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E9" w:rsidRPr="00FA757C" w:rsidRDefault="00DE5DE9" w:rsidP="00DE5DE9">
      <w:pPr>
        <w:pStyle w:val="1"/>
        <w:numPr>
          <w:ilvl w:val="0"/>
          <w:numId w:val="0"/>
        </w:numPr>
        <w:spacing w:before="240" w:after="240" w:line="312" w:lineRule="auto"/>
        <w:rPr>
          <w:rFonts w:ascii="Times New Roman" w:hAnsi="Times New Roman"/>
          <w:sz w:val="24"/>
          <w:szCs w:val="24"/>
        </w:rPr>
      </w:pPr>
      <w:r w:rsidRPr="00FA757C">
        <w:rPr>
          <w:rFonts w:ascii="Times New Roman" w:hAnsi="Times New Roman"/>
          <w:sz w:val="24"/>
          <w:szCs w:val="24"/>
        </w:rPr>
        <w:t>СОДЕРЖАНИЕ</w:t>
      </w:r>
    </w:p>
    <w:p w:rsidR="00FC24EB" w:rsidRPr="00FA757C" w:rsidRDefault="00FC24EB" w:rsidP="00FC24EB">
      <w:pPr>
        <w:rPr>
          <w:rFonts w:ascii="Times New Roman" w:hAnsi="Times New Roman"/>
        </w:rPr>
      </w:pPr>
    </w:p>
    <w:p w:rsidR="00192340" w:rsidRDefault="00B35602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FA757C">
        <w:rPr>
          <w:rStyle w:val="ad"/>
          <w:noProof/>
        </w:rPr>
        <w:fldChar w:fldCharType="begin"/>
      </w:r>
      <w:r w:rsidR="00F06065" w:rsidRPr="00FA757C">
        <w:rPr>
          <w:rStyle w:val="ad"/>
          <w:noProof/>
        </w:rPr>
        <w:instrText xml:space="preserve"> TOC \h \z \t "Заголовок 1 numering;1" </w:instrText>
      </w:r>
      <w:r w:rsidRPr="00FA757C">
        <w:rPr>
          <w:rStyle w:val="ad"/>
          <w:noProof/>
        </w:rPr>
        <w:fldChar w:fldCharType="separate"/>
      </w:r>
      <w:hyperlink w:anchor="_Toc389624280" w:history="1">
        <w:r w:rsidR="00192340" w:rsidRPr="009D183E">
          <w:rPr>
            <w:rStyle w:val="ad"/>
            <w:noProof/>
          </w:rPr>
          <w:t>1. Общие требования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_Toc389624280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2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1" w:history="1">
        <w:r w:rsidR="00192340" w:rsidRPr="009D183E">
          <w:rPr>
            <w:rStyle w:val="ad"/>
            <w:noProof/>
          </w:rPr>
          <w:t>2. Перечень необходимой техники, оборудования, механизмов и людских ресурсов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_Toc389624281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3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2" w:history="1">
        <w:r w:rsidR="00192340" w:rsidRPr="009D183E">
          <w:rPr>
            <w:rStyle w:val="ad"/>
            <w:noProof/>
          </w:rPr>
          <w:t>3. Схемы размещения машин, механизмов и оборудования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_Toc389624282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5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3" w:history="1">
        <w:r w:rsidR="00192340" w:rsidRPr="009D183E">
          <w:rPr>
            <w:rStyle w:val="ad"/>
            <w:noProof/>
          </w:rPr>
          <w:t>4. Порядок производства работ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_Toc389624283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6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4" w:history="1">
        <w:r w:rsidR="00192340" w:rsidRPr="009D183E">
          <w:rPr>
            <w:rStyle w:val="ad"/>
            <w:noProof/>
          </w:rPr>
          <w:t>5. Пооперационный контроль проводимых работ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_Toc389624284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9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5" w:history="1">
        <w:r w:rsidR="00192340" w:rsidRPr="009D183E">
          <w:rPr>
            <w:rStyle w:val="ad"/>
            <w:noProof/>
          </w:rPr>
          <w:t>6. ОХРАНА ТРУДА И ПРОМЫШЛЕННАЯ БЕЗОПАСНОСТЬ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_Toc389624285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11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6" w:history="1">
        <w:r w:rsidR="00192340" w:rsidRPr="009D183E">
          <w:rPr>
            <w:rStyle w:val="ad"/>
            <w:noProof/>
          </w:rPr>
          <w:t>7.Технико-экономические показатели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_Toc389624286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17</w:t>
        </w:r>
        <w:r w:rsidR="00192340">
          <w:rPr>
            <w:noProof/>
            <w:webHidden/>
          </w:rPr>
          <w:fldChar w:fldCharType="end"/>
        </w:r>
      </w:hyperlink>
    </w:p>
    <w:p w:rsidR="00192340" w:rsidRDefault="006C375D">
      <w:pPr>
        <w:pStyle w:val="11"/>
        <w:tabs>
          <w:tab w:val="right" w:leader="dot" w:pos="996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89624287" w:history="1">
        <w:r w:rsidR="00192340" w:rsidRPr="009D183E">
          <w:rPr>
            <w:rStyle w:val="ad"/>
            <w:noProof/>
          </w:rPr>
          <w:t>8. Лист ознакомления</w:t>
        </w:r>
        <w:r w:rsidR="00192340">
          <w:rPr>
            <w:noProof/>
            <w:webHidden/>
          </w:rPr>
          <w:tab/>
        </w:r>
        <w:r w:rsidR="00192340">
          <w:rPr>
            <w:noProof/>
            <w:webHidden/>
          </w:rPr>
          <w:fldChar w:fldCharType="begin"/>
        </w:r>
        <w:r w:rsidR="00192340">
          <w:rPr>
            <w:noProof/>
            <w:webHidden/>
          </w:rPr>
          <w:instrText xml:space="preserve"> PAGEREF _Toc389624287 \h </w:instrText>
        </w:r>
        <w:r w:rsidR="00192340">
          <w:rPr>
            <w:noProof/>
            <w:webHidden/>
          </w:rPr>
        </w:r>
        <w:r w:rsidR="00192340">
          <w:rPr>
            <w:noProof/>
            <w:webHidden/>
          </w:rPr>
          <w:fldChar w:fldCharType="separate"/>
        </w:r>
        <w:r w:rsidR="00192340">
          <w:rPr>
            <w:noProof/>
            <w:webHidden/>
          </w:rPr>
          <w:t>18</w:t>
        </w:r>
        <w:r w:rsidR="00192340">
          <w:rPr>
            <w:noProof/>
            <w:webHidden/>
          </w:rPr>
          <w:fldChar w:fldCharType="end"/>
        </w:r>
      </w:hyperlink>
    </w:p>
    <w:p w:rsidR="001878B6" w:rsidRPr="00FA2E82" w:rsidRDefault="00B35602" w:rsidP="00BF3765">
      <w:pPr>
        <w:pStyle w:val="afff"/>
        <w:tabs>
          <w:tab w:val="right" w:leader="dot" w:pos="9950"/>
        </w:tabs>
        <w:rPr>
          <w:rStyle w:val="ad"/>
          <w:rFonts w:ascii="Times New Roman" w:hAnsi="Times New Roman"/>
          <w:noProof/>
          <w:kern w:val="16"/>
          <w:lang w:val="ru-RU"/>
        </w:rPr>
      </w:pPr>
      <w:r w:rsidRPr="00FA757C">
        <w:rPr>
          <w:rStyle w:val="ad"/>
          <w:rFonts w:ascii="Times New Roman" w:hAnsi="Times New Roman"/>
          <w:noProof/>
        </w:rPr>
        <w:fldChar w:fldCharType="end"/>
      </w:r>
    </w:p>
    <w:p w:rsidR="00274DD6" w:rsidRPr="00FA757C" w:rsidRDefault="00274DD6" w:rsidP="00274DD6">
      <w:pPr>
        <w:pStyle w:val="af3"/>
        <w:ind w:right="199"/>
        <w:rPr>
          <w:rFonts w:ascii="Times New Roman" w:hAnsi="Times New Roman"/>
          <w:b/>
          <w:sz w:val="24"/>
          <w:szCs w:val="24"/>
        </w:rPr>
      </w:pPr>
    </w:p>
    <w:p w:rsidR="00CC60F7" w:rsidRPr="00FA757C" w:rsidRDefault="00CC60F7" w:rsidP="00274DD6">
      <w:pPr>
        <w:pStyle w:val="af3"/>
        <w:ind w:right="199"/>
        <w:rPr>
          <w:rFonts w:ascii="Times New Roman" w:hAnsi="Times New Roman"/>
          <w:b/>
          <w:sz w:val="24"/>
          <w:szCs w:val="24"/>
        </w:rPr>
      </w:pPr>
    </w:p>
    <w:p w:rsidR="00105FDC" w:rsidRPr="008931F2" w:rsidRDefault="00FC24EB" w:rsidP="00B86290">
      <w:pPr>
        <w:pStyle w:val="1numering"/>
      </w:pPr>
      <w:bookmarkStart w:id="0" w:name="_Toc59527666"/>
      <w:bookmarkStart w:id="1" w:name="_Toc60045204"/>
      <w:bookmarkStart w:id="2" w:name="_Toc129512216"/>
      <w:bookmarkStart w:id="3" w:name="_Toc53232812"/>
      <w:bookmarkStart w:id="4" w:name="_Toc59527667"/>
      <w:bookmarkStart w:id="5" w:name="_Toc60045205"/>
      <w:bookmarkStart w:id="6" w:name="_Toc124338793"/>
      <w:bookmarkStart w:id="7" w:name="_Toc127677256"/>
      <w:bookmarkStart w:id="8" w:name="_Toc129407878"/>
      <w:r w:rsidRPr="00FA757C">
        <w:br w:type="page"/>
      </w:r>
      <w:bookmarkStart w:id="9" w:name="_Toc389624280"/>
      <w:r w:rsidR="00FA2E82">
        <w:lastRenderedPageBreak/>
        <w:t xml:space="preserve">1. </w:t>
      </w:r>
      <w:r w:rsidR="00192340">
        <w:t>Общие требования</w:t>
      </w:r>
      <w:bookmarkEnd w:id="9"/>
    </w:p>
    <w:bookmarkEnd w:id="0"/>
    <w:bookmarkEnd w:id="1"/>
    <w:bookmarkEnd w:id="2"/>
    <w:p w:rsidR="00ED31EC" w:rsidRPr="008931F2" w:rsidRDefault="00ED31EC" w:rsidP="00192340">
      <w:pPr>
        <w:pStyle w:val="BodyTextNormal"/>
      </w:pPr>
      <w:r w:rsidRPr="008931F2">
        <w:t>Область применения</w:t>
      </w:r>
    </w:p>
    <w:p w:rsidR="008931F2" w:rsidRDefault="004C4789" w:rsidP="008931F2">
      <w:pPr>
        <w:shd w:val="clear" w:color="auto" w:fill="FFFFFF"/>
        <w:spacing w:before="278" w:line="283" w:lineRule="exact"/>
        <w:ind w:left="284" w:right="320" w:firstLine="283"/>
        <w:rPr>
          <w:rFonts w:ascii="Times New Roman" w:hAnsi="Times New Roman"/>
          <w:color w:val="000000"/>
          <w:szCs w:val="24"/>
        </w:rPr>
      </w:pPr>
      <w:r w:rsidRPr="00FA757C">
        <w:rPr>
          <w:rFonts w:ascii="Times New Roman" w:hAnsi="Times New Roman"/>
          <w:color w:val="000000"/>
          <w:szCs w:val="24"/>
        </w:rPr>
        <w:t>Технологическая карта разработана на рыхл</w:t>
      </w:r>
      <w:r w:rsidR="008931F2">
        <w:rPr>
          <w:rFonts w:ascii="Times New Roman" w:hAnsi="Times New Roman"/>
          <w:color w:val="000000"/>
          <w:szCs w:val="24"/>
        </w:rPr>
        <w:t xml:space="preserve">ение дна траншеи </w:t>
      </w:r>
      <w:proofErr w:type="spellStart"/>
      <w:r w:rsidRPr="00FA757C">
        <w:rPr>
          <w:rFonts w:ascii="Times New Roman" w:hAnsi="Times New Roman"/>
          <w:color w:val="000000"/>
          <w:szCs w:val="24"/>
        </w:rPr>
        <w:t>гидромолотом</w:t>
      </w:r>
      <w:proofErr w:type="spellEnd"/>
      <w:r w:rsidRPr="00FA757C">
        <w:rPr>
          <w:rFonts w:ascii="Times New Roman" w:hAnsi="Times New Roman"/>
          <w:color w:val="000000"/>
          <w:szCs w:val="24"/>
        </w:rPr>
        <w:t xml:space="preserve"> при </w:t>
      </w:r>
      <w:r w:rsidR="008931F2" w:rsidRPr="00BC53ED">
        <w:rPr>
          <w:rFonts w:ascii="Times New Roman" w:hAnsi="Times New Roman"/>
          <w:szCs w:val="24"/>
        </w:rPr>
        <w:t>стро</w:t>
      </w:r>
      <w:r w:rsidR="008931F2" w:rsidRPr="00BC53ED">
        <w:rPr>
          <w:rFonts w:ascii="Times New Roman" w:hAnsi="Times New Roman"/>
          <w:szCs w:val="24"/>
        </w:rPr>
        <w:t>и</w:t>
      </w:r>
      <w:r w:rsidR="008931F2" w:rsidRPr="00BC53ED">
        <w:rPr>
          <w:rFonts w:ascii="Times New Roman" w:hAnsi="Times New Roman"/>
          <w:szCs w:val="24"/>
        </w:rPr>
        <w:t>тельстве подводного переход</w:t>
      </w:r>
      <w:r w:rsidR="008931F2" w:rsidRPr="00BC53ED">
        <w:rPr>
          <w:rFonts w:ascii="Times New Roman" w:hAnsi="Times New Roman"/>
          <w:spacing w:val="1"/>
          <w:szCs w:val="24"/>
        </w:rPr>
        <w:t>а магистрального трубопровода</w:t>
      </w:r>
      <w:bookmarkStart w:id="10" w:name="_GoBack"/>
      <w:bookmarkEnd w:id="10"/>
    </w:p>
    <w:p w:rsidR="008931F2" w:rsidRDefault="008931F2" w:rsidP="00676103">
      <w:pPr>
        <w:shd w:val="clear" w:color="auto" w:fill="FFFFFF"/>
        <w:suppressAutoHyphens/>
        <w:spacing w:line="276" w:lineRule="auto"/>
        <w:ind w:left="57" w:right="57" w:firstLine="709"/>
        <w:rPr>
          <w:rFonts w:ascii="Times New Roman" w:hAnsi="Times New Roman"/>
          <w:color w:val="000000"/>
          <w:szCs w:val="24"/>
        </w:rPr>
      </w:pPr>
    </w:p>
    <w:p w:rsidR="004C4789" w:rsidRPr="00FA757C" w:rsidRDefault="008931F2" w:rsidP="00676103">
      <w:pPr>
        <w:shd w:val="clear" w:color="auto" w:fill="FFFFFF"/>
        <w:suppressAutoHyphens/>
        <w:spacing w:line="276" w:lineRule="auto"/>
        <w:ind w:left="57" w:right="57" w:firstLine="709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Река </w:t>
      </w:r>
      <w:proofErr w:type="spellStart"/>
      <w:r w:rsidR="00B21B1A">
        <w:rPr>
          <w:rFonts w:ascii="Times New Roman" w:hAnsi="Times New Roman"/>
          <w:color w:val="000000"/>
          <w:szCs w:val="24"/>
        </w:rPr>
        <w:t>Иркинеева</w:t>
      </w:r>
      <w:proofErr w:type="spellEnd"/>
      <w:r w:rsidR="004C4789" w:rsidRPr="00FA757C">
        <w:rPr>
          <w:rFonts w:ascii="Times New Roman" w:hAnsi="Times New Roman"/>
          <w:color w:val="000000"/>
          <w:szCs w:val="24"/>
        </w:rPr>
        <w:t xml:space="preserve"> имеет русло в месте пересе</w:t>
      </w:r>
      <w:r>
        <w:rPr>
          <w:rFonts w:ascii="Times New Roman" w:hAnsi="Times New Roman"/>
          <w:color w:val="000000"/>
          <w:szCs w:val="24"/>
        </w:rPr>
        <w:t xml:space="preserve">чения нефтепроводом шириной </w:t>
      </w:r>
      <w:r w:rsidR="00B21B1A">
        <w:rPr>
          <w:rFonts w:ascii="Times New Roman" w:hAnsi="Times New Roman"/>
          <w:color w:val="000000"/>
          <w:szCs w:val="24"/>
        </w:rPr>
        <w:t>49</w:t>
      </w:r>
      <w:r w:rsidR="00064605">
        <w:rPr>
          <w:rFonts w:ascii="Times New Roman" w:hAnsi="Times New Roman"/>
          <w:color w:val="000000"/>
          <w:szCs w:val="24"/>
        </w:rPr>
        <w:t xml:space="preserve"> м</w:t>
      </w:r>
      <w:r w:rsidR="00B21B1A">
        <w:rPr>
          <w:rFonts w:ascii="Times New Roman" w:hAnsi="Times New Roman"/>
          <w:color w:val="000000"/>
          <w:szCs w:val="24"/>
        </w:rPr>
        <w:t>, глубина 1,65 м.</w:t>
      </w:r>
    </w:p>
    <w:p w:rsidR="00821E05" w:rsidRPr="00FA757C" w:rsidRDefault="00821E05" w:rsidP="00676103">
      <w:pPr>
        <w:shd w:val="clear" w:color="auto" w:fill="FFFFFF"/>
        <w:suppressAutoHyphens/>
        <w:spacing w:line="276" w:lineRule="auto"/>
        <w:ind w:left="57" w:right="57" w:firstLine="709"/>
        <w:rPr>
          <w:rFonts w:ascii="Times New Roman" w:hAnsi="Times New Roman"/>
          <w:color w:val="000000"/>
          <w:szCs w:val="24"/>
        </w:rPr>
      </w:pPr>
      <w:r w:rsidRPr="00FA757C">
        <w:rPr>
          <w:rFonts w:ascii="Times New Roman" w:hAnsi="Times New Roman"/>
          <w:color w:val="000000"/>
          <w:szCs w:val="24"/>
        </w:rPr>
        <w:t>В состав работ, рассматриваемых картой, входят:</w:t>
      </w:r>
    </w:p>
    <w:p w:rsidR="00821E05" w:rsidRPr="00FA757C" w:rsidRDefault="00821E05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подготовительные работы;</w:t>
      </w:r>
    </w:p>
    <w:p w:rsidR="00821E05" w:rsidRPr="00AC1FB9" w:rsidRDefault="00821E05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proofErr w:type="gramStart"/>
      <w:r w:rsidRPr="00AC1FB9">
        <w:rPr>
          <w:rFonts w:ascii="Times New Roman" w:hAnsi="Times New Roman"/>
          <w:spacing w:val="1"/>
          <w:szCs w:val="24"/>
        </w:rPr>
        <w:t>инженерно-геодезические (промерные);</w:t>
      </w:r>
      <w:proofErr w:type="gramEnd"/>
    </w:p>
    <w:p w:rsidR="003C7F49" w:rsidRPr="00AC1FB9" w:rsidRDefault="003C7F49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AC1FB9">
        <w:rPr>
          <w:rFonts w:ascii="Times New Roman" w:hAnsi="Times New Roman"/>
          <w:spacing w:val="1"/>
          <w:szCs w:val="24"/>
        </w:rPr>
        <w:t xml:space="preserve">установка </w:t>
      </w:r>
      <w:r w:rsidR="00150AB0">
        <w:rPr>
          <w:rFonts w:ascii="Times New Roman" w:hAnsi="Times New Roman"/>
          <w:spacing w:val="1"/>
          <w:szCs w:val="24"/>
        </w:rPr>
        <w:t>технических средств (экс</w:t>
      </w:r>
      <w:r w:rsidRPr="00AC1FB9">
        <w:rPr>
          <w:rFonts w:ascii="Times New Roman" w:hAnsi="Times New Roman"/>
          <w:spacing w:val="1"/>
          <w:szCs w:val="24"/>
        </w:rPr>
        <w:t xml:space="preserve">каватора с </w:t>
      </w:r>
      <w:proofErr w:type="spellStart"/>
      <w:r w:rsidRPr="00AC1FB9">
        <w:rPr>
          <w:rFonts w:ascii="Times New Roman" w:hAnsi="Times New Roman"/>
          <w:spacing w:val="1"/>
          <w:szCs w:val="24"/>
        </w:rPr>
        <w:t>гидромолотом</w:t>
      </w:r>
      <w:proofErr w:type="spellEnd"/>
      <w:r w:rsidR="00150AB0">
        <w:rPr>
          <w:rFonts w:ascii="Times New Roman" w:hAnsi="Times New Roman"/>
          <w:spacing w:val="1"/>
          <w:szCs w:val="24"/>
        </w:rPr>
        <w:t>)</w:t>
      </w:r>
      <w:r w:rsidRPr="00AC1FB9">
        <w:rPr>
          <w:rFonts w:ascii="Times New Roman" w:hAnsi="Times New Roman"/>
          <w:spacing w:val="1"/>
          <w:szCs w:val="24"/>
        </w:rPr>
        <w:t xml:space="preserve"> в створе перехода;</w:t>
      </w:r>
    </w:p>
    <w:p w:rsidR="00821E05" w:rsidRPr="00AC1FB9" w:rsidRDefault="00064605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>рыхление дна траншеи</w:t>
      </w:r>
      <w:r w:rsidR="00821E05" w:rsidRPr="00AC1FB9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="00821E05" w:rsidRPr="00AC1FB9">
        <w:rPr>
          <w:rFonts w:ascii="Times New Roman" w:hAnsi="Times New Roman"/>
          <w:spacing w:val="1"/>
          <w:szCs w:val="24"/>
        </w:rPr>
        <w:t>гидромолотом</w:t>
      </w:r>
      <w:proofErr w:type="spellEnd"/>
      <w:r w:rsidR="00821E05" w:rsidRPr="00AC1FB9">
        <w:rPr>
          <w:rFonts w:ascii="Times New Roman" w:hAnsi="Times New Roman"/>
          <w:spacing w:val="1"/>
          <w:szCs w:val="24"/>
        </w:rPr>
        <w:t>;</w:t>
      </w:r>
    </w:p>
    <w:p w:rsidR="00251FEE" w:rsidRPr="00AC1FB9" w:rsidRDefault="00251FEE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-6"/>
          <w:szCs w:val="24"/>
        </w:rPr>
      </w:pPr>
      <w:r w:rsidRPr="00AC1FB9">
        <w:rPr>
          <w:rFonts w:ascii="Times New Roman" w:hAnsi="Times New Roman"/>
          <w:spacing w:val="-6"/>
          <w:szCs w:val="24"/>
        </w:rPr>
        <w:t xml:space="preserve">перемещение </w:t>
      </w:r>
      <w:r w:rsidR="00CD4403" w:rsidRPr="00AC1FB9">
        <w:rPr>
          <w:rFonts w:ascii="Times New Roman" w:hAnsi="Times New Roman"/>
          <w:spacing w:val="-6"/>
          <w:szCs w:val="24"/>
        </w:rPr>
        <w:t xml:space="preserve">понтона с </w:t>
      </w:r>
      <w:r w:rsidRPr="00AC1FB9">
        <w:rPr>
          <w:rFonts w:ascii="Times New Roman" w:hAnsi="Times New Roman"/>
          <w:spacing w:val="-6"/>
          <w:szCs w:val="24"/>
        </w:rPr>
        <w:t>экскаватор</w:t>
      </w:r>
      <w:r w:rsidR="00CD4403" w:rsidRPr="00AC1FB9">
        <w:rPr>
          <w:rFonts w:ascii="Times New Roman" w:hAnsi="Times New Roman"/>
          <w:spacing w:val="-6"/>
          <w:szCs w:val="24"/>
        </w:rPr>
        <w:t xml:space="preserve">ом </w:t>
      </w:r>
      <w:r w:rsidRPr="00AC1FB9">
        <w:rPr>
          <w:rFonts w:ascii="Times New Roman" w:hAnsi="Times New Roman"/>
          <w:spacing w:val="-6"/>
          <w:szCs w:val="24"/>
        </w:rPr>
        <w:t xml:space="preserve">вдоль створа </w:t>
      </w:r>
      <w:r w:rsidR="00B52ED6" w:rsidRPr="00AC1FB9">
        <w:rPr>
          <w:rFonts w:ascii="Times New Roman" w:hAnsi="Times New Roman"/>
          <w:spacing w:val="-6"/>
          <w:szCs w:val="24"/>
        </w:rPr>
        <w:t>лебедками при помощи тросов;</w:t>
      </w:r>
    </w:p>
    <w:p w:rsidR="00335978" w:rsidRPr="00FA757C" w:rsidRDefault="00335978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color w:val="000000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пооперационный контроль проводимых работ;</w:t>
      </w:r>
    </w:p>
    <w:p w:rsidR="00110F2F" w:rsidRPr="00FA757C" w:rsidRDefault="00110F2F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color w:val="000000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основные технико-экономические показатели проводимых работ</w:t>
      </w:r>
    </w:p>
    <w:p w:rsidR="00251FEE" w:rsidRPr="00B86290" w:rsidRDefault="006C64A3" w:rsidP="00192340">
      <w:pPr>
        <w:pStyle w:val="BodyTextNormal"/>
      </w:pPr>
      <w:r w:rsidRPr="00B86290">
        <w:t xml:space="preserve">                           </w:t>
      </w:r>
      <w:r w:rsidR="00CD4403" w:rsidRPr="00B86290">
        <w:t xml:space="preserve">Исходные положения </w:t>
      </w:r>
    </w:p>
    <w:p w:rsidR="00251FEE" w:rsidRPr="00B86290" w:rsidRDefault="00251FEE" w:rsidP="00150AB0">
      <w:pPr>
        <w:shd w:val="clear" w:color="auto" w:fill="FFFFFF"/>
        <w:suppressAutoHyphens/>
        <w:spacing w:line="288" w:lineRule="auto"/>
        <w:ind w:left="57" w:right="57" w:firstLine="709"/>
      </w:pPr>
      <w:r w:rsidRPr="00B86290">
        <w:t>При разработке технологической карты приняты следующие исходные положения:</w:t>
      </w:r>
    </w:p>
    <w:p w:rsidR="00251FEE" w:rsidRPr="00B86290" w:rsidRDefault="00251FEE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B86290">
        <w:rPr>
          <w:rFonts w:ascii="Times New Roman" w:hAnsi="Times New Roman"/>
          <w:spacing w:val="1"/>
          <w:szCs w:val="24"/>
        </w:rPr>
        <w:t>рыхление осуществляется на обводненных участках;</w:t>
      </w:r>
    </w:p>
    <w:p w:rsidR="00251FEE" w:rsidRPr="00B86290" w:rsidRDefault="00251FEE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B86290">
        <w:rPr>
          <w:rFonts w:ascii="Times New Roman" w:hAnsi="Times New Roman"/>
          <w:spacing w:val="1"/>
          <w:szCs w:val="24"/>
        </w:rPr>
        <w:t>скорость течения воды</w:t>
      </w:r>
      <w:r w:rsidR="00191413" w:rsidRPr="00B86290">
        <w:rPr>
          <w:rFonts w:ascii="Times New Roman" w:hAnsi="Times New Roman"/>
          <w:spacing w:val="1"/>
          <w:szCs w:val="24"/>
        </w:rPr>
        <w:t xml:space="preserve"> – </w:t>
      </w:r>
      <w:r w:rsidR="00B21B1A">
        <w:rPr>
          <w:rFonts w:ascii="Times New Roman" w:hAnsi="Times New Roman"/>
          <w:spacing w:val="1"/>
          <w:szCs w:val="24"/>
        </w:rPr>
        <w:t>до 0,34</w:t>
      </w:r>
      <w:r w:rsidRPr="00B86290">
        <w:rPr>
          <w:rFonts w:ascii="Times New Roman" w:hAnsi="Times New Roman"/>
          <w:spacing w:val="1"/>
          <w:szCs w:val="24"/>
        </w:rPr>
        <w:t xml:space="preserve"> м/</w:t>
      </w:r>
      <w:proofErr w:type="gramStart"/>
      <w:r w:rsidRPr="00B86290">
        <w:rPr>
          <w:rFonts w:ascii="Times New Roman" w:hAnsi="Times New Roman"/>
          <w:spacing w:val="1"/>
          <w:szCs w:val="24"/>
        </w:rPr>
        <w:t>с</w:t>
      </w:r>
      <w:proofErr w:type="gramEnd"/>
      <w:r w:rsidRPr="00B86290">
        <w:rPr>
          <w:rFonts w:ascii="Times New Roman" w:hAnsi="Times New Roman"/>
          <w:spacing w:val="1"/>
          <w:szCs w:val="24"/>
        </w:rPr>
        <w:t>;</w:t>
      </w:r>
    </w:p>
    <w:p w:rsidR="00251FEE" w:rsidRPr="00B86290" w:rsidRDefault="00251FEE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B86290">
        <w:rPr>
          <w:rFonts w:ascii="Times New Roman" w:hAnsi="Times New Roman"/>
          <w:spacing w:val="1"/>
          <w:szCs w:val="24"/>
        </w:rPr>
        <w:t>максимальная глубина разработки траншеи от уреза воды</w:t>
      </w:r>
      <w:r w:rsidR="00191413" w:rsidRPr="00B86290">
        <w:rPr>
          <w:rFonts w:ascii="Times New Roman" w:hAnsi="Times New Roman"/>
          <w:spacing w:val="1"/>
          <w:szCs w:val="24"/>
        </w:rPr>
        <w:t xml:space="preserve"> – </w:t>
      </w:r>
      <w:r w:rsidR="00B21B1A">
        <w:rPr>
          <w:rFonts w:ascii="Times New Roman" w:hAnsi="Times New Roman"/>
          <w:spacing w:val="1"/>
          <w:szCs w:val="24"/>
        </w:rPr>
        <w:t>5,61</w:t>
      </w:r>
      <w:r w:rsidRPr="00B86290">
        <w:rPr>
          <w:rFonts w:ascii="Times New Roman" w:hAnsi="Times New Roman"/>
          <w:spacing w:val="1"/>
          <w:szCs w:val="24"/>
        </w:rPr>
        <w:t xml:space="preserve"> м;</w:t>
      </w:r>
    </w:p>
    <w:p w:rsidR="00251FEE" w:rsidRPr="00B86290" w:rsidRDefault="00251FEE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B86290">
        <w:rPr>
          <w:rFonts w:ascii="Times New Roman" w:hAnsi="Times New Roman"/>
          <w:spacing w:val="1"/>
          <w:szCs w:val="24"/>
        </w:rPr>
        <w:t>ширина траншеи по дну</w:t>
      </w:r>
      <w:r w:rsidR="00191413" w:rsidRPr="00B86290">
        <w:rPr>
          <w:rFonts w:ascii="Times New Roman" w:hAnsi="Times New Roman"/>
          <w:spacing w:val="1"/>
          <w:szCs w:val="24"/>
        </w:rPr>
        <w:t xml:space="preserve"> – </w:t>
      </w:r>
      <w:r w:rsidR="00B21B1A">
        <w:rPr>
          <w:rFonts w:ascii="Times New Roman" w:hAnsi="Times New Roman"/>
          <w:spacing w:val="1"/>
          <w:szCs w:val="24"/>
        </w:rPr>
        <w:t>1,6</w:t>
      </w:r>
      <w:r w:rsidRPr="00B86290">
        <w:rPr>
          <w:rFonts w:ascii="Times New Roman" w:hAnsi="Times New Roman"/>
          <w:spacing w:val="1"/>
          <w:szCs w:val="24"/>
        </w:rPr>
        <w:t xml:space="preserve"> м;</w:t>
      </w:r>
    </w:p>
    <w:p w:rsidR="00110F2F" w:rsidRPr="00B86290" w:rsidRDefault="00191413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B86290">
        <w:rPr>
          <w:rFonts w:ascii="Times New Roman" w:hAnsi="Times New Roman"/>
          <w:spacing w:val="1"/>
          <w:szCs w:val="24"/>
        </w:rPr>
        <w:t>предположительный объем доработки дна траншеи</w:t>
      </w:r>
      <w:r w:rsidR="003D0CEF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="003D0CEF">
        <w:rPr>
          <w:rFonts w:ascii="Times New Roman" w:hAnsi="Times New Roman"/>
          <w:spacing w:val="1"/>
          <w:szCs w:val="24"/>
        </w:rPr>
        <w:t>гидромолотом</w:t>
      </w:r>
      <w:proofErr w:type="spellEnd"/>
      <w:r w:rsidR="003D0CEF">
        <w:rPr>
          <w:rFonts w:ascii="Times New Roman" w:hAnsi="Times New Roman"/>
          <w:spacing w:val="1"/>
          <w:szCs w:val="24"/>
        </w:rPr>
        <w:t xml:space="preserve"> –175</w:t>
      </w:r>
      <w:r w:rsidR="00064605" w:rsidRPr="00B86290">
        <w:rPr>
          <w:rFonts w:ascii="Times New Roman" w:hAnsi="Times New Roman"/>
          <w:spacing w:val="1"/>
          <w:szCs w:val="24"/>
        </w:rPr>
        <w:t xml:space="preserve"> </w:t>
      </w:r>
      <w:r w:rsidR="00186848" w:rsidRPr="00B86290">
        <w:rPr>
          <w:rFonts w:ascii="Times New Roman" w:hAnsi="Times New Roman"/>
          <w:spacing w:val="1"/>
          <w:szCs w:val="24"/>
        </w:rPr>
        <w:t>м</w:t>
      </w:r>
      <w:r w:rsidR="00186848" w:rsidRPr="00B86290">
        <w:rPr>
          <w:rFonts w:ascii="Times New Roman" w:hAnsi="Times New Roman"/>
          <w:spacing w:val="1"/>
          <w:szCs w:val="24"/>
          <w:vertAlign w:val="superscript"/>
        </w:rPr>
        <w:t>3</w:t>
      </w:r>
      <w:r w:rsidR="00186848" w:rsidRPr="00B86290">
        <w:rPr>
          <w:rFonts w:ascii="Times New Roman" w:hAnsi="Times New Roman"/>
          <w:spacing w:val="1"/>
          <w:szCs w:val="24"/>
        </w:rPr>
        <w:t xml:space="preserve">. </w:t>
      </w:r>
      <w:r w:rsidR="003C7F49" w:rsidRPr="00B86290">
        <w:rPr>
          <w:rFonts w:ascii="Times New Roman" w:hAnsi="Times New Roman"/>
          <w:spacing w:val="1"/>
          <w:szCs w:val="24"/>
        </w:rPr>
        <w:t>п</w:t>
      </w:r>
      <w:r w:rsidR="00110F2F" w:rsidRPr="00B86290">
        <w:rPr>
          <w:rFonts w:ascii="Times New Roman" w:hAnsi="Times New Roman"/>
          <w:spacing w:val="1"/>
          <w:szCs w:val="24"/>
        </w:rPr>
        <w:t>араметры траншеи принимаются в со</w:t>
      </w:r>
      <w:r w:rsidR="00DE7DED" w:rsidRPr="00B86290">
        <w:rPr>
          <w:rFonts w:ascii="Times New Roman" w:hAnsi="Times New Roman"/>
          <w:spacing w:val="1"/>
          <w:szCs w:val="24"/>
        </w:rPr>
        <w:t>ответствии с рабочими чертежами;</w:t>
      </w:r>
    </w:p>
    <w:p w:rsidR="00251FEE" w:rsidRPr="00FA757C" w:rsidRDefault="00251FEE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рыхление дна траншеи прои</w:t>
      </w:r>
      <w:r w:rsidR="003C7F49" w:rsidRPr="00FA757C">
        <w:rPr>
          <w:rFonts w:ascii="Times New Roman" w:hAnsi="Times New Roman"/>
          <w:color w:val="000000"/>
          <w:spacing w:val="1"/>
          <w:szCs w:val="24"/>
        </w:rPr>
        <w:t xml:space="preserve">зводится после </w:t>
      </w:r>
      <w:r w:rsidR="00335978" w:rsidRPr="00FA757C">
        <w:rPr>
          <w:rFonts w:ascii="Times New Roman" w:hAnsi="Times New Roman"/>
          <w:color w:val="000000"/>
          <w:spacing w:val="1"/>
          <w:szCs w:val="24"/>
        </w:rPr>
        <w:t>очистки траншеи от наносного грунта</w:t>
      </w:r>
      <w:r w:rsidRPr="00FA757C">
        <w:rPr>
          <w:rFonts w:ascii="Times New Roman" w:hAnsi="Times New Roman"/>
          <w:color w:val="000000"/>
          <w:spacing w:val="1"/>
          <w:szCs w:val="24"/>
        </w:rPr>
        <w:t>;</w:t>
      </w:r>
    </w:p>
    <w:p w:rsidR="00134455" w:rsidRPr="00FA757C" w:rsidRDefault="00110F2F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дорабатываемый разрыхленный грунт </w:t>
      </w:r>
      <w:r w:rsidR="003D0CEF">
        <w:rPr>
          <w:rFonts w:ascii="Times New Roman" w:hAnsi="Times New Roman"/>
          <w:color w:val="000000"/>
          <w:spacing w:val="1"/>
          <w:szCs w:val="24"/>
        </w:rPr>
        <w:t>вывозиться на площадку складирования</w:t>
      </w:r>
      <w:r w:rsidR="00134455" w:rsidRPr="00FA757C">
        <w:rPr>
          <w:rFonts w:ascii="Times New Roman" w:hAnsi="Times New Roman"/>
          <w:color w:val="000000"/>
          <w:spacing w:val="1"/>
          <w:szCs w:val="24"/>
        </w:rPr>
        <w:t>;</w:t>
      </w:r>
    </w:p>
    <w:p w:rsidR="00134455" w:rsidRPr="00FA757C" w:rsidRDefault="00134455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продолжительность рабочей смены - 10 часов;</w:t>
      </w:r>
    </w:p>
    <w:p w:rsidR="00150AB0" w:rsidRPr="00150AB0" w:rsidRDefault="00134455" w:rsidP="00150AB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288" w:lineRule="auto"/>
        <w:ind w:left="57" w:right="57" w:firstLine="709"/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работы выполняются в две смены. </w:t>
      </w:r>
    </w:p>
    <w:p w:rsidR="00805057" w:rsidRPr="00B86290" w:rsidRDefault="00DF7B9B" w:rsidP="00192340">
      <w:pPr>
        <w:pStyle w:val="1numering"/>
      </w:pPr>
      <w:r w:rsidRPr="00FA757C">
        <w:br w:type="page"/>
      </w:r>
      <w:r w:rsidR="006C64A3">
        <w:lastRenderedPageBreak/>
        <w:t xml:space="preserve">                   </w:t>
      </w:r>
      <w:bookmarkStart w:id="11" w:name="_Toc389624281"/>
      <w:r w:rsidR="00192340">
        <w:t>2.</w:t>
      </w:r>
      <w:r w:rsidR="006C64A3">
        <w:t xml:space="preserve"> </w:t>
      </w:r>
      <w:r w:rsidR="00805057" w:rsidRPr="00B86290">
        <w:t xml:space="preserve">Перечень </w:t>
      </w:r>
      <w:r w:rsidR="00805057" w:rsidRPr="00192340">
        <w:t>необходимой</w:t>
      </w:r>
      <w:r w:rsidR="00805057" w:rsidRPr="00B86290">
        <w:t xml:space="preserve"> техники, оборудования, механизмов и людских ресурсов</w:t>
      </w:r>
      <w:bookmarkEnd w:id="11"/>
    </w:p>
    <w:p w:rsidR="00087EE4" w:rsidRPr="00B86290" w:rsidRDefault="00EA2CFF" w:rsidP="00DF7B9B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B86290">
        <w:rPr>
          <w:rFonts w:ascii="Times New Roman" w:hAnsi="Times New Roman"/>
          <w:szCs w:val="24"/>
        </w:rPr>
        <w:t xml:space="preserve">Для производства работ по рыхлению дна траншеи </w:t>
      </w:r>
      <w:proofErr w:type="spellStart"/>
      <w:r w:rsidRPr="00B86290">
        <w:rPr>
          <w:rFonts w:ascii="Times New Roman" w:hAnsi="Times New Roman"/>
          <w:szCs w:val="24"/>
        </w:rPr>
        <w:t>гидромолотом</w:t>
      </w:r>
      <w:proofErr w:type="spellEnd"/>
      <w:r w:rsidRPr="00B86290">
        <w:rPr>
          <w:rFonts w:ascii="Times New Roman" w:hAnsi="Times New Roman"/>
          <w:szCs w:val="24"/>
        </w:rPr>
        <w:t xml:space="preserve"> и резке скальных негабаритов при строительстве подводного перехода магистрального нефтепровода через р. </w:t>
      </w:r>
      <w:proofErr w:type="spellStart"/>
      <w:r w:rsidR="003D0CEF">
        <w:rPr>
          <w:rFonts w:ascii="Times New Roman" w:hAnsi="Times New Roman"/>
          <w:szCs w:val="24"/>
        </w:rPr>
        <w:t>Иркинеева</w:t>
      </w:r>
      <w:proofErr w:type="spellEnd"/>
      <w:r w:rsidRPr="00B86290">
        <w:rPr>
          <w:rFonts w:ascii="Times New Roman" w:hAnsi="Times New Roman"/>
          <w:szCs w:val="24"/>
        </w:rPr>
        <w:t xml:space="preserve"> </w:t>
      </w:r>
      <w:r w:rsidR="00087EE4" w:rsidRPr="00B86290">
        <w:rPr>
          <w:rFonts w:ascii="Times New Roman" w:hAnsi="Times New Roman"/>
          <w:szCs w:val="24"/>
        </w:rPr>
        <w:t>потребу</w:t>
      </w:r>
      <w:r w:rsidR="00DE131A" w:rsidRPr="00B86290">
        <w:rPr>
          <w:rFonts w:ascii="Times New Roman" w:hAnsi="Times New Roman"/>
          <w:szCs w:val="24"/>
        </w:rPr>
        <w:t>ются</w:t>
      </w:r>
      <w:r w:rsidR="00087EE4" w:rsidRPr="00B86290">
        <w:rPr>
          <w:rFonts w:ascii="Times New Roman" w:hAnsi="Times New Roman"/>
          <w:szCs w:val="24"/>
        </w:rPr>
        <w:t xml:space="preserve"> </w:t>
      </w:r>
      <w:r w:rsidR="00DE131A" w:rsidRPr="00B86290">
        <w:rPr>
          <w:rFonts w:ascii="Times New Roman" w:hAnsi="Times New Roman"/>
          <w:szCs w:val="24"/>
        </w:rPr>
        <w:t>следующие ресурсы:</w:t>
      </w:r>
    </w:p>
    <w:p w:rsidR="00DF7B9B" w:rsidRPr="00B86290" w:rsidRDefault="00463EC6" w:rsidP="00DF7B9B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B86290">
        <w:rPr>
          <w:rFonts w:ascii="Times New Roman" w:hAnsi="Times New Roman"/>
          <w:szCs w:val="24"/>
        </w:rPr>
        <w:t xml:space="preserve">Состав бригады работ по рыхлению дна траншеи и резке скальных негабаритов </w:t>
      </w:r>
      <w:r w:rsidR="00A65BE0" w:rsidRPr="00B86290">
        <w:rPr>
          <w:rFonts w:ascii="Times New Roman" w:hAnsi="Times New Roman"/>
          <w:szCs w:val="24"/>
        </w:rPr>
        <w:t xml:space="preserve">представлен </w:t>
      </w:r>
      <w:r w:rsidR="00DF7B9B" w:rsidRPr="00B86290">
        <w:rPr>
          <w:rFonts w:ascii="Times New Roman" w:hAnsi="Times New Roman"/>
          <w:szCs w:val="24"/>
        </w:rPr>
        <w:t>в таблице 1.1.</w:t>
      </w:r>
    </w:p>
    <w:p w:rsidR="00DF7B9B" w:rsidRPr="00B86290" w:rsidRDefault="00DF7B9B" w:rsidP="00DF7B9B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B86290">
        <w:rPr>
          <w:rFonts w:ascii="Times New Roman" w:hAnsi="Times New Roman"/>
          <w:szCs w:val="24"/>
        </w:rPr>
        <w:t>Оснащение бригады механизмами, инвентарем и приспособлениями приведено в таблице 1.2.</w:t>
      </w:r>
    </w:p>
    <w:p w:rsidR="00DF7B9B" w:rsidRPr="00FA757C" w:rsidRDefault="00DF7B9B" w:rsidP="00DF7B9B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bookmarkStart w:id="12" w:name="_Toc63164134"/>
      <w:bookmarkStart w:id="13" w:name="_Toc84649677"/>
      <w:bookmarkStart w:id="14" w:name="_Toc85859294"/>
      <w:bookmarkStart w:id="15" w:name="_Toc90973641"/>
      <w:bookmarkStart w:id="16" w:name="_Toc214051527"/>
      <w:r w:rsidRPr="00B86290">
        <w:rPr>
          <w:rFonts w:ascii="Times New Roman" w:hAnsi="Times New Roman"/>
          <w:szCs w:val="24"/>
        </w:rPr>
        <w:t>Таблица 1.1 Состав</w:t>
      </w:r>
      <w:r w:rsidRPr="00FA757C">
        <w:rPr>
          <w:rFonts w:ascii="Times New Roman" w:hAnsi="Times New Roman"/>
          <w:szCs w:val="24"/>
        </w:rPr>
        <w:t xml:space="preserve"> </w:t>
      </w:r>
      <w:bookmarkEnd w:id="12"/>
      <w:r w:rsidRPr="00FA757C">
        <w:rPr>
          <w:rFonts w:ascii="Times New Roman" w:hAnsi="Times New Roman"/>
          <w:szCs w:val="24"/>
        </w:rPr>
        <w:t xml:space="preserve">бригады </w:t>
      </w:r>
      <w:bookmarkEnd w:id="13"/>
      <w:bookmarkEnd w:id="14"/>
      <w:bookmarkEnd w:id="15"/>
      <w:r w:rsidRPr="00FA757C">
        <w:rPr>
          <w:rFonts w:ascii="Times New Roman" w:hAnsi="Times New Roman"/>
          <w:szCs w:val="24"/>
        </w:rPr>
        <w:t>работ</w:t>
      </w:r>
      <w:r w:rsidR="00A65BE0" w:rsidRPr="00FA757C">
        <w:rPr>
          <w:rFonts w:ascii="Times New Roman" w:hAnsi="Times New Roman"/>
          <w:szCs w:val="24"/>
        </w:rPr>
        <w:t xml:space="preserve"> по</w:t>
      </w:r>
      <w:r w:rsidRPr="00FA757C">
        <w:rPr>
          <w:rFonts w:ascii="Times New Roman" w:hAnsi="Times New Roman"/>
          <w:szCs w:val="24"/>
        </w:rPr>
        <w:t xml:space="preserve"> р</w:t>
      </w:r>
      <w:r w:rsidR="00463EC6" w:rsidRPr="00FA757C">
        <w:rPr>
          <w:rFonts w:ascii="Times New Roman" w:hAnsi="Times New Roman"/>
          <w:szCs w:val="24"/>
        </w:rPr>
        <w:t>ыхлению дна траншеи и резке скальных негабаритов</w:t>
      </w:r>
      <w:bookmarkEnd w:id="16"/>
    </w:p>
    <w:tbl>
      <w:tblPr>
        <w:tblW w:w="9761" w:type="dxa"/>
        <w:jc w:val="center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8"/>
        <w:gridCol w:w="1946"/>
        <w:gridCol w:w="2017"/>
      </w:tblGrid>
      <w:tr w:rsidR="00DF7B9B" w:rsidRPr="00FA757C" w:rsidTr="004C131E">
        <w:trPr>
          <w:cantSplit/>
          <w:trHeight w:val="449"/>
          <w:tblHeader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Количество,</w:t>
            </w:r>
          </w:p>
          <w:p w:rsidR="00DF7B9B" w:rsidRPr="00FA757C" w:rsidRDefault="00DF7B9B" w:rsidP="004C131E">
            <w:pPr>
              <w:pStyle w:val="TableHeaders"/>
              <w:ind w:left="-7" w:right="54" w:hanging="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FF5379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Речной рабочий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Звено водолазов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Электрик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064605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Машинист ДЭС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Геодезист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064605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B9B" w:rsidRPr="00FA757C" w:rsidTr="004C131E">
        <w:trPr>
          <w:cantSplit/>
          <w:trHeight w:val="449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DF7B9B" w:rsidRPr="00FA757C" w:rsidRDefault="00064605" w:rsidP="004C131E">
            <w:pPr>
              <w:pStyle w:val="TableText"/>
              <w:spacing w:line="312" w:lineRule="auto"/>
              <w:ind w:left="-7" w:right="54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463EC6" w:rsidRPr="00FA757C" w:rsidRDefault="00463EC6" w:rsidP="00DF7B9B">
      <w:pPr>
        <w:pStyle w:val="TableCaption"/>
        <w:numPr>
          <w:ilvl w:val="0"/>
          <w:numId w:val="0"/>
        </w:numPr>
        <w:spacing w:line="312" w:lineRule="auto"/>
        <w:ind w:left="57" w:right="57" w:firstLine="709"/>
        <w:rPr>
          <w:rFonts w:ascii="Times New Roman" w:hAnsi="Times New Roman"/>
          <w:b w:val="0"/>
          <w:color w:val="FF0000"/>
          <w:kern w:val="16"/>
          <w:szCs w:val="24"/>
        </w:rPr>
      </w:pPr>
      <w:bookmarkStart w:id="17" w:name="_Toc53906691"/>
      <w:bookmarkStart w:id="18" w:name="_Toc53906906"/>
      <w:bookmarkStart w:id="19" w:name="_Toc53909591"/>
      <w:bookmarkStart w:id="20" w:name="_Toc63164135"/>
      <w:bookmarkStart w:id="21" w:name="_Toc84649678"/>
      <w:bookmarkStart w:id="22" w:name="_Toc85859295"/>
      <w:bookmarkStart w:id="23" w:name="_Toc90973642"/>
      <w:bookmarkStart w:id="24" w:name="_Toc214051528"/>
    </w:p>
    <w:p w:rsidR="00DF7B9B" w:rsidRPr="00FA757C" w:rsidRDefault="00463EC6" w:rsidP="00DF7B9B">
      <w:pPr>
        <w:pStyle w:val="TableCaption"/>
        <w:numPr>
          <w:ilvl w:val="0"/>
          <w:numId w:val="0"/>
        </w:numPr>
        <w:spacing w:line="312" w:lineRule="auto"/>
        <w:ind w:left="57" w:right="57" w:firstLine="709"/>
        <w:rPr>
          <w:rFonts w:ascii="Times New Roman" w:hAnsi="Times New Roman"/>
          <w:b w:val="0"/>
          <w:kern w:val="16"/>
          <w:szCs w:val="24"/>
        </w:rPr>
      </w:pPr>
      <w:r w:rsidRPr="00FA757C">
        <w:rPr>
          <w:rFonts w:ascii="Times New Roman" w:hAnsi="Times New Roman"/>
          <w:b w:val="0"/>
          <w:color w:val="FF0000"/>
          <w:kern w:val="16"/>
          <w:szCs w:val="24"/>
        </w:rPr>
        <w:br w:type="page"/>
      </w:r>
      <w:r w:rsidR="00DF7B9B" w:rsidRPr="00AC1FB9">
        <w:rPr>
          <w:rFonts w:ascii="Times New Roman" w:hAnsi="Times New Roman"/>
          <w:b w:val="0"/>
          <w:color w:val="0000FF"/>
          <w:kern w:val="16"/>
          <w:szCs w:val="24"/>
        </w:rPr>
        <w:lastRenderedPageBreak/>
        <w:t>Таблица 1.2</w:t>
      </w:r>
      <w:r w:rsidR="00DF7B9B" w:rsidRPr="00FA757C">
        <w:rPr>
          <w:rFonts w:ascii="Times New Roman" w:hAnsi="Times New Roman"/>
          <w:b w:val="0"/>
          <w:kern w:val="16"/>
          <w:szCs w:val="24"/>
        </w:rPr>
        <w:t xml:space="preserve"> Оснащение </w:t>
      </w:r>
      <w:r w:rsidR="00087EE4" w:rsidRPr="00FA757C">
        <w:rPr>
          <w:rFonts w:ascii="Times New Roman" w:hAnsi="Times New Roman"/>
          <w:b w:val="0"/>
          <w:kern w:val="16"/>
          <w:szCs w:val="24"/>
        </w:rPr>
        <w:t>бригады</w:t>
      </w:r>
      <w:r w:rsidR="00DF7B9B" w:rsidRPr="00FA757C">
        <w:rPr>
          <w:rFonts w:ascii="Times New Roman" w:hAnsi="Times New Roman"/>
          <w:b w:val="0"/>
          <w:kern w:val="16"/>
          <w:szCs w:val="24"/>
        </w:rPr>
        <w:t xml:space="preserve"> механизмами</w:t>
      </w:r>
      <w:bookmarkEnd w:id="17"/>
      <w:bookmarkEnd w:id="18"/>
      <w:bookmarkEnd w:id="19"/>
      <w:bookmarkEnd w:id="20"/>
      <w:r w:rsidR="00DF7B9B" w:rsidRPr="00FA757C">
        <w:rPr>
          <w:rFonts w:ascii="Times New Roman" w:hAnsi="Times New Roman"/>
          <w:b w:val="0"/>
          <w:kern w:val="16"/>
          <w:szCs w:val="24"/>
        </w:rPr>
        <w:t>, приспособлениями и инвентарем</w:t>
      </w:r>
      <w:bookmarkEnd w:id="21"/>
      <w:bookmarkEnd w:id="22"/>
      <w:bookmarkEnd w:id="23"/>
      <w:bookmarkEnd w:id="24"/>
    </w:p>
    <w:tbl>
      <w:tblPr>
        <w:tblW w:w="9767" w:type="dxa"/>
        <w:jc w:val="center"/>
        <w:tblInd w:w="10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932"/>
        <w:gridCol w:w="1953"/>
        <w:gridCol w:w="2002"/>
      </w:tblGrid>
      <w:tr w:rsidR="00DF7B9B" w:rsidRPr="00FA757C" w:rsidTr="004C131E">
        <w:trPr>
          <w:cantSplit/>
          <w:trHeight w:val="454"/>
          <w:tblHeader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Марка, тип, ГОСТ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Headers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DF7B9B" w:rsidRPr="00FA757C" w:rsidTr="004C131E">
        <w:trPr>
          <w:cantSplit/>
          <w:trHeight w:val="454"/>
          <w:tblHeader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 xml:space="preserve">Экскаватор с удлиненной стрелой 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Емкость ковша</w:t>
            </w:r>
          </w:p>
          <w:p w:rsidR="00DF7B9B" w:rsidRPr="00FA757C" w:rsidRDefault="00064605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0,45-1</w:t>
            </w:r>
            <w:r w:rsidR="00DF7B9B" w:rsidRPr="00FA757C">
              <w:rPr>
                <w:rFonts w:ascii="Times New Roman" w:hAnsi="Times New Roman"/>
                <w:sz w:val="24"/>
                <w:szCs w:val="24"/>
              </w:rPr>
              <w:t xml:space="preserve"> м3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DF7B9B" w:rsidRPr="00064605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757C">
              <w:rPr>
                <w:rFonts w:ascii="Times New Roman" w:hAnsi="Times New Roman"/>
                <w:sz w:val="24"/>
                <w:szCs w:val="24"/>
              </w:rPr>
              <w:t xml:space="preserve">HITACHI </w:t>
            </w:r>
            <w:r w:rsidRPr="00FA75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ZX </w:t>
            </w:r>
            <w:r w:rsidR="00064605">
              <w:rPr>
                <w:rFonts w:ascii="Times New Roman" w:hAnsi="Times New Roman"/>
                <w:sz w:val="24"/>
                <w:szCs w:val="24"/>
              </w:rPr>
              <w:t>450, либо аналогичный</w:t>
            </w:r>
            <w:proofErr w:type="gramEnd"/>
          </w:p>
        </w:tc>
        <w:tc>
          <w:tcPr>
            <w:tcW w:w="200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B9B" w:rsidRPr="00FA757C" w:rsidTr="004C131E">
        <w:trPr>
          <w:cantSplit/>
          <w:trHeight w:val="454"/>
          <w:tblHeader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 xml:space="preserve">Экскаватор 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Емкость ковша-</w:t>
            </w:r>
            <w:smartTag w:uri="urn:schemas-microsoft-com:office:smarttags" w:element="metricconverter">
              <w:smartTagPr>
                <w:attr w:name="ProductID" w:val="1,2 м3"/>
              </w:smartTagPr>
              <w:r w:rsidRPr="00FA757C">
                <w:rPr>
                  <w:rFonts w:ascii="Times New Roman" w:hAnsi="Times New Roman"/>
                  <w:sz w:val="24"/>
                  <w:szCs w:val="24"/>
                </w:rPr>
                <w:t>1,2 м3</w:t>
              </w:r>
            </w:smartTag>
          </w:p>
        </w:tc>
        <w:tc>
          <w:tcPr>
            <w:tcW w:w="1953" w:type="dxa"/>
            <w:shd w:val="clear" w:color="auto" w:fill="auto"/>
            <w:vAlign w:val="center"/>
          </w:tcPr>
          <w:p w:rsidR="00DF7B9B" w:rsidRPr="00FA757C" w:rsidRDefault="00196291" w:rsidP="00196291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 xml:space="preserve">HITACHI </w:t>
            </w:r>
            <w:r w:rsidRPr="00FA75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160-200</w:t>
            </w:r>
            <w:r w:rsidR="00DF7B9B" w:rsidRPr="00FA75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аналогичный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B9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Компрессор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7 атм.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НВ 10</w:t>
            </w:r>
            <w:r w:rsidRPr="00FA757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A757C">
              <w:rPr>
                <w:rFonts w:ascii="Times New Roman" w:hAnsi="Times New Roman"/>
                <w:sz w:val="24"/>
                <w:szCs w:val="24"/>
              </w:rPr>
              <w:t>8М2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B9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Понтон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F7B9B" w:rsidRPr="00FA757C" w:rsidRDefault="00196291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Грузоподъемность – 9</w:t>
            </w:r>
            <w:r w:rsidR="00DF7B9B" w:rsidRPr="00FA757C">
              <w:rPr>
                <w:rFonts w:ascii="Times New Roman" w:hAnsi="Times New Roman"/>
                <w:sz w:val="24"/>
                <w:szCs w:val="24"/>
              </w:rPr>
              <w:t>0 тонн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DF7B9B" w:rsidRPr="00FA757C" w:rsidRDefault="00DF7B9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Трубный класса «Р»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F7B9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570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Лебедка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ТЛ-5</w:t>
            </w:r>
            <w:r w:rsidRPr="00FA757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570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91570B" w:rsidRPr="00AC1FB9" w:rsidRDefault="0091570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C1FB9">
              <w:rPr>
                <w:rFonts w:ascii="Times New Roman" w:hAnsi="Times New Roman"/>
                <w:color w:val="0000FF"/>
                <w:sz w:val="24"/>
                <w:szCs w:val="24"/>
              </w:rPr>
              <w:t>Гидромолот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91570B" w:rsidRPr="00AC1FB9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C1FB9">
              <w:rPr>
                <w:rFonts w:ascii="Times New Roman" w:hAnsi="Times New Roman"/>
                <w:color w:val="0000FF"/>
                <w:sz w:val="24"/>
                <w:szCs w:val="24"/>
              </w:rPr>
              <w:t>300 уд</w:t>
            </w:r>
            <w:r w:rsidRPr="00AC1FB9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/</w:t>
            </w:r>
            <w:r w:rsidRPr="00AC1FB9">
              <w:rPr>
                <w:rFonts w:ascii="Times New Roman" w:hAnsi="Times New Roman"/>
                <w:color w:val="0000FF"/>
                <w:sz w:val="24"/>
                <w:szCs w:val="24"/>
              </w:rPr>
              <w:t>мин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1570B" w:rsidRPr="00AC1FB9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91570B" w:rsidRPr="00AC1FB9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C1FB9"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</w:tr>
      <w:tr w:rsidR="0091570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91570B" w:rsidRPr="00FA757C" w:rsidRDefault="00196291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Геодезическое оборудование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91570B" w:rsidRPr="00FA757C" w:rsidRDefault="00E83580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1570B" w:rsidRPr="00196291" w:rsidRDefault="00196291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Trimble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91570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Створные знаки разборные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91570B" w:rsidRPr="00FA757C" w:rsidRDefault="00E83580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1570B" w:rsidRPr="00E83580" w:rsidRDefault="00E83580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570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Направляющие тросы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 м"/>
              </w:smartTagPr>
              <w:r w:rsidRPr="00FA757C">
                <w:rPr>
                  <w:rFonts w:ascii="Times New Roman" w:hAnsi="Times New Roman"/>
                  <w:sz w:val="24"/>
                  <w:szCs w:val="24"/>
                </w:rPr>
                <w:t>400 м</w:t>
              </w:r>
            </w:smartTag>
          </w:p>
        </w:tc>
        <w:tc>
          <w:tcPr>
            <w:tcW w:w="1953" w:type="dxa"/>
            <w:shd w:val="clear" w:color="auto" w:fill="auto"/>
            <w:vAlign w:val="center"/>
          </w:tcPr>
          <w:p w:rsidR="0091570B" w:rsidRPr="00E83580" w:rsidRDefault="00E83580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----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570B" w:rsidRPr="00FA757C" w:rsidTr="004C131E">
        <w:trPr>
          <w:cantSplit/>
          <w:trHeight w:val="454"/>
          <w:jc w:val="center"/>
        </w:trPr>
        <w:tc>
          <w:tcPr>
            <w:tcW w:w="2880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Вагончик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91570B" w:rsidRPr="00FA757C" w:rsidRDefault="00E83580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1570B" w:rsidRPr="00E83580" w:rsidRDefault="00E83580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B86290">
              <w:rPr>
                <w:rFonts w:ascii="Times New Roman" w:hAnsi="Times New Roman"/>
                <w:sz w:val="24"/>
                <w:szCs w:val="24"/>
              </w:rPr>
              <w:t>Сава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1570B" w:rsidRPr="00FA757C" w:rsidRDefault="0091570B" w:rsidP="004C131E">
            <w:pPr>
              <w:pStyle w:val="TableTex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A75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F7B9B" w:rsidRPr="00FA757C" w:rsidRDefault="003D0CEF" w:rsidP="00DF7B9B">
      <w:pPr>
        <w:pStyle w:val="BodyTextNormal1"/>
        <w:spacing w:line="312" w:lineRule="auto"/>
        <w:ind w:left="57" w:right="5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при отсутствии у П</w:t>
      </w:r>
      <w:r w:rsidR="00DF7B9B" w:rsidRPr="00FA757C">
        <w:rPr>
          <w:rFonts w:ascii="Times New Roman" w:hAnsi="Times New Roman"/>
          <w:sz w:val="24"/>
          <w:szCs w:val="24"/>
        </w:rPr>
        <w:t>одрядчика механизмов, марки которых приведены в таблице, допускается использовать другие с аналогичными или превышающими техническими характеристиками.</w:t>
      </w:r>
    </w:p>
    <w:p w:rsidR="00AD3CAA" w:rsidRPr="00FA757C" w:rsidRDefault="00AD3CAA" w:rsidP="00805057"/>
    <w:p w:rsidR="00805057" w:rsidRPr="00FA757C" w:rsidRDefault="00DF7B9B" w:rsidP="00192340">
      <w:pPr>
        <w:pStyle w:val="1numering"/>
      </w:pPr>
      <w:r w:rsidRPr="00FA757C">
        <w:br w:type="page"/>
      </w:r>
      <w:r w:rsidR="006C64A3">
        <w:lastRenderedPageBreak/>
        <w:t xml:space="preserve">      </w:t>
      </w:r>
      <w:bookmarkStart w:id="25" w:name="_Toc389624282"/>
      <w:r w:rsidR="00192340">
        <w:t>3.</w:t>
      </w:r>
      <w:r w:rsidR="006C64A3">
        <w:t xml:space="preserve"> </w:t>
      </w:r>
      <w:r w:rsidR="00805057" w:rsidRPr="00FA757C">
        <w:t>Схемы размещения машин, механизмов и оборудования</w:t>
      </w:r>
      <w:bookmarkEnd w:id="25"/>
    </w:p>
    <w:p w:rsidR="009E5EEF" w:rsidRPr="00FA757C" w:rsidRDefault="00621833" w:rsidP="000B2E2C">
      <w:pPr>
        <w:shd w:val="clear" w:color="auto" w:fill="FFFFFF"/>
        <w:suppressAutoHyphens/>
        <w:ind w:left="57" w:right="57" w:firstLine="709"/>
      </w:pPr>
      <w:r w:rsidRPr="00FA757C">
        <w:t xml:space="preserve">Принципиальная схема расположения экскаватора при работе </w:t>
      </w:r>
      <w:proofErr w:type="spellStart"/>
      <w:r w:rsidRPr="00FA757C">
        <w:t>гидромолотом</w:t>
      </w:r>
      <w:proofErr w:type="spellEnd"/>
      <w:r w:rsidRPr="00FA757C">
        <w:t xml:space="preserve"> представлена на </w:t>
      </w:r>
      <w:r w:rsidRPr="00FA757C">
        <w:rPr>
          <w:color w:val="0000FF"/>
        </w:rPr>
        <w:t>рисунке 1.1</w:t>
      </w:r>
    </w:p>
    <w:p w:rsidR="00D83A86" w:rsidRPr="00FA757C" w:rsidRDefault="000B2E2C" w:rsidP="00196291">
      <w:pPr>
        <w:shd w:val="clear" w:color="auto" w:fill="FFFFFF"/>
        <w:suppressAutoHyphens/>
        <w:ind w:left="57" w:right="57" w:firstLine="709"/>
        <w:rPr>
          <w:rFonts w:ascii="Times New Roman" w:hAnsi="Times New Roman"/>
          <w:color w:val="000000"/>
          <w:szCs w:val="24"/>
        </w:rPr>
      </w:pPr>
      <w:r w:rsidRPr="00FA757C">
        <w:rPr>
          <w:spacing w:val="-2"/>
        </w:rPr>
        <w:t xml:space="preserve">Последовательность организации технологических процессов представлена на </w:t>
      </w:r>
      <w:r w:rsidRPr="00FA757C">
        <w:rPr>
          <w:color w:val="0000FF"/>
          <w:spacing w:val="-2"/>
        </w:rPr>
        <w:t>рисунке 1.</w:t>
      </w:r>
      <w:r w:rsidR="00196291">
        <w:rPr>
          <w:color w:val="0000FF"/>
          <w:spacing w:val="-2"/>
        </w:rPr>
        <w:t>2</w:t>
      </w:r>
      <w:r w:rsidR="003D0CEF">
        <w:rPr>
          <w:noProof/>
          <w:color w:val="0000FF"/>
          <w:spacing w:val="-2"/>
        </w:rPr>
        <w:drawing>
          <wp:inline distT="0" distB="0" distL="0" distR="0">
            <wp:extent cx="6334125" cy="3638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EEF" w:rsidRPr="00FA757C" w:rsidRDefault="00D83A86" w:rsidP="00441380">
      <w:pPr>
        <w:pStyle w:val="ListBullets1"/>
      </w:pPr>
      <w:r w:rsidRPr="00FA757C">
        <w:rPr>
          <w:color w:val="0000FF"/>
        </w:rPr>
        <w:t>Рисунок 1.1</w:t>
      </w:r>
      <w:r w:rsidRPr="00FA757C">
        <w:t xml:space="preserve"> Принципиальная схема расположения экскаватора при работе </w:t>
      </w:r>
      <w:proofErr w:type="spellStart"/>
      <w:r w:rsidRPr="00FA757C">
        <w:t>гидромолотом</w:t>
      </w:r>
      <w:proofErr w:type="spellEnd"/>
    </w:p>
    <w:p w:rsidR="00D83A86" w:rsidRPr="00FA757C" w:rsidRDefault="00D83A86" w:rsidP="00441380">
      <w:pPr>
        <w:pStyle w:val="ListBullets1"/>
      </w:pPr>
    </w:p>
    <w:p w:rsidR="00805057" w:rsidRPr="00FA757C" w:rsidRDefault="00805057" w:rsidP="003A7A6F">
      <w:pPr>
        <w:rPr>
          <w:rFonts w:ascii="Times New Roman" w:hAnsi="Times New Roman"/>
        </w:rPr>
      </w:pPr>
    </w:p>
    <w:p w:rsidR="003A7A6F" w:rsidRPr="00B86290" w:rsidRDefault="009975B9" w:rsidP="00192340">
      <w:pPr>
        <w:pStyle w:val="BodyTextNormal"/>
      </w:pPr>
      <w:r w:rsidRPr="00FA757C">
        <w:br w:type="page"/>
      </w:r>
      <w:r w:rsidR="006C64A3" w:rsidRPr="00B86290">
        <w:lastRenderedPageBreak/>
        <w:t xml:space="preserve">       </w:t>
      </w:r>
      <w:r w:rsidR="003A7A6F" w:rsidRPr="00B86290">
        <w:t>Расположение опасных зон при производстве работ</w:t>
      </w:r>
    </w:p>
    <w:p w:rsidR="0060078B" w:rsidRPr="00B86290" w:rsidRDefault="0060078B" w:rsidP="00621833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B86290">
        <w:rPr>
          <w:rFonts w:ascii="Times New Roman" w:hAnsi="Times New Roman"/>
          <w:szCs w:val="24"/>
        </w:rPr>
        <w:t xml:space="preserve">При производстве работ при разработке подводной траншеи, буровзрывных работ, проведении приборного и водолазного обследования устанавливаются опасные зоны </w:t>
      </w:r>
      <w:r w:rsidR="00900A72" w:rsidRPr="00B86290">
        <w:rPr>
          <w:rFonts w:ascii="Times New Roman" w:hAnsi="Times New Roman"/>
          <w:szCs w:val="24"/>
        </w:rPr>
        <w:t xml:space="preserve">при </w:t>
      </w:r>
      <w:r w:rsidRPr="00B86290">
        <w:rPr>
          <w:rFonts w:ascii="Times New Roman" w:hAnsi="Times New Roman"/>
          <w:szCs w:val="24"/>
        </w:rPr>
        <w:t>производст</w:t>
      </w:r>
      <w:r w:rsidR="00900A72" w:rsidRPr="00B86290">
        <w:rPr>
          <w:rFonts w:ascii="Times New Roman" w:hAnsi="Times New Roman"/>
          <w:szCs w:val="24"/>
        </w:rPr>
        <w:t>ве</w:t>
      </w:r>
      <w:r w:rsidRPr="00B86290">
        <w:rPr>
          <w:rFonts w:ascii="Times New Roman" w:hAnsi="Times New Roman"/>
          <w:szCs w:val="24"/>
        </w:rPr>
        <w:t xml:space="preserve"> работ приведенных в таблице 1.3.</w:t>
      </w:r>
    </w:p>
    <w:p w:rsidR="0060078B" w:rsidRPr="00FA757C" w:rsidRDefault="0060078B" w:rsidP="00621833">
      <w:pPr>
        <w:suppressAutoHyphens/>
        <w:spacing w:before="120" w:after="120" w:line="312" w:lineRule="auto"/>
        <w:ind w:left="57" w:right="57" w:firstLine="709"/>
        <w:rPr>
          <w:rFonts w:ascii="Times New Roman" w:hAnsi="Times New Roman"/>
          <w:szCs w:val="24"/>
        </w:rPr>
      </w:pPr>
      <w:r w:rsidRPr="00B86290">
        <w:rPr>
          <w:rFonts w:ascii="Times New Roman" w:hAnsi="Times New Roman"/>
          <w:szCs w:val="24"/>
        </w:rPr>
        <w:t xml:space="preserve">Таблица 1.3 Размеры опасных зон </w:t>
      </w:r>
      <w:r w:rsidR="00900A72" w:rsidRPr="00B86290">
        <w:rPr>
          <w:rFonts w:ascii="Times New Roman" w:hAnsi="Times New Roman"/>
          <w:szCs w:val="24"/>
        </w:rPr>
        <w:t xml:space="preserve">при </w:t>
      </w:r>
      <w:r w:rsidRPr="00B86290">
        <w:rPr>
          <w:rFonts w:ascii="Times New Roman" w:hAnsi="Times New Roman"/>
          <w:szCs w:val="24"/>
        </w:rPr>
        <w:t>производств</w:t>
      </w:r>
      <w:r w:rsidR="00900A72" w:rsidRPr="00B86290">
        <w:rPr>
          <w:rFonts w:ascii="Times New Roman" w:hAnsi="Times New Roman"/>
          <w:szCs w:val="24"/>
        </w:rPr>
        <w:t>е</w:t>
      </w:r>
      <w:r w:rsidRPr="00FA757C">
        <w:rPr>
          <w:rFonts w:ascii="Times New Roman" w:hAnsi="Times New Roman"/>
          <w:szCs w:val="24"/>
        </w:rPr>
        <w:t xml:space="preserve"> работ 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2776"/>
        <w:gridCol w:w="2777"/>
      </w:tblGrid>
      <w:tr w:rsidR="0060078B" w:rsidRPr="00FA757C" w:rsidTr="009975B9">
        <w:trPr>
          <w:cantSplit/>
          <w:trHeight w:val="454"/>
          <w:tblHeader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9975B9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szCs w:val="24"/>
              </w:rPr>
              <w:t xml:space="preserve">Наименование </w:t>
            </w:r>
          </w:p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szCs w:val="24"/>
              </w:rPr>
              <w:t>строительной техники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szCs w:val="24"/>
              </w:rPr>
              <w:t>Рабочая зона, м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szCs w:val="24"/>
              </w:rPr>
              <w:t xml:space="preserve">Опасная </w:t>
            </w:r>
            <w:proofErr w:type="spellStart"/>
            <w:r w:rsidRPr="00FA757C">
              <w:rPr>
                <w:rFonts w:ascii="Times New Roman" w:hAnsi="Times New Roman"/>
                <w:b/>
                <w:szCs w:val="24"/>
              </w:rPr>
              <w:t>зона,м</w:t>
            </w:r>
            <w:proofErr w:type="spellEnd"/>
          </w:p>
        </w:tc>
      </w:tr>
      <w:tr w:rsidR="0060078B" w:rsidRPr="00FA757C" w:rsidTr="009975B9">
        <w:trPr>
          <w:cantSplit/>
          <w:trHeight w:val="454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Экскаватор с у</w:t>
            </w:r>
            <w:r w:rsidR="00196291">
              <w:rPr>
                <w:rFonts w:ascii="Times New Roman" w:hAnsi="Times New Roman"/>
                <w:szCs w:val="24"/>
              </w:rPr>
              <w:t>длиненной стрелой HITACHI ZX 450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60078B" w:rsidRPr="00FA757C" w:rsidTr="009975B9">
        <w:trPr>
          <w:cantSplit/>
          <w:trHeight w:val="454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 xml:space="preserve">Экскаватор </w:t>
            </w:r>
            <w:r w:rsidR="00196291">
              <w:rPr>
                <w:rFonts w:ascii="Times New Roman" w:hAnsi="Times New Roman"/>
                <w:szCs w:val="24"/>
              </w:rPr>
              <w:t>HITACHI 200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7,4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12,4</w:t>
            </w:r>
          </w:p>
        </w:tc>
      </w:tr>
      <w:tr w:rsidR="0060078B" w:rsidRPr="00FA757C" w:rsidTr="009975B9">
        <w:trPr>
          <w:cantSplit/>
          <w:trHeight w:val="454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60078B" w:rsidRPr="00FA757C" w:rsidRDefault="0060078B" w:rsidP="00196291">
            <w:pPr>
              <w:spacing w:line="312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A757C">
              <w:rPr>
                <w:rFonts w:ascii="Times New Roman" w:hAnsi="Times New Roman"/>
                <w:szCs w:val="24"/>
              </w:rPr>
              <w:t>Гидромолот</w:t>
            </w:r>
            <w:proofErr w:type="spellEnd"/>
            <w:r w:rsidRPr="00FA757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60078B" w:rsidRPr="00FA757C" w:rsidRDefault="0060078B" w:rsidP="00900A72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Cs w:val="24"/>
              </w:rPr>
              <w:t>50</w:t>
            </w:r>
          </w:p>
        </w:tc>
      </w:tr>
    </w:tbl>
    <w:p w:rsidR="0066557F" w:rsidRPr="00FA757C" w:rsidRDefault="0066557F" w:rsidP="00621833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</w:p>
    <w:p w:rsidR="00C406BF" w:rsidRPr="00676103" w:rsidRDefault="00C406BF" w:rsidP="00C406BF">
      <w:pPr>
        <w:shd w:val="clear" w:color="auto" w:fill="FFFFFF"/>
        <w:suppressAutoHyphens/>
        <w:spacing w:line="312" w:lineRule="auto"/>
        <w:ind w:left="57" w:right="57" w:firstLine="709"/>
      </w:pPr>
      <w:r w:rsidRPr="00676103">
        <w:t>В месте производства работ по разработке траншей должны быть выставлены соответствующие предупредительные знаки, а в ночное время - вывешены красные световые сигналы.</w:t>
      </w:r>
    </w:p>
    <w:p w:rsidR="00C406BF" w:rsidRPr="00FA757C" w:rsidRDefault="00C406BF" w:rsidP="00C406BF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 xml:space="preserve">При работе экскаватора не разрешается находиться людям и производить какие-либо работы в радиусе действия экскаватора плюс </w:t>
      </w:r>
      <w:smartTag w:uri="urn:schemas-microsoft-com:office:smarttags" w:element="metricconverter">
        <w:smartTagPr>
          <w:attr w:name="ProductID" w:val="5 метров"/>
        </w:smartTagPr>
        <w:r w:rsidRPr="00FA757C">
          <w:rPr>
            <w:rFonts w:ascii="Times New Roman" w:hAnsi="Times New Roman"/>
            <w:szCs w:val="24"/>
          </w:rPr>
          <w:t>5 метров</w:t>
        </w:r>
      </w:smartTag>
      <w:r w:rsidRPr="00FA757C">
        <w:rPr>
          <w:rFonts w:ascii="Times New Roman" w:hAnsi="Times New Roman"/>
          <w:szCs w:val="24"/>
        </w:rPr>
        <w:t>.</w:t>
      </w:r>
    </w:p>
    <w:p w:rsidR="00C406BF" w:rsidRPr="00FA757C" w:rsidRDefault="00C406BF" w:rsidP="00C406BF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4A225D">
        <w:rPr>
          <w:rFonts w:ascii="Times New Roman" w:hAnsi="Times New Roman"/>
          <w:szCs w:val="24"/>
        </w:rPr>
        <w:t>Запрещается пребывать посторонним лицам на территории производства земляных работ.</w:t>
      </w:r>
      <w:r w:rsidRPr="00FA757C">
        <w:rPr>
          <w:rFonts w:ascii="Times New Roman" w:hAnsi="Times New Roman"/>
          <w:szCs w:val="24"/>
        </w:rPr>
        <w:t xml:space="preserve"> </w:t>
      </w:r>
    </w:p>
    <w:p w:rsidR="00EA5424" w:rsidRPr="00FA757C" w:rsidRDefault="00EA5424" w:rsidP="00900A72">
      <w:pPr>
        <w:ind w:left="57" w:right="57" w:firstLine="709"/>
        <w:rPr>
          <w:rFonts w:ascii="Times New Roman" w:hAnsi="Times New Roman"/>
          <w:szCs w:val="24"/>
        </w:rPr>
      </w:pPr>
    </w:p>
    <w:p w:rsidR="009E5EEF" w:rsidRPr="00B86290" w:rsidRDefault="004A225D" w:rsidP="00192340">
      <w:pPr>
        <w:pStyle w:val="1numering"/>
      </w:pPr>
      <w:r w:rsidRPr="00B86290">
        <w:t xml:space="preserve">            </w:t>
      </w:r>
      <w:bookmarkStart w:id="26" w:name="_Toc389624283"/>
      <w:r w:rsidR="00192340">
        <w:t>4.</w:t>
      </w:r>
      <w:r w:rsidRPr="00B86290">
        <w:t xml:space="preserve"> </w:t>
      </w:r>
      <w:r w:rsidR="00192340">
        <w:t>Порядок производства работ</w:t>
      </w:r>
      <w:bookmarkEnd w:id="26"/>
    </w:p>
    <w:p w:rsidR="004A225D" w:rsidRDefault="002B35E9" w:rsidP="00AC1FB9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Проведение работ включает рыхление грунта </w:t>
      </w:r>
      <w:proofErr w:type="spellStart"/>
      <w:r w:rsidRPr="00FA757C">
        <w:rPr>
          <w:rFonts w:ascii="Times New Roman" w:hAnsi="Times New Roman"/>
          <w:color w:val="000000"/>
          <w:spacing w:val="1"/>
          <w:szCs w:val="24"/>
        </w:rPr>
        <w:t>гидромолотом</w:t>
      </w:r>
      <w:proofErr w:type="spellEnd"/>
      <w:r w:rsidR="004A225D">
        <w:rPr>
          <w:rFonts w:ascii="Times New Roman" w:hAnsi="Times New Roman"/>
          <w:color w:val="000000"/>
          <w:spacing w:val="1"/>
          <w:szCs w:val="24"/>
        </w:rPr>
        <w:t>.</w:t>
      </w:r>
    </w:p>
    <w:p w:rsidR="002B35E9" w:rsidRPr="00FA757C" w:rsidRDefault="002B35E9" w:rsidP="00AC1FB9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Комплекс работ по рыхлению грунта и резке скальных негабаритов </w:t>
      </w:r>
      <w:r w:rsidR="004A225D">
        <w:rPr>
          <w:rFonts w:ascii="Times New Roman" w:hAnsi="Times New Roman"/>
          <w:color w:val="000000"/>
          <w:spacing w:val="1"/>
          <w:szCs w:val="24"/>
        </w:rPr>
        <w:t>выполняется бригадой в составе 19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человека.</w:t>
      </w:r>
    </w:p>
    <w:p w:rsidR="004F1C95" w:rsidRPr="00FA757C" w:rsidRDefault="004F1C95" w:rsidP="00AC1FB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До начала работ по рыхлению дна подводной траншеи экскаватором с понтона необходимо: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принять в установленном порядке створ перехода от генподрядчика (заказчика) со створными знаками и реперами;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получить разрешение на производство работ;</w:t>
      </w:r>
    </w:p>
    <w:p w:rsidR="004F1C95" w:rsidRPr="00FA757C" w:rsidRDefault="004A225D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>
        <w:rPr>
          <w:rFonts w:ascii="Times New Roman" w:hAnsi="Times New Roman"/>
          <w:color w:val="000000"/>
          <w:spacing w:val="1"/>
          <w:szCs w:val="24"/>
        </w:rPr>
        <w:t>проверить фактический уровень воды</w:t>
      </w:r>
      <w:r w:rsidR="004F1C95" w:rsidRPr="00FA757C">
        <w:rPr>
          <w:rFonts w:ascii="Times New Roman" w:hAnsi="Times New Roman"/>
          <w:color w:val="000000"/>
          <w:spacing w:val="1"/>
          <w:szCs w:val="24"/>
        </w:rPr>
        <w:t>;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произвести водолазное или эхолотное обследование дна водоема на ширину раскрытия траншеи плюс 5м выше и ниже по течению для выявления возможных препятствий;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проложить два троса и надежно закрепить концы с одной стороны на лебедках, расположенных на понтоне, с другой стороны концы жестко закрепить на якорях («мертвяки»)</w:t>
      </w:r>
      <w:r w:rsidRPr="00FA757C">
        <w:rPr>
          <w:rFonts w:ascii="Times New Roman" w:hAnsi="Times New Roman"/>
          <w:color w:val="0000FF"/>
          <w:spacing w:val="1"/>
          <w:szCs w:val="24"/>
        </w:rPr>
        <w:t>.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Два других троса с одной стороны</w:t>
      </w:r>
      <w:r w:rsidR="003374E4" w:rsidRPr="00FA757C">
        <w:rPr>
          <w:rFonts w:ascii="Times New Roman" w:hAnsi="Times New Roman"/>
          <w:color w:val="000000"/>
          <w:spacing w:val="1"/>
          <w:szCs w:val="24"/>
        </w:rPr>
        <w:t xml:space="preserve"> закрепить за кнехты на понтоне</w:t>
      </w:r>
      <w:r w:rsidR="003454A9">
        <w:rPr>
          <w:rFonts w:ascii="Times New Roman" w:hAnsi="Times New Roman"/>
          <w:color w:val="000000"/>
          <w:spacing w:val="1"/>
          <w:szCs w:val="24"/>
        </w:rPr>
        <w:t>.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подготовить понтон к работе, убедиться в отсутствии повреждений корпуса и течи;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-4"/>
          <w:szCs w:val="24"/>
        </w:rPr>
      </w:pPr>
      <w:r w:rsidRPr="00FA757C">
        <w:rPr>
          <w:rFonts w:ascii="Times New Roman" w:hAnsi="Times New Roman"/>
          <w:color w:val="000000"/>
          <w:spacing w:val="-4"/>
          <w:szCs w:val="24"/>
        </w:rPr>
        <w:lastRenderedPageBreak/>
        <w:t>разместить и подготовить в зоне работ необходимые приспособления, инвентарь и средства для безопасного ведения работ (огнетушители, лодку, кошму, спасательный круг и т.д.);</w:t>
      </w:r>
    </w:p>
    <w:p w:rsidR="004F1C95" w:rsidRPr="00FA757C" w:rsidRDefault="004F1C95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установить на понтоне экскаватор. Для исключения перемещения экскаватора на понтоне в процессе работы, к понтону приваривают ограничители по всему наружному периметру опорной пло</w:t>
      </w:r>
      <w:r w:rsidR="007123A8" w:rsidRPr="00FA757C">
        <w:rPr>
          <w:rFonts w:ascii="Times New Roman" w:hAnsi="Times New Roman"/>
          <w:color w:val="000000"/>
          <w:spacing w:val="1"/>
          <w:szCs w:val="24"/>
        </w:rPr>
        <w:t>щади гусениц;</w:t>
      </w:r>
    </w:p>
    <w:p w:rsidR="00867E68" w:rsidRPr="00FA757C" w:rsidRDefault="004A225D" w:rsidP="00AC1FB9">
      <w:pPr>
        <w:shd w:val="clear" w:color="auto" w:fill="FFFFFF"/>
        <w:suppressAutoHyphens/>
        <w:spacing w:line="312" w:lineRule="auto"/>
        <w:ind w:left="57" w:right="57" w:firstLine="709"/>
      </w:pPr>
      <w:r>
        <w:t>Р</w:t>
      </w:r>
      <w:r w:rsidR="00867E68" w:rsidRPr="00FA757C">
        <w:t xml:space="preserve">ыхления мерзлого грунта и на дне реки глубиной до </w:t>
      </w:r>
      <w:smartTag w:uri="urn:schemas-microsoft-com:office:smarttags" w:element="metricconverter">
        <w:smartTagPr>
          <w:attr w:name="ProductID" w:val="5 метров"/>
        </w:smartTagPr>
        <w:r w:rsidR="00867E68" w:rsidRPr="00FA757C">
          <w:t>5 метров</w:t>
        </w:r>
      </w:smartTag>
      <w:r w:rsidR="00867E68" w:rsidRPr="00FA757C">
        <w:t xml:space="preserve"> применяется </w:t>
      </w:r>
      <w:proofErr w:type="spellStart"/>
      <w:r w:rsidR="00867E68" w:rsidRPr="00FA757C">
        <w:t>гидромолот</w:t>
      </w:r>
      <w:proofErr w:type="spellEnd"/>
      <w:r w:rsidR="00867E68" w:rsidRPr="00FA757C">
        <w:t xml:space="preserve"> </w:t>
      </w:r>
      <w:r w:rsidR="00867E68" w:rsidRPr="00FA757C">
        <w:rPr>
          <w:color w:val="0000FF"/>
        </w:rPr>
        <w:t xml:space="preserve">на базе </w:t>
      </w:r>
      <w:r w:rsidR="00F30DC3" w:rsidRPr="00FA757C">
        <w:rPr>
          <w:color w:val="0000FF"/>
        </w:rPr>
        <w:t>экскаватор</w:t>
      </w:r>
      <w:r w:rsidR="00611280" w:rsidRPr="00FA757C">
        <w:rPr>
          <w:color w:val="0000FF"/>
        </w:rPr>
        <w:t>а</w:t>
      </w:r>
      <w:r w:rsidR="00867E68" w:rsidRPr="00FA757C">
        <w:t xml:space="preserve">. Для этого на корпусе </w:t>
      </w:r>
      <w:proofErr w:type="spellStart"/>
      <w:r w:rsidR="00867E68" w:rsidRPr="00FA757C">
        <w:t>гидромолота</w:t>
      </w:r>
      <w:proofErr w:type="spellEnd"/>
      <w:r w:rsidR="00867E68" w:rsidRPr="00FA757C">
        <w:t xml:space="preserve"> предусмотрен штуцер для подачи сжатого воздуха внутрь корпуса для уравновешивания гид</w:t>
      </w:r>
      <w:r>
        <w:t>ростатическо</w:t>
      </w:r>
      <w:r w:rsidR="00867E68" w:rsidRPr="00FA757C">
        <w:t>го</w:t>
      </w:r>
      <w:r>
        <w:t xml:space="preserve"> </w:t>
      </w:r>
      <w:r w:rsidR="00867E68" w:rsidRPr="00FA757C">
        <w:t xml:space="preserve">давления воды. </w:t>
      </w:r>
    </w:p>
    <w:p w:rsidR="00947E9C" w:rsidRPr="00FA757C" w:rsidRDefault="00947E9C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Разрушение негабаритов скальных пород </w:t>
      </w:r>
      <w:r w:rsidR="005B69A0" w:rsidRPr="00FA757C">
        <w:rPr>
          <w:rFonts w:ascii="Times New Roman" w:hAnsi="Times New Roman"/>
          <w:color w:val="000000"/>
          <w:spacing w:val="1"/>
          <w:szCs w:val="24"/>
        </w:rPr>
        <w:t xml:space="preserve">дна </w:t>
      </w:r>
      <w:r w:rsidRPr="00FA757C">
        <w:rPr>
          <w:rFonts w:ascii="Times New Roman" w:hAnsi="Times New Roman"/>
          <w:color w:val="000000"/>
          <w:spacing w:val="1"/>
          <w:szCs w:val="24"/>
        </w:rPr>
        <w:t>траншеи экскаватором</w:t>
      </w:r>
      <w:r w:rsidR="005B69A0" w:rsidRPr="00FA757C">
        <w:rPr>
          <w:rFonts w:ascii="Times New Roman" w:hAnsi="Times New Roman"/>
          <w:color w:val="000000"/>
          <w:spacing w:val="1"/>
          <w:szCs w:val="24"/>
        </w:rPr>
        <w:t>,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</w:t>
      </w:r>
      <w:r w:rsidR="004A225D">
        <w:rPr>
          <w:rFonts w:ascii="Times New Roman" w:hAnsi="Times New Roman"/>
          <w:color w:val="000000"/>
          <w:spacing w:val="1"/>
          <w:szCs w:val="24"/>
        </w:rPr>
        <w:t xml:space="preserve">оборудованным </w:t>
      </w:r>
      <w:proofErr w:type="spellStart"/>
      <w:r w:rsidR="004A225D">
        <w:rPr>
          <w:rFonts w:ascii="Times New Roman" w:hAnsi="Times New Roman"/>
          <w:color w:val="000000"/>
          <w:spacing w:val="1"/>
          <w:szCs w:val="24"/>
        </w:rPr>
        <w:t>гидромолотом</w:t>
      </w:r>
      <w:proofErr w:type="spellEnd"/>
      <w:r w:rsidR="005B69A0" w:rsidRPr="00FA757C">
        <w:rPr>
          <w:rFonts w:ascii="Times New Roman" w:hAnsi="Times New Roman"/>
          <w:color w:val="000000"/>
          <w:spacing w:val="1"/>
          <w:szCs w:val="24"/>
        </w:rPr>
        <w:t xml:space="preserve">, 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осуществляется способом торцевого забоя при перемещении экскаватора с понтонов </w:t>
      </w:r>
      <w:r w:rsidR="005B69A0" w:rsidRPr="00FA757C">
        <w:rPr>
          <w:rFonts w:ascii="Times New Roman" w:hAnsi="Times New Roman"/>
          <w:color w:val="000000"/>
          <w:spacing w:val="1"/>
          <w:szCs w:val="24"/>
        </w:rPr>
        <w:t>вдоль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оси</w:t>
      </w:r>
      <w:r w:rsidR="005B69A0" w:rsidRPr="00FA757C">
        <w:rPr>
          <w:rFonts w:ascii="Times New Roman" w:hAnsi="Times New Roman"/>
          <w:color w:val="000000"/>
          <w:spacing w:val="1"/>
          <w:szCs w:val="24"/>
        </w:rPr>
        <w:t xml:space="preserve"> подводной траншеи</w:t>
      </w:r>
      <w:r w:rsidRPr="00FA757C">
        <w:rPr>
          <w:rFonts w:ascii="Times New Roman" w:hAnsi="Times New Roman"/>
          <w:color w:val="000000"/>
          <w:spacing w:val="1"/>
          <w:szCs w:val="24"/>
        </w:rPr>
        <w:t>.</w:t>
      </w:r>
    </w:p>
    <w:p w:rsidR="00A4784F" w:rsidRPr="00FA757C" w:rsidRDefault="00A4784F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proofErr w:type="spellStart"/>
      <w:r w:rsidRPr="00FA757C">
        <w:rPr>
          <w:rFonts w:ascii="Times New Roman" w:hAnsi="Times New Roman"/>
          <w:szCs w:val="24"/>
        </w:rPr>
        <w:t>Гидромолот</w:t>
      </w:r>
      <w:proofErr w:type="spellEnd"/>
      <w:r w:rsidRPr="00FA757C">
        <w:rPr>
          <w:rFonts w:ascii="Times New Roman" w:hAnsi="Times New Roman"/>
          <w:szCs w:val="24"/>
        </w:rPr>
        <w:t xml:space="preserve"> производит рыхление грунта на глубину до </w:t>
      </w:r>
      <w:smartTag w:uri="urn:schemas-microsoft-com:office:smarttags" w:element="metricconverter">
        <w:smartTagPr>
          <w:attr w:name="ProductID" w:val="1,0 м"/>
        </w:smartTagPr>
        <w:r w:rsidRPr="00FA757C">
          <w:rPr>
            <w:rFonts w:ascii="Times New Roman" w:hAnsi="Times New Roman"/>
            <w:szCs w:val="24"/>
          </w:rPr>
          <w:t>1,0 м</w:t>
        </w:r>
      </w:smartTag>
      <w:r w:rsidRPr="00FA757C">
        <w:rPr>
          <w:rFonts w:ascii="Times New Roman" w:hAnsi="Times New Roman"/>
          <w:szCs w:val="24"/>
        </w:rPr>
        <w:t xml:space="preserve"> за один проход.</w:t>
      </w:r>
    </w:p>
    <w:p w:rsidR="00867E68" w:rsidRPr="00FA757C" w:rsidRDefault="00867E68" w:rsidP="009A37C0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Разрыхленный грунт разрабатывае</w:t>
      </w:r>
      <w:r w:rsidR="00441380">
        <w:rPr>
          <w:rFonts w:ascii="Times New Roman" w:hAnsi="Times New Roman"/>
          <w:color w:val="000000"/>
          <w:spacing w:val="1"/>
          <w:szCs w:val="24"/>
        </w:rPr>
        <w:t>тся гидравлическим экскаватором</w:t>
      </w:r>
      <w:r w:rsidRPr="00FA757C">
        <w:rPr>
          <w:rFonts w:ascii="Times New Roman" w:hAnsi="Times New Roman"/>
          <w:color w:val="000000"/>
          <w:spacing w:val="1"/>
          <w:szCs w:val="24"/>
        </w:rPr>
        <w:t>, оборудованным обратной лопатой</w:t>
      </w:r>
      <w:r w:rsidR="008F54A4" w:rsidRPr="00FA757C">
        <w:rPr>
          <w:rFonts w:ascii="Times New Roman" w:hAnsi="Times New Roman"/>
          <w:color w:val="000000"/>
          <w:spacing w:val="1"/>
          <w:szCs w:val="24"/>
        </w:rPr>
        <w:t xml:space="preserve"> и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укладывается </w:t>
      </w:r>
      <w:r w:rsidR="003454A9">
        <w:rPr>
          <w:rFonts w:ascii="Times New Roman" w:hAnsi="Times New Roman"/>
          <w:color w:val="000000"/>
          <w:spacing w:val="1"/>
          <w:szCs w:val="24"/>
        </w:rPr>
        <w:t>на второй грузовой понтон и вывозиться в отвал (на берег)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, не ближе чем на 0,5м от бровки </w:t>
      </w:r>
      <w:r w:rsidR="005B69A0" w:rsidRPr="00FA757C">
        <w:rPr>
          <w:rFonts w:ascii="Times New Roman" w:hAnsi="Times New Roman"/>
          <w:color w:val="000000"/>
          <w:spacing w:val="1"/>
          <w:szCs w:val="24"/>
        </w:rPr>
        <w:t xml:space="preserve">подводной </w:t>
      </w:r>
      <w:r w:rsidRPr="00FA757C">
        <w:rPr>
          <w:rFonts w:ascii="Times New Roman" w:hAnsi="Times New Roman"/>
          <w:color w:val="000000"/>
          <w:spacing w:val="1"/>
          <w:szCs w:val="24"/>
        </w:rPr>
        <w:t>траншеи.</w:t>
      </w:r>
    </w:p>
    <w:p w:rsidR="008F54A4" w:rsidRPr="00FA757C" w:rsidRDefault="008F54A4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При разработке подводной траншеи производится непрерывный контроль параметров (ширины, глубины, откосов) путем измерения приборами.</w:t>
      </w:r>
    </w:p>
    <w:p w:rsidR="00867E68" w:rsidRPr="00FA757C" w:rsidRDefault="008F54A4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 xml:space="preserve">Необходимые проектные отметки достигаются путем </w:t>
      </w:r>
      <w:r w:rsidR="00037941" w:rsidRPr="00FA757C">
        <w:rPr>
          <w:rFonts w:ascii="Times New Roman" w:hAnsi="Times New Roman"/>
          <w:szCs w:val="24"/>
        </w:rPr>
        <w:t>поэтапного рыхления грунта с последующим вслед за этим выработк</w:t>
      </w:r>
      <w:r w:rsidR="000A725F" w:rsidRPr="00FA757C">
        <w:rPr>
          <w:rFonts w:ascii="Times New Roman" w:hAnsi="Times New Roman"/>
          <w:szCs w:val="24"/>
        </w:rPr>
        <w:t>ой</w:t>
      </w:r>
      <w:r w:rsidR="00037941" w:rsidRPr="00FA757C">
        <w:rPr>
          <w:rFonts w:ascii="Times New Roman" w:hAnsi="Times New Roman"/>
          <w:szCs w:val="24"/>
        </w:rPr>
        <w:t xml:space="preserve"> разрыхленного </w:t>
      </w:r>
      <w:r w:rsidR="000A725F" w:rsidRPr="00FA757C">
        <w:rPr>
          <w:rFonts w:ascii="Times New Roman" w:hAnsi="Times New Roman"/>
          <w:szCs w:val="24"/>
        </w:rPr>
        <w:t>грунта в подводный отвал.</w:t>
      </w:r>
    </w:p>
    <w:p w:rsidR="00966994" w:rsidRDefault="00F93882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Работа производится в </w:t>
      </w:r>
      <w:r w:rsidR="00966994">
        <w:rPr>
          <w:rFonts w:ascii="Times New Roman" w:hAnsi="Times New Roman"/>
          <w:color w:val="000000"/>
          <w:spacing w:val="1"/>
          <w:szCs w:val="24"/>
        </w:rPr>
        <w:t xml:space="preserve">следующей 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последовательности: </w:t>
      </w:r>
    </w:p>
    <w:p w:rsidR="00F93882" w:rsidRDefault="00F93882" w:rsidP="00966994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один экскаватор, оборудованный навесным </w:t>
      </w:r>
      <w:proofErr w:type="spellStart"/>
      <w:r w:rsidRPr="00FA757C">
        <w:rPr>
          <w:rFonts w:ascii="Times New Roman" w:hAnsi="Times New Roman"/>
          <w:color w:val="000000"/>
          <w:spacing w:val="1"/>
          <w:szCs w:val="24"/>
        </w:rPr>
        <w:t>гидромолотом</w:t>
      </w:r>
      <w:proofErr w:type="spellEnd"/>
      <w:r w:rsidRPr="00FA757C">
        <w:rPr>
          <w:rFonts w:ascii="Times New Roman" w:hAnsi="Times New Roman"/>
          <w:color w:val="000000"/>
          <w:spacing w:val="1"/>
          <w:szCs w:val="24"/>
        </w:rPr>
        <w:t>, начинает работу в</w:t>
      </w:r>
      <w:r w:rsidR="00441380">
        <w:rPr>
          <w:rFonts w:ascii="Times New Roman" w:hAnsi="Times New Roman"/>
          <w:color w:val="000000"/>
          <w:spacing w:val="1"/>
          <w:szCs w:val="24"/>
        </w:rPr>
        <w:t>о втору</w:t>
      </w:r>
      <w:r w:rsidRPr="00FA757C">
        <w:rPr>
          <w:rFonts w:ascii="Times New Roman" w:hAnsi="Times New Roman"/>
          <w:color w:val="000000"/>
          <w:spacing w:val="1"/>
          <w:szCs w:val="24"/>
        </w:rPr>
        <w:t>ю смену. Рыхление скального грунта производится по радиусу полосами шириной от 0,5 до 1м, в зависимости от прочности грунта. Шаг перемещения от 0,5 до 1,0м.</w:t>
      </w:r>
    </w:p>
    <w:p w:rsidR="000301DA" w:rsidRPr="000301DA" w:rsidRDefault="000301DA" w:rsidP="000301DA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>
        <w:rPr>
          <w:rFonts w:ascii="Times New Roman" w:hAnsi="Times New Roman"/>
          <w:color w:val="000000"/>
          <w:spacing w:val="1"/>
          <w:szCs w:val="24"/>
        </w:rPr>
        <w:t>п</w:t>
      </w:r>
      <w:r w:rsidRPr="000301DA">
        <w:rPr>
          <w:rFonts w:ascii="Times New Roman" w:hAnsi="Times New Roman"/>
          <w:color w:val="000000"/>
          <w:spacing w:val="1"/>
          <w:szCs w:val="24"/>
        </w:rPr>
        <w:t>ласт скального грунта отделяется в результате многократного нанесения удара и расклинивающего эффекта клина. Клин должен быть заострен с двух сторон. Угол заострения 20-40.</w:t>
      </w:r>
    </w:p>
    <w:p w:rsidR="00210541" w:rsidRPr="00966994" w:rsidRDefault="00966994" w:rsidP="00966994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>
        <w:rPr>
          <w:rFonts w:ascii="Times New Roman" w:hAnsi="Times New Roman"/>
          <w:color w:val="000000"/>
          <w:spacing w:val="1"/>
          <w:szCs w:val="24"/>
        </w:rPr>
        <w:t>п</w:t>
      </w:r>
      <w:r w:rsidR="00210541" w:rsidRPr="00FA757C">
        <w:rPr>
          <w:rFonts w:ascii="Times New Roman" w:hAnsi="Times New Roman"/>
          <w:color w:val="000000"/>
          <w:spacing w:val="1"/>
          <w:szCs w:val="24"/>
        </w:rPr>
        <w:t xml:space="preserve">озже на одну смену вступает экскаватор - оборудованный обратной лопатой. Траншея должна разрабатываться экскаватором на расстоянии не менее 10м от </w:t>
      </w:r>
      <w:proofErr w:type="spellStart"/>
      <w:r w:rsidR="00210541" w:rsidRPr="00FA757C">
        <w:rPr>
          <w:rFonts w:ascii="Times New Roman" w:hAnsi="Times New Roman"/>
          <w:color w:val="000000"/>
          <w:spacing w:val="1"/>
          <w:szCs w:val="24"/>
        </w:rPr>
        <w:t>гидромолота</w:t>
      </w:r>
      <w:proofErr w:type="spellEnd"/>
      <w:r w:rsidR="00210541" w:rsidRPr="00FA757C">
        <w:rPr>
          <w:rFonts w:ascii="Times New Roman" w:hAnsi="Times New Roman"/>
          <w:color w:val="000000"/>
          <w:spacing w:val="1"/>
          <w:szCs w:val="24"/>
        </w:rPr>
        <w:t xml:space="preserve"> и, как </w:t>
      </w:r>
      <w:r w:rsidR="00210541" w:rsidRPr="00966994">
        <w:rPr>
          <w:rFonts w:ascii="Times New Roman" w:hAnsi="Times New Roman"/>
          <w:color w:val="000000"/>
          <w:spacing w:val="1"/>
          <w:szCs w:val="24"/>
        </w:rPr>
        <w:t>правило, с низких отметок продольного профиля навстречу уклону.</w:t>
      </w:r>
    </w:p>
    <w:p w:rsidR="00210541" w:rsidRPr="00FA757C" w:rsidRDefault="00210541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Машинист экскаватора при разработке грунта должен стремиться полностью использовать конструктивные возможности машины и мощность двигателя.</w:t>
      </w:r>
    </w:p>
    <w:p w:rsidR="00210541" w:rsidRPr="00FA757C" w:rsidRDefault="00210541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Продолжительность цикла экскаватора сокращается за счет совмещения поворота платформы с операциями по опусканию и подъему ковша.</w:t>
      </w:r>
    </w:p>
    <w:p w:rsidR="00210541" w:rsidRPr="00FA757C" w:rsidRDefault="00210541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Наполнять ковш следует за одно черпание на возможно коротком расстоянии. Ковш экскаватора следует выводить из грунта в забое немедленно после его достаточного наполнения.</w:t>
      </w:r>
    </w:p>
    <w:p w:rsidR="00210541" w:rsidRPr="00FA757C" w:rsidRDefault="00210541" w:rsidP="00AC1FB9">
      <w:pPr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Ковш необходимо загружать преимущественно в нижней части забоя, что позволит более полно использовать усилие резания.</w:t>
      </w:r>
    </w:p>
    <w:p w:rsidR="00210541" w:rsidRPr="00FA757C" w:rsidRDefault="00210541" w:rsidP="00210541">
      <w:pPr>
        <w:spacing w:line="300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</w:p>
    <w:p w:rsidR="00BE2D0E" w:rsidRPr="00FA757C" w:rsidRDefault="008F54A4" w:rsidP="00192340">
      <w:pPr>
        <w:pStyle w:val="BodyTextNormal"/>
      </w:pPr>
      <w:r w:rsidRPr="00FA757C">
        <w:br w:type="page"/>
      </w:r>
      <w:r w:rsidR="006C64A3">
        <w:lastRenderedPageBreak/>
        <w:t xml:space="preserve">             </w:t>
      </w:r>
      <w:r w:rsidR="00FB5D90" w:rsidRPr="00FA757C">
        <w:t>Позиционирование</w:t>
      </w:r>
    </w:p>
    <w:p w:rsidR="004F1C95" w:rsidRPr="00FA757C" w:rsidRDefault="00FD0B82" w:rsidP="00AC1FB9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Перед проведением работ </w:t>
      </w:r>
      <w:r w:rsidR="000301DA">
        <w:rPr>
          <w:rFonts w:ascii="Times New Roman" w:hAnsi="Times New Roman"/>
          <w:color w:val="000000"/>
          <w:spacing w:val="1"/>
          <w:szCs w:val="24"/>
        </w:rPr>
        <w:t xml:space="preserve">по доработке дна траншеи </w:t>
      </w:r>
      <w:r w:rsidRPr="00FA757C">
        <w:rPr>
          <w:rFonts w:ascii="Times New Roman" w:hAnsi="Times New Roman"/>
          <w:color w:val="000000"/>
          <w:spacing w:val="1"/>
          <w:szCs w:val="24"/>
        </w:rPr>
        <w:t>осуществляется п</w:t>
      </w:r>
      <w:r w:rsidR="00A86D09" w:rsidRPr="00FA757C">
        <w:rPr>
          <w:rFonts w:ascii="Times New Roman" w:hAnsi="Times New Roman"/>
          <w:color w:val="000000"/>
          <w:spacing w:val="1"/>
          <w:szCs w:val="24"/>
        </w:rPr>
        <w:t xml:space="preserve">озиционирование механизмов </w:t>
      </w:r>
      <w:r w:rsidR="0014799C" w:rsidRPr="00FA757C">
        <w:rPr>
          <w:rFonts w:ascii="Times New Roman" w:hAnsi="Times New Roman"/>
          <w:color w:val="000000"/>
          <w:spacing w:val="1"/>
          <w:szCs w:val="24"/>
        </w:rPr>
        <w:t>над рабочей зоной</w:t>
      </w:r>
      <w:r w:rsidR="00A86D09" w:rsidRPr="00FA757C">
        <w:rPr>
          <w:rFonts w:ascii="Times New Roman" w:hAnsi="Times New Roman"/>
          <w:color w:val="000000"/>
          <w:spacing w:val="1"/>
          <w:szCs w:val="24"/>
        </w:rPr>
        <w:t xml:space="preserve">. </w:t>
      </w:r>
      <w:r w:rsidR="0014799C" w:rsidRPr="00FA757C">
        <w:rPr>
          <w:rFonts w:ascii="Times New Roman" w:hAnsi="Times New Roman"/>
          <w:color w:val="000000"/>
          <w:spacing w:val="1"/>
          <w:szCs w:val="24"/>
        </w:rPr>
        <w:t>Для этого э</w:t>
      </w:r>
      <w:r w:rsidR="004F1C95" w:rsidRPr="00FA757C">
        <w:rPr>
          <w:rFonts w:ascii="Times New Roman" w:hAnsi="Times New Roman"/>
          <w:color w:val="000000"/>
          <w:spacing w:val="1"/>
          <w:szCs w:val="24"/>
        </w:rPr>
        <w:t xml:space="preserve">кскаватор на понтоне устанавливается по створу перехода </w:t>
      </w:r>
      <w:r w:rsidR="00F328AD">
        <w:rPr>
          <w:rFonts w:ascii="Times New Roman" w:hAnsi="Times New Roman"/>
          <w:color w:val="000000"/>
          <w:spacing w:val="1"/>
          <w:szCs w:val="24"/>
        </w:rPr>
        <w:t>(</w:t>
      </w:r>
      <w:r w:rsidR="004F1C95" w:rsidRPr="00FA757C">
        <w:rPr>
          <w:rFonts w:ascii="Times New Roman" w:hAnsi="Times New Roman"/>
          <w:color w:val="000000"/>
          <w:spacing w:val="1"/>
          <w:szCs w:val="24"/>
        </w:rPr>
        <w:t xml:space="preserve">в </w:t>
      </w:r>
      <w:r w:rsidR="00F328AD">
        <w:rPr>
          <w:rFonts w:ascii="Times New Roman" w:hAnsi="Times New Roman"/>
          <w:color w:val="000000"/>
          <w:spacing w:val="1"/>
          <w:szCs w:val="24"/>
        </w:rPr>
        <w:t xml:space="preserve">зимнее время - в </w:t>
      </w:r>
      <w:r w:rsidR="004F1C95" w:rsidRPr="00FA757C">
        <w:rPr>
          <w:rFonts w:ascii="Times New Roman" w:hAnsi="Times New Roman"/>
          <w:color w:val="000000"/>
          <w:spacing w:val="1"/>
          <w:szCs w:val="24"/>
        </w:rPr>
        <w:t>майну</w:t>
      </w:r>
      <w:r w:rsidR="00F328AD">
        <w:rPr>
          <w:rFonts w:ascii="Times New Roman" w:hAnsi="Times New Roman"/>
          <w:color w:val="000000"/>
          <w:spacing w:val="1"/>
          <w:szCs w:val="24"/>
        </w:rPr>
        <w:t>)</w:t>
      </w:r>
      <w:r w:rsidR="004F1C95" w:rsidRPr="00FA757C">
        <w:rPr>
          <w:rFonts w:ascii="Times New Roman" w:hAnsi="Times New Roman"/>
          <w:color w:val="000000"/>
          <w:spacing w:val="1"/>
          <w:szCs w:val="24"/>
        </w:rPr>
        <w:t>. Перемещается он с помощью лебедки установленной на понтоне. Трос лебедки в свою очередь жестко креп</w:t>
      </w:r>
      <w:r w:rsidR="0014799C" w:rsidRPr="00FA757C">
        <w:rPr>
          <w:rFonts w:ascii="Times New Roman" w:hAnsi="Times New Roman"/>
          <w:color w:val="000000"/>
          <w:spacing w:val="1"/>
          <w:szCs w:val="24"/>
        </w:rPr>
        <w:t>ят</w:t>
      </w:r>
      <w:r w:rsidR="004F1C95" w:rsidRPr="00FA757C">
        <w:rPr>
          <w:rFonts w:ascii="Times New Roman" w:hAnsi="Times New Roman"/>
          <w:color w:val="000000"/>
          <w:spacing w:val="1"/>
          <w:szCs w:val="24"/>
        </w:rPr>
        <w:t xml:space="preserve"> на «мертвяке», для того чтобы экскаватор имел возможность перемещаться по майне, в процессе работы с одной стороны на другую. По створу перехода экскаватор выполняет работы по рыхлению грунта траншеи проектного сечения</w:t>
      </w:r>
      <w:r w:rsidR="004512EA" w:rsidRPr="00FA757C">
        <w:rPr>
          <w:rFonts w:ascii="Times New Roman" w:hAnsi="Times New Roman"/>
          <w:color w:val="000000"/>
          <w:spacing w:val="1"/>
          <w:szCs w:val="24"/>
        </w:rPr>
        <w:t>.</w:t>
      </w:r>
    </w:p>
    <w:p w:rsidR="00867E68" w:rsidRPr="00FA757C" w:rsidRDefault="009B0CFA" w:rsidP="00AC1FB9">
      <w:pPr>
        <w:spacing w:line="312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5105400" cy="2390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D90" w:rsidRPr="00FA757C" w:rsidRDefault="00E30603" w:rsidP="00AC1FB9">
      <w:pPr>
        <w:spacing w:before="120" w:line="312" w:lineRule="auto"/>
        <w:ind w:firstLine="709"/>
        <w:jc w:val="center"/>
      </w:pPr>
      <w:r w:rsidRPr="00FA757C">
        <w:rPr>
          <w:color w:val="0000FF"/>
        </w:rPr>
        <w:t>Рисунок 3.1</w:t>
      </w:r>
      <w:r w:rsidRPr="00FA757C">
        <w:t xml:space="preserve"> Схема якорения понтона</w:t>
      </w:r>
      <w:r w:rsidR="00F328AD">
        <w:t xml:space="preserve"> в зимнее время</w:t>
      </w:r>
    </w:p>
    <w:p w:rsidR="0014799C" w:rsidRPr="00FA757C" w:rsidRDefault="0014799C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before="120"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После позиционирования механизмов</w:t>
      </w:r>
      <w:r w:rsidR="009A0EBA" w:rsidRPr="00FA757C">
        <w:rPr>
          <w:rFonts w:ascii="Times New Roman" w:hAnsi="Times New Roman"/>
          <w:color w:val="000000"/>
          <w:spacing w:val="1"/>
          <w:szCs w:val="24"/>
        </w:rPr>
        <w:t>, и проверке надежности креплений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приступают к проведению работ.</w:t>
      </w:r>
    </w:p>
    <w:p w:rsidR="00FB5D90" w:rsidRPr="00FA757C" w:rsidRDefault="006C64A3" w:rsidP="00192340">
      <w:pPr>
        <w:pStyle w:val="BodyTextNormal"/>
      </w:pPr>
      <w:r>
        <w:t xml:space="preserve">         </w:t>
      </w:r>
      <w:r w:rsidR="00BB0333" w:rsidRPr="00FA757C">
        <w:t>Рыхление грунта</w:t>
      </w:r>
      <w:r w:rsidR="00FB5D90" w:rsidRPr="00FA757C">
        <w:t xml:space="preserve"> </w:t>
      </w:r>
      <w:proofErr w:type="spellStart"/>
      <w:r w:rsidR="00FB5D90" w:rsidRPr="00FA757C">
        <w:t>гидромолотом</w:t>
      </w:r>
      <w:proofErr w:type="spellEnd"/>
    </w:p>
    <w:p w:rsidR="009E664B" w:rsidRPr="00FA757C" w:rsidRDefault="009E664B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Рыхление траншеи начинается с верхней кромки траншеи.</w:t>
      </w:r>
    </w:p>
    <w:p w:rsidR="009E664B" w:rsidRDefault="009E664B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Ориентация экскаватора в процессе работы непрерывно контролируется по береговым створным знакам.</w:t>
      </w:r>
    </w:p>
    <w:p w:rsidR="00CD2640" w:rsidRPr="000301DA" w:rsidRDefault="00CD2640" w:rsidP="00CD2640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>
        <w:rPr>
          <w:rFonts w:ascii="Times New Roman" w:hAnsi="Times New Roman"/>
          <w:color w:val="000000"/>
          <w:spacing w:val="1"/>
          <w:szCs w:val="24"/>
        </w:rPr>
        <w:t>П</w:t>
      </w:r>
      <w:r w:rsidRPr="000301DA">
        <w:rPr>
          <w:rFonts w:ascii="Times New Roman" w:hAnsi="Times New Roman"/>
          <w:color w:val="000000"/>
          <w:spacing w:val="1"/>
          <w:szCs w:val="24"/>
        </w:rPr>
        <w:t xml:space="preserve">ласт скального грунта </w:t>
      </w:r>
      <w:r>
        <w:rPr>
          <w:rFonts w:ascii="Times New Roman" w:hAnsi="Times New Roman"/>
          <w:color w:val="000000"/>
          <w:spacing w:val="1"/>
          <w:szCs w:val="24"/>
        </w:rPr>
        <w:t xml:space="preserve">разрушается </w:t>
      </w:r>
      <w:r w:rsidRPr="000301DA">
        <w:rPr>
          <w:rFonts w:ascii="Times New Roman" w:hAnsi="Times New Roman"/>
          <w:color w:val="000000"/>
          <w:spacing w:val="1"/>
          <w:szCs w:val="24"/>
        </w:rPr>
        <w:t>в результате многократного нанесения удара и расклинива</w:t>
      </w:r>
      <w:r>
        <w:rPr>
          <w:rFonts w:ascii="Times New Roman" w:hAnsi="Times New Roman"/>
          <w:color w:val="000000"/>
          <w:spacing w:val="1"/>
          <w:szCs w:val="24"/>
        </w:rPr>
        <w:t>ющего эффекта клина.</w:t>
      </w:r>
    </w:p>
    <w:p w:rsidR="009E664B" w:rsidRPr="00FA757C" w:rsidRDefault="009E664B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Перемещение экскаватора с понтоном с одного места стоянки на другое осуществляется лебедками, расположенными на понтоне.</w:t>
      </w:r>
    </w:p>
    <w:p w:rsidR="00120016" w:rsidRPr="00FA757C" w:rsidRDefault="009E664B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Сигналы, подаваемые при производстве работ, должны быть отработаны заранее.</w:t>
      </w:r>
    </w:p>
    <w:p w:rsidR="005B0944" w:rsidRPr="00FA757C" w:rsidRDefault="005B0944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Траншею по глубине необходимо разбить на </w:t>
      </w:r>
      <w:r w:rsidR="00584FB2" w:rsidRPr="00FA757C">
        <w:rPr>
          <w:rFonts w:ascii="Times New Roman" w:hAnsi="Times New Roman"/>
          <w:color w:val="000000"/>
          <w:spacing w:val="1"/>
          <w:szCs w:val="24"/>
        </w:rPr>
        <w:t xml:space="preserve">несколько </w:t>
      </w:r>
      <w:r w:rsidR="000F77B0" w:rsidRPr="00FA757C">
        <w:rPr>
          <w:rFonts w:ascii="Times New Roman" w:hAnsi="Times New Roman"/>
          <w:color w:val="000000"/>
          <w:spacing w:val="1"/>
          <w:szCs w:val="24"/>
        </w:rPr>
        <w:t>сло</w:t>
      </w:r>
      <w:r w:rsidR="00584FB2" w:rsidRPr="00FA757C">
        <w:rPr>
          <w:rFonts w:ascii="Times New Roman" w:hAnsi="Times New Roman"/>
          <w:color w:val="000000"/>
          <w:spacing w:val="1"/>
          <w:szCs w:val="24"/>
        </w:rPr>
        <w:t>ёв в зависимости от прочности грунта.</w:t>
      </w:r>
    </w:p>
    <w:p w:rsidR="005B0944" w:rsidRPr="00FA757C" w:rsidRDefault="009A0EBA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-4"/>
          <w:szCs w:val="24"/>
        </w:rPr>
      </w:pPr>
      <w:r w:rsidRPr="00FA757C">
        <w:rPr>
          <w:rFonts w:ascii="Times New Roman" w:hAnsi="Times New Roman"/>
          <w:spacing w:val="-4"/>
          <w:szCs w:val="24"/>
        </w:rPr>
        <w:t xml:space="preserve">Максимальная глубина </w:t>
      </w:r>
      <w:r w:rsidR="00584FB2" w:rsidRPr="00FA757C">
        <w:rPr>
          <w:rFonts w:ascii="Times New Roman" w:hAnsi="Times New Roman"/>
          <w:spacing w:val="-4"/>
          <w:szCs w:val="24"/>
        </w:rPr>
        <w:t xml:space="preserve">рыхления </w:t>
      </w:r>
      <w:proofErr w:type="spellStart"/>
      <w:r w:rsidR="00584FB2" w:rsidRPr="00FA757C">
        <w:rPr>
          <w:rFonts w:ascii="Times New Roman" w:hAnsi="Times New Roman"/>
          <w:spacing w:val="-4"/>
          <w:szCs w:val="24"/>
        </w:rPr>
        <w:t>гидромолотом</w:t>
      </w:r>
      <w:proofErr w:type="spellEnd"/>
      <w:r w:rsidR="00584FB2" w:rsidRPr="00FA757C">
        <w:rPr>
          <w:rFonts w:ascii="Times New Roman" w:hAnsi="Times New Roman"/>
          <w:spacing w:val="-4"/>
          <w:szCs w:val="24"/>
        </w:rPr>
        <w:t xml:space="preserve"> </w:t>
      </w:r>
      <w:r w:rsidRPr="00FA757C">
        <w:rPr>
          <w:rFonts w:ascii="Times New Roman" w:hAnsi="Times New Roman"/>
          <w:spacing w:val="-4"/>
          <w:szCs w:val="24"/>
        </w:rPr>
        <w:t>составляет не более</w:t>
      </w:r>
      <w:r w:rsidR="005B0944" w:rsidRPr="00FA757C">
        <w:rPr>
          <w:rFonts w:ascii="Times New Roman" w:hAnsi="Times New Roman"/>
          <w:spacing w:val="-4"/>
          <w:szCs w:val="24"/>
        </w:rPr>
        <w:t>1,0 м за один проход.</w:t>
      </w:r>
    </w:p>
    <w:p w:rsidR="005B0944" w:rsidRPr="00FA757C" w:rsidRDefault="005B0944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Сло</w:t>
      </w:r>
      <w:r w:rsidR="00584FB2" w:rsidRPr="00FA757C">
        <w:rPr>
          <w:rFonts w:ascii="Times New Roman" w:hAnsi="Times New Roman"/>
          <w:color w:val="000000"/>
          <w:spacing w:val="1"/>
          <w:szCs w:val="24"/>
        </w:rPr>
        <w:t>й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разрыхленного грунта перемеща</w:t>
      </w:r>
      <w:r w:rsidR="00584FB2" w:rsidRPr="00FA757C">
        <w:rPr>
          <w:rFonts w:ascii="Times New Roman" w:hAnsi="Times New Roman"/>
          <w:color w:val="000000"/>
          <w:spacing w:val="1"/>
          <w:szCs w:val="24"/>
        </w:rPr>
        <w:t xml:space="preserve">ется 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во временный отвал </w:t>
      </w:r>
      <w:r w:rsidR="00584FB2" w:rsidRPr="00FA757C">
        <w:rPr>
          <w:rFonts w:ascii="Times New Roman" w:hAnsi="Times New Roman"/>
          <w:color w:val="000000"/>
          <w:spacing w:val="1"/>
          <w:szCs w:val="24"/>
        </w:rPr>
        <w:t>экскаватором</w:t>
      </w:r>
      <w:r w:rsidRPr="00FA757C">
        <w:rPr>
          <w:rFonts w:ascii="Times New Roman" w:hAnsi="Times New Roman"/>
          <w:color w:val="000000"/>
          <w:spacing w:val="1"/>
          <w:szCs w:val="24"/>
        </w:rPr>
        <w:t>.</w:t>
      </w:r>
    </w:p>
    <w:p w:rsidR="005B0944" w:rsidRPr="00FA757C" w:rsidRDefault="005B0944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-6"/>
          <w:szCs w:val="24"/>
        </w:rPr>
      </w:pPr>
      <w:r w:rsidRPr="00FA757C">
        <w:rPr>
          <w:rFonts w:ascii="Times New Roman" w:hAnsi="Times New Roman"/>
          <w:color w:val="000000"/>
          <w:spacing w:val="-6"/>
          <w:szCs w:val="24"/>
        </w:rPr>
        <w:t xml:space="preserve">Затем </w:t>
      </w:r>
      <w:proofErr w:type="spellStart"/>
      <w:r w:rsidRPr="00FA757C">
        <w:rPr>
          <w:rFonts w:ascii="Times New Roman" w:hAnsi="Times New Roman"/>
          <w:color w:val="000000"/>
          <w:spacing w:val="-6"/>
          <w:szCs w:val="24"/>
        </w:rPr>
        <w:t>гидромолот</w:t>
      </w:r>
      <w:proofErr w:type="spellEnd"/>
      <w:r w:rsidRPr="00FA757C">
        <w:rPr>
          <w:rFonts w:ascii="Times New Roman" w:hAnsi="Times New Roman"/>
          <w:color w:val="000000"/>
          <w:spacing w:val="-6"/>
          <w:szCs w:val="24"/>
        </w:rPr>
        <w:t xml:space="preserve"> производит рыхление грунта </w:t>
      </w:r>
      <w:r w:rsidR="009A0EBA" w:rsidRPr="00FA757C">
        <w:rPr>
          <w:rFonts w:ascii="Times New Roman" w:hAnsi="Times New Roman"/>
          <w:color w:val="000000"/>
          <w:spacing w:val="-6"/>
          <w:szCs w:val="24"/>
        </w:rPr>
        <w:t>следующего прохода</w:t>
      </w:r>
      <w:r w:rsidR="000F77B0" w:rsidRPr="00FA757C">
        <w:rPr>
          <w:rFonts w:ascii="Times New Roman" w:hAnsi="Times New Roman"/>
          <w:color w:val="000000"/>
          <w:spacing w:val="-6"/>
          <w:szCs w:val="24"/>
        </w:rPr>
        <w:t xml:space="preserve"> </w:t>
      </w:r>
      <w:r w:rsidRPr="00FA757C">
        <w:rPr>
          <w:rFonts w:ascii="Times New Roman" w:hAnsi="Times New Roman"/>
          <w:color w:val="000000"/>
          <w:spacing w:val="-6"/>
          <w:szCs w:val="24"/>
        </w:rPr>
        <w:t xml:space="preserve">на глубину </w:t>
      </w:r>
      <w:r w:rsidR="009A0EBA" w:rsidRPr="00FA757C">
        <w:rPr>
          <w:rFonts w:ascii="Times New Roman" w:hAnsi="Times New Roman"/>
          <w:color w:val="000000"/>
          <w:spacing w:val="-6"/>
          <w:szCs w:val="24"/>
        </w:rPr>
        <w:t>не более 1,0</w:t>
      </w:r>
      <w:r w:rsidRPr="00FA757C">
        <w:rPr>
          <w:rFonts w:ascii="Times New Roman" w:hAnsi="Times New Roman"/>
          <w:color w:val="000000"/>
          <w:spacing w:val="-6"/>
          <w:szCs w:val="24"/>
        </w:rPr>
        <w:t>м.</w:t>
      </w:r>
    </w:p>
    <w:p w:rsidR="001E2126" w:rsidRPr="00FA757C" w:rsidRDefault="001E2126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Схема рыхления грунта </w:t>
      </w:r>
      <w:proofErr w:type="spellStart"/>
      <w:r w:rsidRPr="00FA757C">
        <w:rPr>
          <w:rFonts w:ascii="Times New Roman" w:hAnsi="Times New Roman"/>
          <w:color w:val="000000"/>
          <w:spacing w:val="1"/>
          <w:szCs w:val="24"/>
        </w:rPr>
        <w:t>гидромолотом</w:t>
      </w:r>
      <w:proofErr w:type="spellEnd"/>
      <w:r w:rsidRPr="00FA757C">
        <w:rPr>
          <w:rFonts w:ascii="Times New Roman" w:hAnsi="Times New Roman"/>
          <w:color w:val="000000"/>
          <w:spacing w:val="1"/>
          <w:szCs w:val="24"/>
        </w:rPr>
        <w:t xml:space="preserve"> приведена </w:t>
      </w:r>
      <w:r w:rsidRPr="00FA757C">
        <w:rPr>
          <w:rFonts w:ascii="Times New Roman" w:hAnsi="Times New Roman"/>
          <w:color w:val="0000FF"/>
          <w:spacing w:val="1"/>
          <w:szCs w:val="24"/>
        </w:rPr>
        <w:t>на рисунке 1.1</w:t>
      </w:r>
      <w:r w:rsidR="00DE7DED">
        <w:rPr>
          <w:rFonts w:ascii="Times New Roman" w:hAnsi="Times New Roman"/>
          <w:color w:val="0000FF"/>
          <w:spacing w:val="1"/>
          <w:szCs w:val="24"/>
        </w:rPr>
        <w:t>.</w:t>
      </w:r>
    </w:p>
    <w:p w:rsidR="00FB5D90" w:rsidRPr="00FA757C" w:rsidRDefault="001E2126" w:rsidP="00AC1FB9">
      <w:p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Средства механизации приведены </w:t>
      </w:r>
      <w:r w:rsidRPr="00FA757C">
        <w:rPr>
          <w:rFonts w:ascii="Times New Roman" w:hAnsi="Times New Roman"/>
          <w:color w:val="0000FF"/>
          <w:spacing w:val="1"/>
          <w:szCs w:val="24"/>
        </w:rPr>
        <w:t>в табл</w:t>
      </w:r>
      <w:r w:rsidR="0093785F" w:rsidRPr="00FA757C">
        <w:rPr>
          <w:rFonts w:ascii="Times New Roman" w:hAnsi="Times New Roman"/>
          <w:color w:val="0000FF"/>
          <w:spacing w:val="1"/>
          <w:szCs w:val="24"/>
        </w:rPr>
        <w:t>ице</w:t>
      </w:r>
      <w:r w:rsidRPr="00FA757C">
        <w:rPr>
          <w:rFonts w:ascii="Times New Roman" w:hAnsi="Times New Roman"/>
          <w:color w:val="0000FF"/>
          <w:spacing w:val="1"/>
          <w:szCs w:val="24"/>
        </w:rPr>
        <w:t xml:space="preserve"> 1.</w:t>
      </w:r>
      <w:r w:rsidR="00900A72" w:rsidRPr="00FA757C">
        <w:rPr>
          <w:rFonts w:ascii="Times New Roman" w:hAnsi="Times New Roman"/>
          <w:color w:val="0000FF"/>
          <w:spacing w:val="1"/>
          <w:szCs w:val="24"/>
        </w:rPr>
        <w:t>1</w:t>
      </w:r>
      <w:r w:rsidR="00DE7DED">
        <w:rPr>
          <w:rFonts w:ascii="Times New Roman" w:hAnsi="Times New Roman"/>
          <w:color w:val="0000FF"/>
          <w:spacing w:val="1"/>
          <w:szCs w:val="24"/>
        </w:rPr>
        <w:t>.</w:t>
      </w:r>
    </w:p>
    <w:p w:rsidR="00FB5D90" w:rsidRPr="00FA757C" w:rsidRDefault="006C64A3" w:rsidP="00192340">
      <w:pPr>
        <w:pStyle w:val="BodyTextNormal"/>
      </w:pPr>
      <w:r>
        <w:lastRenderedPageBreak/>
        <w:t xml:space="preserve">         </w:t>
      </w:r>
      <w:r w:rsidR="00BB5972" w:rsidRPr="00FA757C">
        <w:t>Повторное обследование дна траншеи после проведения работ</w:t>
      </w:r>
    </w:p>
    <w:p w:rsidR="000F77B0" w:rsidRPr="00FA757C" w:rsidRDefault="000F77B0" w:rsidP="00D507A8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При разработке подводной траншеи производится непрерывный контроль параметров (ширины, глубины, откосов</w:t>
      </w:r>
      <w:r w:rsidR="0091570B" w:rsidRPr="00FA757C">
        <w:rPr>
          <w:rFonts w:ascii="Times New Roman" w:hAnsi="Times New Roman"/>
          <w:szCs w:val="24"/>
        </w:rPr>
        <w:t>, наличие скальных негабаритов</w:t>
      </w:r>
      <w:r w:rsidRPr="00FA757C">
        <w:rPr>
          <w:rFonts w:ascii="Times New Roman" w:hAnsi="Times New Roman"/>
          <w:szCs w:val="24"/>
        </w:rPr>
        <w:t>) путем измерения.</w:t>
      </w:r>
    </w:p>
    <w:p w:rsidR="00043EBA" w:rsidRPr="00FA757C" w:rsidRDefault="00043EBA" w:rsidP="00D507A8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 xml:space="preserve">Промеры глубин </w:t>
      </w:r>
      <w:r w:rsidR="00E943A1" w:rsidRPr="00FA757C">
        <w:rPr>
          <w:rFonts w:ascii="Times New Roman" w:hAnsi="Times New Roman"/>
          <w:szCs w:val="24"/>
        </w:rPr>
        <w:t xml:space="preserve">и поиск </w:t>
      </w:r>
      <w:r w:rsidR="001B29D7" w:rsidRPr="00FA757C">
        <w:rPr>
          <w:rFonts w:ascii="Times New Roman" w:hAnsi="Times New Roman"/>
          <w:szCs w:val="24"/>
        </w:rPr>
        <w:t xml:space="preserve">препятствий </w:t>
      </w:r>
      <w:r w:rsidRPr="00FA757C">
        <w:rPr>
          <w:rFonts w:ascii="Times New Roman" w:hAnsi="Times New Roman"/>
          <w:szCs w:val="24"/>
        </w:rPr>
        <w:t>осуществляются</w:t>
      </w:r>
      <w:r w:rsidR="00E943A1" w:rsidRPr="00FA757C">
        <w:rPr>
          <w:rFonts w:ascii="Times New Roman" w:hAnsi="Times New Roman"/>
          <w:szCs w:val="24"/>
        </w:rPr>
        <w:t>, лотом, мерной рейкой, водолазами</w:t>
      </w:r>
      <w:r w:rsidR="001B29D7" w:rsidRPr="00FA757C">
        <w:rPr>
          <w:rFonts w:ascii="Times New Roman" w:hAnsi="Times New Roman"/>
          <w:szCs w:val="24"/>
        </w:rPr>
        <w:t>.</w:t>
      </w:r>
    </w:p>
    <w:p w:rsidR="00043EBA" w:rsidRPr="00FA757C" w:rsidRDefault="00E943A1" w:rsidP="00D507A8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Перед промером необходимо р</w:t>
      </w:r>
      <w:r w:rsidR="00043EBA" w:rsidRPr="00FA757C">
        <w:rPr>
          <w:rFonts w:ascii="Times New Roman" w:hAnsi="Times New Roman"/>
          <w:szCs w:val="24"/>
        </w:rPr>
        <w:t xml:space="preserve">азбить обследуемую полосу дна реки на участки шириной 25 - </w:t>
      </w:r>
      <w:smartTag w:uri="urn:schemas-microsoft-com:office:smarttags" w:element="metricconverter">
        <w:smartTagPr>
          <w:attr w:name="ProductID" w:val="30 м"/>
        </w:smartTagPr>
        <w:r w:rsidR="00043EBA" w:rsidRPr="00FA757C">
          <w:rPr>
            <w:rFonts w:ascii="Times New Roman" w:hAnsi="Times New Roman"/>
            <w:szCs w:val="24"/>
          </w:rPr>
          <w:t>30 м</w:t>
        </w:r>
      </w:smartTag>
      <w:r w:rsidR="00043EBA" w:rsidRPr="00FA757C">
        <w:rPr>
          <w:rFonts w:ascii="Times New Roman" w:hAnsi="Times New Roman"/>
          <w:szCs w:val="24"/>
        </w:rPr>
        <w:t xml:space="preserve"> и обозначить </w:t>
      </w:r>
      <w:r w:rsidRPr="00FA757C">
        <w:rPr>
          <w:rFonts w:ascii="Times New Roman" w:hAnsi="Times New Roman"/>
          <w:szCs w:val="24"/>
        </w:rPr>
        <w:t xml:space="preserve">их </w:t>
      </w:r>
      <w:r w:rsidR="00043EBA" w:rsidRPr="00FA757C">
        <w:rPr>
          <w:rFonts w:ascii="Times New Roman" w:hAnsi="Times New Roman"/>
          <w:szCs w:val="24"/>
        </w:rPr>
        <w:t xml:space="preserve">границы вехами или буйками. Над обнаруженным препятствием устанавливается буй или веха. При открытой майне у каждого буя осуществляется установка бульдозера, или крана, экскаватора в зависимости от характера обнаруженного препятствия (валун, топляк, неразработанный грунт). </w:t>
      </w:r>
    </w:p>
    <w:p w:rsidR="004F1C95" w:rsidRPr="00FA757C" w:rsidRDefault="00043EBA" w:rsidP="00D507A8">
      <w:pPr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При любом способе обследования дна рядом с обнаруженным предметом или препятствием водолаз устанавливает буек или веху и сообщает наверх его характеристики, положение на грунте, степень заноса. Все сведения заносятся в журнал водолазного обследования.</w:t>
      </w:r>
    </w:p>
    <w:p w:rsidR="00043EBA" w:rsidRPr="00FA757C" w:rsidRDefault="002847CC" w:rsidP="00D507A8">
      <w:pPr>
        <w:suppressAutoHyphens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>
        <w:rPr>
          <w:rFonts w:ascii="Times New Roman" w:hAnsi="Times New Roman"/>
          <w:szCs w:val="24"/>
        </w:rPr>
        <w:t>З</w:t>
      </w:r>
      <w:r w:rsidR="00043EBA" w:rsidRPr="00FA757C">
        <w:rPr>
          <w:rFonts w:ascii="Times New Roman" w:hAnsi="Times New Roman"/>
          <w:szCs w:val="24"/>
        </w:rPr>
        <w:t>емляные работы считаются законченными, когда измеренные параметры траншеи соответствуют проектным.</w:t>
      </w:r>
    </w:p>
    <w:p w:rsidR="00BF3765" w:rsidRPr="00FA757C" w:rsidRDefault="00192340" w:rsidP="00192340">
      <w:pPr>
        <w:pStyle w:val="1numering"/>
      </w:pPr>
      <w:bookmarkStart w:id="27" w:name="_Toc389624284"/>
      <w:r>
        <w:t>5</w:t>
      </w:r>
      <w:r w:rsidR="00B86290">
        <w:t xml:space="preserve">. </w:t>
      </w:r>
      <w:r w:rsidR="00ED31EC" w:rsidRPr="00FA757C">
        <w:t xml:space="preserve">Пооперационный контроль </w:t>
      </w:r>
      <w:r w:rsidR="00BF3765" w:rsidRPr="00FA757C">
        <w:t>проводимых работ</w:t>
      </w:r>
      <w:bookmarkEnd w:id="27"/>
    </w:p>
    <w:p w:rsidR="00D73C8F" w:rsidRPr="00FA757C" w:rsidRDefault="006C64A3" w:rsidP="00192340">
      <w:pPr>
        <w:pStyle w:val="BodyTextNormal"/>
      </w:pPr>
      <w:bookmarkStart w:id="28" w:name="_Toc60045207"/>
      <w:r>
        <w:t xml:space="preserve">              </w:t>
      </w:r>
      <w:r w:rsidR="007C2FA0" w:rsidRPr="00FA757C">
        <w:t>Требования к качеству и приемке работ</w:t>
      </w:r>
      <w:bookmarkEnd w:id="28"/>
    </w:p>
    <w:p w:rsidR="00D73C8F" w:rsidRPr="00FA757C" w:rsidRDefault="00D73C8F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color w:val="FF0000"/>
          <w:spacing w:val="-2"/>
          <w:szCs w:val="24"/>
        </w:rPr>
      </w:pPr>
      <w:r w:rsidRPr="00FA757C">
        <w:rPr>
          <w:rFonts w:ascii="Times New Roman" w:hAnsi="Times New Roman"/>
          <w:spacing w:val="-2"/>
          <w:szCs w:val="24"/>
        </w:rPr>
        <w:t xml:space="preserve">При контроле качества работ следует руководствоваться </w:t>
      </w:r>
      <w:r w:rsidR="004D5CE6" w:rsidRPr="00FA757C">
        <w:rPr>
          <w:rFonts w:ascii="Times New Roman" w:hAnsi="Times New Roman"/>
          <w:spacing w:val="-2"/>
          <w:szCs w:val="24"/>
        </w:rPr>
        <w:t xml:space="preserve">СНиП 3.01.01 -85 и СНиП 3.02.01 – 87 а также </w:t>
      </w:r>
      <w:r w:rsidRPr="00FA757C">
        <w:rPr>
          <w:rFonts w:ascii="Times New Roman" w:hAnsi="Times New Roman"/>
          <w:spacing w:val="-2"/>
          <w:szCs w:val="24"/>
        </w:rPr>
        <w:t xml:space="preserve">требованиями </w:t>
      </w:r>
      <w:r w:rsidR="004D5CE6" w:rsidRPr="00FA757C">
        <w:rPr>
          <w:rFonts w:ascii="Times New Roman" w:hAnsi="Times New Roman"/>
          <w:spacing w:val="-2"/>
          <w:szCs w:val="24"/>
        </w:rPr>
        <w:t xml:space="preserve">других </w:t>
      </w:r>
      <w:r w:rsidRPr="00FA757C">
        <w:rPr>
          <w:rFonts w:ascii="Times New Roman" w:hAnsi="Times New Roman"/>
          <w:spacing w:val="-2"/>
          <w:szCs w:val="24"/>
        </w:rPr>
        <w:t>нормативных документов представленны</w:t>
      </w:r>
      <w:r w:rsidR="004D5CE6" w:rsidRPr="00FA757C">
        <w:rPr>
          <w:rFonts w:ascii="Times New Roman" w:hAnsi="Times New Roman"/>
          <w:spacing w:val="-2"/>
          <w:szCs w:val="24"/>
        </w:rPr>
        <w:t>х</w:t>
      </w:r>
      <w:r w:rsidRPr="00FA757C">
        <w:rPr>
          <w:rFonts w:ascii="Times New Roman" w:hAnsi="Times New Roman"/>
          <w:spacing w:val="-2"/>
          <w:szCs w:val="24"/>
        </w:rPr>
        <w:t xml:space="preserve"> в </w:t>
      </w:r>
      <w:r w:rsidRPr="00FA757C">
        <w:rPr>
          <w:rFonts w:ascii="Times New Roman" w:hAnsi="Times New Roman"/>
          <w:color w:val="0000FF"/>
          <w:spacing w:val="-2"/>
          <w:szCs w:val="24"/>
        </w:rPr>
        <w:t xml:space="preserve">разделе </w:t>
      </w:r>
      <w:r w:rsidR="004D5CE6" w:rsidRPr="00FA757C">
        <w:rPr>
          <w:rFonts w:ascii="Times New Roman" w:hAnsi="Times New Roman"/>
          <w:color w:val="0000FF"/>
          <w:spacing w:val="-2"/>
          <w:szCs w:val="24"/>
        </w:rPr>
        <w:t>7</w:t>
      </w:r>
      <w:r w:rsidR="00D507A8">
        <w:rPr>
          <w:rFonts w:ascii="Times New Roman" w:hAnsi="Times New Roman"/>
          <w:color w:val="0000FF"/>
          <w:spacing w:val="-2"/>
          <w:szCs w:val="24"/>
        </w:rPr>
        <w:t>.</w:t>
      </w:r>
    </w:p>
    <w:p w:rsidR="00D73C8F" w:rsidRPr="00FA757C" w:rsidRDefault="00D73C8F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На вс</w:t>
      </w:r>
      <w:r w:rsidR="002847CC">
        <w:rPr>
          <w:rFonts w:ascii="Times New Roman" w:hAnsi="Times New Roman"/>
          <w:szCs w:val="24"/>
        </w:rPr>
        <w:t>ех этапах строительства нефтепровода</w:t>
      </w:r>
      <w:r w:rsidRPr="00FA757C">
        <w:rPr>
          <w:rFonts w:ascii="Times New Roman" w:hAnsi="Times New Roman"/>
          <w:szCs w:val="24"/>
        </w:rPr>
        <w:t xml:space="preserve"> должны предусматриваться:</w:t>
      </w:r>
    </w:p>
    <w:p w:rsidR="00D73C8F" w:rsidRPr="00FA757C" w:rsidRDefault="00D73C8F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входной контроль материалов и оборудования;</w:t>
      </w:r>
    </w:p>
    <w:p w:rsidR="00D73C8F" w:rsidRPr="00FA757C" w:rsidRDefault="00D73C8F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производственный, в том числе пооперационный, контроль производителя работ;</w:t>
      </w:r>
    </w:p>
    <w:p w:rsidR="00D73C8F" w:rsidRPr="00FA757C" w:rsidRDefault="00D73C8F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технический надзор заказчика;</w:t>
      </w:r>
    </w:p>
    <w:p w:rsidR="00D73C8F" w:rsidRPr="00FA757C" w:rsidRDefault="00D73C8F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авторский надзор проектных организаций;</w:t>
      </w:r>
    </w:p>
    <w:p w:rsidR="00D73C8F" w:rsidRPr="00FA757C" w:rsidRDefault="00D73C8F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Ответственность за контроль качества работ возлагается на мастера</w:t>
      </w:r>
      <w:r w:rsidR="002847CC">
        <w:rPr>
          <w:rFonts w:ascii="Times New Roman" w:hAnsi="Times New Roman"/>
          <w:szCs w:val="24"/>
        </w:rPr>
        <w:t xml:space="preserve"> (прораба)</w:t>
      </w:r>
      <w:r w:rsidRPr="00FA757C">
        <w:rPr>
          <w:rFonts w:ascii="Times New Roman" w:hAnsi="Times New Roman"/>
          <w:szCs w:val="24"/>
        </w:rPr>
        <w:t xml:space="preserve"> участка.</w:t>
      </w:r>
    </w:p>
    <w:p w:rsidR="00722A8C" w:rsidRPr="00FA757C" w:rsidRDefault="00722A8C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bookmarkStart w:id="29" w:name="OLE_LINK8"/>
      <w:bookmarkStart w:id="30" w:name="OLE_LINK9"/>
      <w:r w:rsidRPr="00FA757C">
        <w:rPr>
          <w:rFonts w:ascii="Times New Roman" w:hAnsi="Times New Roman"/>
          <w:szCs w:val="24"/>
        </w:rPr>
        <w:t>Операционный контроль качества осуществляют непосредственно исполнители: бригадиры, прорабы или специальные контролеры (геодезисты).</w:t>
      </w:r>
    </w:p>
    <w:p w:rsidR="00722A8C" w:rsidRPr="00FA757C" w:rsidRDefault="00722A8C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Допустимые отклонения размеров земляного сооружения приводится ниже:</w:t>
      </w:r>
    </w:p>
    <w:p w:rsidR="00722A8C" w:rsidRPr="00FA757C" w:rsidRDefault="00722A8C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отклонения отметок бровки или оси земляного сооружения, м       ±0,05</w:t>
      </w:r>
      <w:r w:rsidR="000659E3" w:rsidRPr="00FA757C">
        <w:rPr>
          <w:rFonts w:ascii="Times New Roman" w:hAnsi="Times New Roman"/>
          <w:color w:val="000000"/>
          <w:spacing w:val="1"/>
          <w:szCs w:val="24"/>
        </w:rPr>
        <w:t>;</w:t>
      </w:r>
    </w:p>
    <w:p w:rsidR="00722A8C" w:rsidRPr="00FA757C" w:rsidRDefault="00722A8C" w:rsidP="00AC1FB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отклонения от проектного продольного уклона дна траншеи, м       ±0,0005</w:t>
      </w:r>
      <w:r w:rsidR="000659E3" w:rsidRPr="00FA757C">
        <w:rPr>
          <w:rFonts w:ascii="Times New Roman" w:hAnsi="Times New Roman"/>
          <w:color w:val="000000"/>
          <w:spacing w:val="1"/>
          <w:szCs w:val="24"/>
        </w:rPr>
        <w:t>;</w:t>
      </w:r>
    </w:p>
    <w:p w:rsidR="005C24F7" w:rsidRPr="00FA757C" w:rsidRDefault="005C24F7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t>В соответствии с Перечнем видов работ на проведение освидетельствования скрытых работ должны составляться акты освидетельствования скрытых работ, в том числе на:</w:t>
      </w:r>
    </w:p>
    <w:p w:rsidR="005C24F7" w:rsidRPr="00D507A8" w:rsidRDefault="005C24F7" w:rsidP="00D507A8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D507A8">
        <w:rPr>
          <w:rFonts w:ascii="Times New Roman" w:hAnsi="Times New Roman"/>
          <w:color w:val="000000"/>
          <w:spacing w:val="1"/>
          <w:szCs w:val="24"/>
        </w:rPr>
        <w:t>проверку профиля дна траншеи с замером ее глубины;</w:t>
      </w:r>
    </w:p>
    <w:p w:rsidR="005C24F7" w:rsidRPr="00D507A8" w:rsidRDefault="005C24F7" w:rsidP="00D507A8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D507A8">
        <w:rPr>
          <w:rFonts w:ascii="Times New Roman" w:hAnsi="Times New Roman"/>
          <w:color w:val="000000"/>
          <w:spacing w:val="1"/>
          <w:szCs w:val="24"/>
        </w:rPr>
        <w:t>проверку откосов траншеи;</w:t>
      </w:r>
    </w:p>
    <w:p w:rsidR="005C24F7" w:rsidRPr="00D507A8" w:rsidRDefault="005C24F7" w:rsidP="00D507A8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color w:val="000000"/>
          <w:spacing w:val="1"/>
          <w:szCs w:val="24"/>
        </w:rPr>
      </w:pPr>
      <w:r w:rsidRPr="00D507A8">
        <w:rPr>
          <w:rFonts w:ascii="Times New Roman" w:hAnsi="Times New Roman"/>
          <w:color w:val="000000"/>
          <w:spacing w:val="1"/>
          <w:szCs w:val="24"/>
        </w:rPr>
        <w:t>проверку толщины слоя засыпки на дне траншеи и толщины слоя присыпки мягким грунтом;</w:t>
      </w:r>
    </w:p>
    <w:p w:rsidR="00722A8C" w:rsidRPr="00FA757C" w:rsidRDefault="00722A8C" w:rsidP="00AC1FB9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szCs w:val="24"/>
        </w:rPr>
      </w:pPr>
      <w:r w:rsidRPr="00FA757C">
        <w:rPr>
          <w:rFonts w:ascii="Times New Roman" w:hAnsi="Times New Roman"/>
          <w:szCs w:val="24"/>
        </w:rPr>
        <w:lastRenderedPageBreak/>
        <w:t xml:space="preserve">Оценка «хорошо» дается за работы, выполненные в полном соответствии с проектом, нормативными документами и стандартами; оценка «удовлетворительно» </w:t>
      </w:r>
      <w:r w:rsidR="000659E3" w:rsidRPr="00FA757C">
        <w:rPr>
          <w:rFonts w:ascii="Times New Roman" w:hAnsi="Times New Roman"/>
          <w:szCs w:val="24"/>
        </w:rPr>
        <w:t>–</w:t>
      </w:r>
      <w:r w:rsidRPr="00FA757C">
        <w:rPr>
          <w:rFonts w:ascii="Times New Roman" w:hAnsi="Times New Roman"/>
          <w:szCs w:val="24"/>
        </w:rPr>
        <w:t xml:space="preserve"> за работы, выполненные с незначительными отклонениями от технической документации.</w:t>
      </w:r>
    </w:p>
    <w:p w:rsidR="004D5CE6" w:rsidRPr="00FA757C" w:rsidRDefault="007C2FA0" w:rsidP="00192340">
      <w:pPr>
        <w:pStyle w:val="BodyTextNormal"/>
      </w:pPr>
      <w:r w:rsidRPr="00FA757C">
        <w:t>Схема операционного контроля качества работ, технические критерии контролиру</w:t>
      </w:r>
      <w:r w:rsidRPr="00FA757C">
        <w:t>е</w:t>
      </w:r>
      <w:r w:rsidRPr="00FA757C">
        <w:t>мых процессов и операций, средства контроля и исполнители</w:t>
      </w:r>
    </w:p>
    <w:p w:rsidR="00D73C8F" w:rsidRPr="00FA757C" w:rsidRDefault="00722A8C" w:rsidP="000659E3">
      <w:pPr>
        <w:shd w:val="clear" w:color="auto" w:fill="FFFFFF"/>
        <w:suppressAutoHyphens/>
        <w:spacing w:line="312" w:lineRule="auto"/>
        <w:ind w:left="57" w:right="57" w:firstLine="709"/>
        <w:rPr>
          <w:rFonts w:ascii="Times New Roman" w:hAnsi="Times New Roman"/>
          <w:color w:val="FF0000"/>
          <w:szCs w:val="24"/>
        </w:rPr>
      </w:pPr>
      <w:r w:rsidRPr="00FA757C">
        <w:rPr>
          <w:rFonts w:ascii="Times New Roman" w:hAnsi="Times New Roman"/>
          <w:szCs w:val="24"/>
        </w:rPr>
        <w:t>Схема операционного контроля качества работ, т</w:t>
      </w:r>
      <w:r w:rsidR="00D73C8F" w:rsidRPr="00FA757C">
        <w:rPr>
          <w:rFonts w:ascii="Times New Roman" w:hAnsi="Times New Roman"/>
          <w:szCs w:val="24"/>
        </w:rPr>
        <w:t>ехнические критерии контролируемых про</w:t>
      </w:r>
      <w:r w:rsidRPr="00FA757C">
        <w:rPr>
          <w:rFonts w:ascii="Times New Roman" w:hAnsi="Times New Roman"/>
          <w:szCs w:val="24"/>
        </w:rPr>
        <w:t>цессов и операций, средства кон</w:t>
      </w:r>
      <w:r w:rsidR="00D73C8F" w:rsidRPr="00FA757C">
        <w:rPr>
          <w:rFonts w:ascii="Times New Roman" w:hAnsi="Times New Roman"/>
          <w:szCs w:val="24"/>
        </w:rPr>
        <w:t xml:space="preserve">троля и исполнители приведены в </w:t>
      </w:r>
      <w:r w:rsidR="00D73C8F" w:rsidRPr="00FA757C">
        <w:rPr>
          <w:rFonts w:ascii="Times New Roman" w:hAnsi="Times New Roman"/>
          <w:color w:val="0000FF"/>
          <w:szCs w:val="24"/>
        </w:rPr>
        <w:t>таблице 4.1.</w:t>
      </w:r>
    </w:p>
    <w:p w:rsidR="00D73C8F" w:rsidRDefault="00D73C8F" w:rsidP="00D73C8F">
      <w:pPr>
        <w:pStyle w:val="TableCaption"/>
        <w:numPr>
          <w:ilvl w:val="0"/>
          <w:numId w:val="0"/>
        </w:numPr>
        <w:spacing w:line="312" w:lineRule="auto"/>
        <w:ind w:left="57" w:right="57" w:firstLine="709"/>
        <w:rPr>
          <w:rFonts w:ascii="Times New Roman" w:hAnsi="Times New Roman"/>
          <w:b w:val="0"/>
          <w:kern w:val="16"/>
          <w:szCs w:val="24"/>
        </w:rPr>
      </w:pPr>
      <w:bookmarkStart w:id="31" w:name="_Toc214051529"/>
      <w:r w:rsidRPr="00FA757C">
        <w:rPr>
          <w:rFonts w:ascii="Times New Roman" w:hAnsi="Times New Roman"/>
          <w:b w:val="0"/>
          <w:color w:val="0000FF"/>
          <w:kern w:val="16"/>
          <w:szCs w:val="24"/>
        </w:rPr>
        <w:t>Таблица 4.1</w:t>
      </w:r>
      <w:r w:rsidRPr="00FA757C">
        <w:rPr>
          <w:rFonts w:ascii="Times New Roman" w:hAnsi="Times New Roman"/>
          <w:b w:val="0"/>
          <w:kern w:val="16"/>
          <w:szCs w:val="24"/>
        </w:rPr>
        <w:t xml:space="preserve"> Операционный контроль качества работ</w:t>
      </w:r>
      <w:bookmarkEnd w:id="31"/>
      <w:r w:rsidR="00CC5BC9" w:rsidRPr="00FA757C">
        <w:rPr>
          <w:rFonts w:ascii="Times New Roman" w:hAnsi="Times New Roman"/>
          <w:b w:val="0"/>
          <w:kern w:val="16"/>
          <w:szCs w:val="24"/>
        </w:rPr>
        <w:t xml:space="preserve"> 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1637"/>
        <w:gridCol w:w="1291"/>
        <w:gridCol w:w="1119"/>
        <w:gridCol w:w="1256"/>
        <w:gridCol w:w="1092"/>
        <w:gridCol w:w="1195"/>
        <w:gridCol w:w="1584"/>
      </w:tblGrid>
      <w:tr w:rsidR="00317E21" w:rsidRPr="0045223F" w:rsidTr="0045789E">
        <w:trPr>
          <w:trHeight w:val="690"/>
        </w:trPr>
        <w:tc>
          <w:tcPr>
            <w:tcW w:w="598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№№ п/п</w:t>
            </w:r>
          </w:p>
        </w:tc>
        <w:tc>
          <w:tcPr>
            <w:tcW w:w="1637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Наименование процессов и операций</w:t>
            </w:r>
          </w:p>
        </w:tc>
        <w:tc>
          <w:tcPr>
            <w:tcW w:w="1291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Параметры подлежащие контролю</w:t>
            </w: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Способ контроля</w:t>
            </w: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Инструмент контроля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Пери</w:t>
            </w:r>
            <w:r w:rsidRPr="0045223F">
              <w:rPr>
                <w:rFonts w:ascii="Times New Roman" w:hAnsi="Times New Roman"/>
                <w:sz w:val="20"/>
              </w:rPr>
              <w:t>о</w:t>
            </w:r>
            <w:r w:rsidRPr="0045223F">
              <w:rPr>
                <w:rFonts w:ascii="Times New Roman" w:hAnsi="Times New Roman"/>
                <w:sz w:val="20"/>
              </w:rPr>
              <w:t>дичность контроля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Отве</w:t>
            </w:r>
            <w:r w:rsidRPr="0045223F">
              <w:rPr>
                <w:rFonts w:ascii="Times New Roman" w:hAnsi="Times New Roman"/>
                <w:sz w:val="20"/>
              </w:rPr>
              <w:t>т</w:t>
            </w:r>
            <w:r w:rsidRPr="0045223F">
              <w:rPr>
                <w:rFonts w:ascii="Times New Roman" w:hAnsi="Times New Roman"/>
                <w:sz w:val="20"/>
              </w:rPr>
              <w:t>ственный за ко</w:t>
            </w:r>
            <w:r w:rsidRPr="0045223F">
              <w:rPr>
                <w:rFonts w:ascii="Times New Roman" w:hAnsi="Times New Roman"/>
                <w:sz w:val="20"/>
              </w:rPr>
              <w:t>н</w:t>
            </w:r>
            <w:r w:rsidRPr="0045223F">
              <w:rPr>
                <w:rFonts w:ascii="Times New Roman" w:hAnsi="Times New Roman"/>
                <w:sz w:val="20"/>
              </w:rPr>
              <w:t>троль</w:t>
            </w:r>
          </w:p>
        </w:tc>
        <w:tc>
          <w:tcPr>
            <w:tcW w:w="1584" w:type="dxa"/>
          </w:tcPr>
          <w:p w:rsidR="00317E21" w:rsidRPr="0045223F" w:rsidRDefault="00317E21" w:rsidP="0045789E">
            <w:pPr>
              <w:spacing w:before="298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5223F">
              <w:rPr>
                <w:rFonts w:ascii="Times New Roman" w:hAnsi="Times New Roman"/>
                <w:sz w:val="20"/>
              </w:rPr>
              <w:t>Технические критерии оце</w:t>
            </w:r>
            <w:r w:rsidRPr="0045223F">
              <w:rPr>
                <w:rFonts w:ascii="Times New Roman" w:hAnsi="Times New Roman"/>
                <w:sz w:val="20"/>
              </w:rPr>
              <w:t>н</w:t>
            </w:r>
            <w:r w:rsidRPr="0045223F">
              <w:rPr>
                <w:rFonts w:ascii="Times New Roman" w:hAnsi="Times New Roman"/>
                <w:sz w:val="20"/>
              </w:rPr>
              <w:t>ки качества</w:t>
            </w:r>
          </w:p>
        </w:tc>
      </w:tr>
      <w:tr w:rsidR="00317E21" w:rsidRPr="0045223F" w:rsidTr="0045789E">
        <w:tc>
          <w:tcPr>
            <w:tcW w:w="598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37" w:type="dxa"/>
          </w:tcPr>
          <w:p w:rsidR="00317E21" w:rsidRPr="00317E21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pacing w:val="-4"/>
                <w:sz w:val="20"/>
              </w:rPr>
              <w:t>Измерение то</w:t>
            </w:r>
            <w:r w:rsidRPr="00FA757C">
              <w:rPr>
                <w:rFonts w:ascii="Times New Roman" w:hAnsi="Times New Roman"/>
                <w:spacing w:val="-4"/>
                <w:sz w:val="20"/>
              </w:rPr>
              <w:t>л</w:t>
            </w:r>
            <w:r w:rsidRPr="00FA757C">
              <w:rPr>
                <w:rFonts w:ascii="Times New Roman" w:hAnsi="Times New Roman"/>
                <w:spacing w:val="-4"/>
                <w:sz w:val="20"/>
              </w:rPr>
              <w:t xml:space="preserve">щины льда при толщине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757C">
                <w:rPr>
                  <w:rFonts w:ascii="Times New Roman" w:hAnsi="Times New Roman"/>
                  <w:spacing w:val="-4"/>
                  <w:sz w:val="20"/>
                </w:rPr>
                <w:t>1 м</w:t>
              </w:r>
            </w:smartTag>
          </w:p>
        </w:tc>
        <w:tc>
          <w:tcPr>
            <w:tcW w:w="1291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pacing w:val="-4"/>
                <w:sz w:val="20"/>
              </w:rPr>
              <w:t>толщины льда</w:t>
            </w: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pacing w:val="-4"/>
                <w:sz w:val="20"/>
              </w:rPr>
              <w:t>Градуир</w:t>
            </w:r>
            <w:r w:rsidRPr="00FA757C">
              <w:rPr>
                <w:rFonts w:ascii="Times New Roman" w:hAnsi="Times New Roman"/>
                <w:spacing w:val="-4"/>
                <w:sz w:val="20"/>
              </w:rPr>
              <w:t>о</w:t>
            </w:r>
            <w:r w:rsidRPr="00FA757C">
              <w:rPr>
                <w:rFonts w:ascii="Times New Roman" w:hAnsi="Times New Roman"/>
                <w:spacing w:val="-4"/>
                <w:sz w:val="20"/>
              </w:rPr>
              <w:t>ванная ре</w:t>
            </w:r>
            <w:r w:rsidRPr="00FA757C">
              <w:rPr>
                <w:rFonts w:ascii="Times New Roman" w:hAnsi="Times New Roman"/>
                <w:spacing w:val="-4"/>
                <w:sz w:val="20"/>
              </w:rPr>
              <w:t>й</w:t>
            </w:r>
            <w:r w:rsidRPr="00FA757C">
              <w:rPr>
                <w:rFonts w:ascii="Times New Roman" w:hAnsi="Times New Roman"/>
                <w:spacing w:val="-4"/>
                <w:sz w:val="20"/>
              </w:rPr>
              <w:t>ка</w:t>
            </w:r>
          </w:p>
        </w:tc>
        <w:tc>
          <w:tcPr>
            <w:tcW w:w="1092" w:type="dxa"/>
          </w:tcPr>
          <w:p w:rsidR="00317E21" w:rsidRPr="00FA757C" w:rsidRDefault="00317E21" w:rsidP="00317E21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FA757C">
              <w:rPr>
                <w:rFonts w:ascii="Times New Roman" w:hAnsi="Times New Roman"/>
                <w:sz w:val="20"/>
              </w:rPr>
              <w:t xml:space="preserve">1 раз в 10дней </w:t>
            </w:r>
          </w:p>
          <w:p w:rsidR="00317E21" w:rsidRPr="00FA757C" w:rsidRDefault="00317E21" w:rsidP="00317E21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FA757C">
              <w:rPr>
                <w:rFonts w:ascii="Times New Roman" w:hAnsi="Times New Roman"/>
                <w:sz w:val="20"/>
              </w:rPr>
              <w:t>(в фарв</w:t>
            </w:r>
            <w:r w:rsidRPr="00FA757C">
              <w:rPr>
                <w:rFonts w:ascii="Times New Roman" w:hAnsi="Times New Roman"/>
                <w:sz w:val="20"/>
              </w:rPr>
              <w:t>а</w:t>
            </w:r>
            <w:r w:rsidRPr="00FA757C">
              <w:rPr>
                <w:rFonts w:ascii="Times New Roman" w:hAnsi="Times New Roman"/>
                <w:sz w:val="20"/>
              </w:rPr>
              <w:t xml:space="preserve">тере с быстрым течением 1 </w:t>
            </w:r>
            <w:proofErr w:type="spellStart"/>
            <w:r w:rsidRPr="00FA757C">
              <w:rPr>
                <w:rFonts w:ascii="Times New Roman" w:hAnsi="Times New Roman"/>
                <w:sz w:val="20"/>
              </w:rPr>
              <w:t>р.в</w:t>
            </w:r>
            <w:proofErr w:type="spellEnd"/>
            <w:r w:rsidRPr="00FA757C">
              <w:rPr>
                <w:rFonts w:ascii="Times New Roman" w:hAnsi="Times New Roman"/>
                <w:sz w:val="20"/>
              </w:rPr>
              <w:t xml:space="preserve"> н</w:t>
            </w:r>
            <w:r w:rsidRPr="00FA757C">
              <w:rPr>
                <w:rFonts w:ascii="Times New Roman" w:hAnsi="Times New Roman"/>
                <w:sz w:val="20"/>
              </w:rPr>
              <w:t>е</w:t>
            </w:r>
            <w:r w:rsidRPr="00FA757C">
              <w:rPr>
                <w:rFonts w:ascii="Times New Roman" w:hAnsi="Times New Roman"/>
                <w:sz w:val="20"/>
              </w:rPr>
              <w:t>делю)</w:t>
            </w:r>
          </w:p>
          <w:p w:rsidR="00317E21" w:rsidRPr="00FA757C" w:rsidRDefault="00317E21" w:rsidP="00317E21">
            <w:pPr>
              <w:tabs>
                <w:tab w:val="left" w:pos="3144"/>
              </w:tabs>
              <w:ind w:firstLine="0"/>
              <w:rPr>
                <w:rFonts w:ascii="Times New Roman" w:hAnsi="Times New Roman"/>
                <w:sz w:val="20"/>
              </w:rPr>
            </w:pPr>
            <w:r w:rsidRPr="00FA757C">
              <w:rPr>
                <w:rFonts w:ascii="Times New Roman" w:hAnsi="Times New Roman"/>
                <w:sz w:val="20"/>
              </w:rPr>
              <w:t xml:space="preserve">Весной и осенью не менее </w:t>
            </w:r>
          </w:p>
          <w:p w:rsidR="00317E21" w:rsidRPr="0045223F" w:rsidRDefault="00317E21" w:rsidP="00317E21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2 р. в н</w:t>
            </w:r>
            <w:r w:rsidRPr="00FA757C">
              <w:rPr>
                <w:rFonts w:ascii="Times New Roman" w:hAnsi="Times New Roman"/>
                <w:sz w:val="20"/>
              </w:rPr>
              <w:t>е</w:t>
            </w:r>
            <w:r w:rsidRPr="00FA757C">
              <w:rPr>
                <w:rFonts w:ascii="Times New Roman" w:hAnsi="Times New Roman"/>
                <w:sz w:val="20"/>
              </w:rPr>
              <w:t>делю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Мастер, прораб</w:t>
            </w:r>
          </w:p>
        </w:tc>
        <w:tc>
          <w:tcPr>
            <w:tcW w:w="1584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Толщина льда</w:t>
            </w:r>
          </w:p>
        </w:tc>
      </w:tr>
      <w:tr w:rsidR="00317E21" w:rsidRPr="0045223F" w:rsidTr="0045789E">
        <w:tc>
          <w:tcPr>
            <w:tcW w:w="598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37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A757C">
              <w:rPr>
                <w:rFonts w:ascii="Times New Roman" w:hAnsi="Times New Roman"/>
                <w:color w:val="000000"/>
                <w:sz w:val="20"/>
              </w:rPr>
              <w:t>Метеоконтроль</w:t>
            </w:r>
            <w:proofErr w:type="spellEnd"/>
          </w:p>
        </w:tc>
        <w:tc>
          <w:tcPr>
            <w:tcW w:w="1291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 w:val="20"/>
              </w:rPr>
              <w:t>Телефон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Регуля</w:t>
            </w:r>
            <w:r w:rsidRPr="00FA757C">
              <w:rPr>
                <w:rFonts w:ascii="Times New Roman" w:hAnsi="Times New Roman"/>
                <w:sz w:val="20"/>
              </w:rPr>
              <w:t>р</w:t>
            </w:r>
            <w:r w:rsidRPr="00FA757C">
              <w:rPr>
                <w:rFonts w:ascii="Times New Roman" w:hAnsi="Times New Roman"/>
                <w:sz w:val="20"/>
              </w:rPr>
              <w:t>но пол</w:t>
            </w:r>
            <w:r w:rsidRPr="00FA757C">
              <w:rPr>
                <w:rFonts w:ascii="Times New Roman" w:hAnsi="Times New Roman"/>
                <w:sz w:val="20"/>
              </w:rPr>
              <w:t>у</w:t>
            </w:r>
            <w:r w:rsidRPr="00FA757C">
              <w:rPr>
                <w:rFonts w:ascii="Times New Roman" w:hAnsi="Times New Roman"/>
                <w:sz w:val="20"/>
              </w:rPr>
              <w:t>чать сводки мете</w:t>
            </w:r>
            <w:r w:rsidRPr="00FA757C">
              <w:rPr>
                <w:rFonts w:ascii="Times New Roman" w:hAnsi="Times New Roman"/>
                <w:sz w:val="20"/>
              </w:rPr>
              <w:t>о</w:t>
            </w:r>
            <w:r w:rsidRPr="00FA757C">
              <w:rPr>
                <w:rFonts w:ascii="Times New Roman" w:hAnsi="Times New Roman"/>
                <w:sz w:val="20"/>
              </w:rPr>
              <w:t>службы 1 раз в су</w:t>
            </w:r>
            <w:r w:rsidRPr="00FA757C">
              <w:rPr>
                <w:rFonts w:ascii="Times New Roman" w:hAnsi="Times New Roman"/>
                <w:sz w:val="20"/>
              </w:rPr>
              <w:t>т</w:t>
            </w:r>
            <w:r w:rsidRPr="00FA757C"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Мастер, прораб</w:t>
            </w:r>
          </w:p>
        </w:tc>
        <w:tc>
          <w:tcPr>
            <w:tcW w:w="1584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317E21" w:rsidRPr="0045223F" w:rsidTr="0045789E">
        <w:tc>
          <w:tcPr>
            <w:tcW w:w="598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37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Подготовител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ь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ные работы</w:t>
            </w:r>
          </w:p>
        </w:tc>
        <w:tc>
          <w:tcPr>
            <w:tcW w:w="1291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Качество очистки территории</w:t>
            </w: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Визуально.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До  ра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з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бивочных  работ.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Мастер, прораб</w:t>
            </w:r>
          </w:p>
        </w:tc>
        <w:tc>
          <w:tcPr>
            <w:tcW w:w="1584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Отсутствие загрязнений территорий</w:t>
            </w:r>
          </w:p>
        </w:tc>
      </w:tr>
      <w:tr w:rsidR="00317E21" w:rsidRPr="0045223F" w:rsidTr="0045789E">
        <w:tc>
          <w:tcPr>
            <w:tcW w:w="598" w:type="dxa"/>
          </w:tcPr>
          <w:p w:rsidR="00317E21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637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napToGrid w:val="0"/>
                <w:sz w:val="20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Разбивочные работы</w:t>
            </w:r>
          </w:p>
        </w:tc>
        <w:tc>
          <w:tcPr>
            <w:tcW w:w="1291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napToGrid w:val="0"/>
                <w:sz w:val="20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Правил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ь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ность  в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ы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носа осей. Определ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е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ние конт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у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ров выемок</w:t>
            </w: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Теодолит, стальная лента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До разр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а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ботки грунта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Геодезист</w:t>
            </w:r>
          </w:p>
        </w:tc>
        <w:tc>
          <w:tcPr>
            <w:tcW w:w="1584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317E21" w:rsidRPr="0045223F" w:rsidTr="0045789E">
        <w:tc>
          <w:tcPr>
            <w:tcW w:w="598" w:type="dxa"/>
          </w:tcPr>
          <w:p w:rsidR="00317E21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37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napToGrid w:val="0"/>
                <w:sz w:val="20"/>
              </w:rPr>
            </w:pPr>
            <w:r w:rsidRPr="00FA757C">
              <w:rPr>
                <w:rFonts w:ascii="Times New Roman" w:hAnsi="Times New Roman"/>
                <w:color w:val="000000"/>
                <w:sz w:val="20"/>
              </w:rPr>
              <w:t>Отметки дна траншеи</w:t>
            </w:r>
          </w:p>
        </w:tc>
        <w:tc>
          <w:tcPr>
            <w:tcW w:w="1291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napToGrid w:val="0"/>
                <w:sz w:val="20"/>
              </w:rPr>
            </w:pPr>
            <w:r w:rsidRPr="00FA757C">
              <w:rPr>
                <w:rFonts w:ascii="Times New Roman" w:hAnsi="Times New Roman"/>
                <w:sz w:val="20"/>
              </w:rPr>
              <w:t>Продол</w:t>
            </w:r>
            <w:r w:rsidRPr="00FA757C">
              <w:rPr>
                <w:rFonts w:ascii="Times New Roman" w:hAnsi="Times New Roman"/>
                <w:sz w:val="20"/>
              </w:rPr>
              <w:t>ь</w:t>
            </w:r>
            <w:r w:rsidRPr="00FA757C">
              <w:rPr>
                <w:rFonts w:ascii="Times New Roman" w:hAnsi="Times New Roman"/>
                <w:sz w:val="20"/>
              </w:rPr>
              <w:t>ный пр</w:t>
            </w:r>
            <w:r w:rsidRPr="00FA757C">
              <w:rPr>
                <w:rFonts w:ascii="Times New Roman" w:hAnsi="Times New Roman"/>
                <w:sz w:val="20"/>
              </w:rPr>
              <w:t>о</w:t>
            </w:r>
            <w:r w:rsidRPr="00FA757C">
              <w:rPr>
                <w:rFonts w:ascii="Times New Roman" w:hAnsi="Times New Roman"/>
                <w:sz w:val="20"/>
              </w:rPr>
              <w:t>филь. Д</w:t>
            </w:r>
            <w:r w:rsidRPr="00FA757C">
              <w:rPr>
                <w:rFonts w:ascii="Times New Roman" w:hAnsi="Times New Roman"/>
                <w:sz w:val="20"/>
              </w:rPr>
              <w:t>о</w:t>
            </w:r>
            <w:r w:rsidRPr="00FA757C">
              <w:rPr>
                <w:rFonts w:ascii="Times New Roman" w:hAnsi="Times New Roman"/>
                <w:sz w:val="20"/>
              </w:rPr>
              <w:t xml:space="preserve">пускается перебор не </w:t>
            </w:r>
            <w:r w:rsidRPr="00FA757C">
              <w:rPr>
                <w:rFonts w:ascii="Times New Roman" w:hAnsi="Times New Roman"/>
                <w:sz w:val="20"/>
              </w:rPr>
              <w:lastRenderedPageBreak/>
              <w:t xml:space="preserve">более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FA757C">
                <w:rPr>
                  <w:rFonts w:ascii="Times New Roman" w:hAnsi="Times New Roman"/>
                  <w:sz w:val="20"/>
                </w:rPr>
                <w:t>30 см</w:t>
              </w:r>
            </w:smartTag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A757C">
              <w:rPr>
                <w:rFonts w:ascii="Times New Roman" w:hAnsi="Times New Roman"/>
                <w:sz w:val="20"/>
              </w:rPr>
              <w:t>Эхолот,лот</w:t>
            </w:r>
            <w:proofErr w:type="spellEnd"/>
            <w:r w:rsidRPr="00FA757C">
              <w:rPr>
                <w:rFonts w:ascii="Times New Roman" w:hAnsi="Times New Roman"/>
                <w:sz w:val="20"/>
              </w:rPr>
              <w:t xml:space="preserve"> мерная рейка, по</w:t>
            </w:r>
            <w:r w:rsidRPr="00FA757C">
              <w:rPr>
                <w:rFonts w:ascii="Times New Roman" w:hAnsi="Times New Roman"/>
                <w:sz w:val="20"/>
              </w:rPr>
              <w:t>н</w:t>
            </w:r>
            <w:r w:rsidRPr="00FA757C">
              <w:rPr>
                <w:rFonts w:ascii="Times New Roman" w:hAnsi="Times New Roman"/>
                <w:sz w:val="20"/>
              </w:rPr>
              <w:t>тон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Период</w:t>
            </w:r>
            <w:r w:rsidRPr="00FA757C">
              <w:rPr>
                <w:rFonts w:ascii="Times New Roman" w:hAnsi="Times New Roman"/>
                <w:sz w:val="20"/>
              </w:rPr>
              <w:t>и</w:t>
            </w:r>
            <w:r w:rsidRPr="00FA757C">
              <w:rPr>
                <w:rFonts w:ascii="Times New Roman" w:hAnsi="Times New Roman"/>
                <w:sz w:val="20"/>
              </w:rPr>
              <w:t>чески в процессе работы, по заве</w:t>
            </w:r>
            <w:r w:rsidRPr="00FA757C">
              <w:rPr>
                <w:rFonts w:ascii="Times New Roman" w:hAnsi="Times New Roman"/>
                <w:sz w:val="20"/>
              </w:rPr>
              <w:t>р</w:t>
            </w:r>
            <w:r w:rsidRPr="00FA757C">
              <w:rPr>
                <w:rFonts w:ascii="Times New Roman" w:hAnsi="Times New Roman"/>
                <w:sz w:val="20"/>
              </w:rPr>
              <w:lastRenderedPageBreak/>
              <w:t>шению работы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lastRenderedPageBreak/>
              <w:t>Геодезист</w:t>
            </w:r>
          </w:p>
        </w:tc>
        <w:tc>
          <w:tcPr>
            <w:tcW w:w="1584" w:type="dxa"/>
          </w:tcPr>
          <w:p w:rsidR="00317E21" w:rsidRPr="0045223F" w:rsidRDefault="00082BC5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Соотве</w:t>
            </w:r>
            <w:r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>ствие прое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ту</w:t>
            </w:r>
          </w:p>
        </w:tc>
      </w:tr>
      <w:tr w:rsidR="00317E21" w:rsidRPr="0045223F" w:rsidTr="0045789E">
        <w:tc>
          <w:tcPr>
            <w:tcW w:w="598" w:type="dxa"/>
          </w:tcPr>
          <w:p w:rsidR="00317E21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1637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napToGrid w:val="0"/>
                <w:sz w:val="20"/>
              </w:rPr>
            </w:pPr>
            <w:r w:rsidRPr="00FA757C">
              <w:rPr>
                <w:rFonts w:ascii="Times New Roman" w:hAnsi="Times New Roman"/>
                <w:sz w:val="20"/>
              </w:rPr>
              <w:t>Рыхление гру</w:t>
            </w:r>
            <w:r w:rsidRPr="00FA757C">
              <w:rPr>
                <w:rFonts w:ascii="Times New Roman" w:hAnsi="Times New Roman"/>
                <w:sz w:val="20"/>
              </w:rPr>
              <w:t>н</w:t>
            </w:r>
            <w:r w:rsidRPr="00FA757C">
              <w:rPr>
                <w:rFonts w:ascii="Times New Roman" w:hAnsi="Times New Roman"/>
                <w:sz w:val="20"/>
              </w:rPr>
              <w:t>та</w:t>
            </w:r>
          </w:p>
        </w:tc>
        <w:tc>
          <w:tcPr>
            <w:tcW w:w="1291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napToGrid w:val="0"/>
                <w:sz w:val="20"/>
              </w:rPr>
            </w:pPr>
            <w:r w:rsidRPr="00FA757C">
              <w:rPr>
                <w:rFonts w:ascii="Times New Roman" w:hAnsi="Times New Roman"/>
                <w:sz w:val="20"/>
              </w:rPr>
              <w:t>Соотве</w:t>
            </w:r>
            <w:r w:rsidRPr="00FA757C">
              <w:rPr>
                <w:rFonts w:ascii="Times New Roman" w:hAnsi="Times New Roman"/>
                <w:sz w:val="20"/>
              </w:rPr>
              <w:t>т</w:t>
            </w:r>
            <w:r w:rsidRPr="00FA757C">
              <w:rPr>
                <w:rFonts w:ascii="Times New Roman" w:hAnsi="Times New Roman"/>
                <w:sz w:val="20"/>
              </w:rPr>
              <w:t>ствие гл</w:t>
            </w:r>
            <w:r w:rsidRPr="00FA757C">
              <w:rPr>
                <w:rFonts w:ascii="Times New Roman" w:hAnsi="Times New Roman"/>
                <w:sz w:val="20"/>
              </w:rPr>
              <w:t>у</w:t>
            </w:r>
            <w:r w:rsidRPr="00FA757C">
              <w:rPr>
                <w:rFonts w:ascii="Times New Roman" w:hAnsi="Times New Roman"/>
                <w:sz w:val="20"/>
              </w:rPr>
              <w:t>бины и гр</w:t>
            </w:r>
            <w:r w:rsidRPr="00FA757C">
              <w:rPr>
                <w:rFonts w:ascii="Times New Roman" w:hAnsi="Times New Roman"/>
                <w:sz w:val="20"/>
              </w:rPr>
              <w:t>а</w:t>
            </w:r>
            <w:r w:rsidRPr="00FA757C">
              <w:rPr>
                <w:rFonts w:ascii="Times New Roman" w:hAnsi="Times New Roman"/>
                <w:sz w:val="20"/>
              </w:rPr>
              <w:t>ниц рыхл</w:t>
            </w:r>
            <w:r w:rsidRPr="00FA757C">
              <w:rPr>
                <w:rFonts w:ascii="Times New Roman" w:hAnsi="Times New Roman"/>
                <w:sz w:val="20"/>
              </w:rPr>
              <w:t>е</w:t>
            </w:r>
            <w:r w:rsidRPr="00FA757C">
              <w:rPr>
                <w:rFonts w:ascii="Times New Roman" w:hAnsi="Times New Roman"/>
                <w:sz w:val="20"/>
              </w:rPr>
              <w:t>ния проекту произво</w:t>
            </w:r>
            <w:r w:rsidRPr="00FA757C">
              <w:rPr>
                <w:rFonts w:ascii="Times New Roman" w:hAnsi="Times New Roman"/>
                <w:sz w:val="20"/>
              </w:rPr>
              <w:t>д</w:t>
            </w:r>
            <w:r w:rsidRPr="00FA757C">
              <w:rPr>
                <w:rFonts w:ascii="Times New Roman" w:hAnsi="Times New Roman"/>
                <w:sz w:val="20"/>
              </w:rPr>
              <w:t>ства работ</w:t>
            </w: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Линейка измеритель, рулетка стальная, щуп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процессе рыхления грунта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Мастер, геодезист</w:t>
            </w:r>
          </w:p>
        </w:tc>
        <w:tc>
          <w:tcPr>
            <w:tcW w:w="1584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Соотве</w:t>
            </w:r>
            <w:r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>ствие прое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ту</w:t>
            </w:r>
          </w:p>
        </w:tc>
      </w:tr>
      <w:tr w:rsidR="00317E21" w:rsidRPr="0045223F" w:rsidTr="0045789E">
        <w:tc>
          <w:tcPr>
            <w:tcW w:w="598" w:type="dxa"/>
          </w:tcPr>
          <w:p w:rsidR="00317E21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37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z w:val="20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Разработка грунта</w:t>
            </w:r>
          </w:p>
        </w:tc>
        <w:tc>
          <w:tcPr>
            <w:tcW w:w="1291" w:type="dxa"/>
          </w:tcPr>
          <w:p w:rsidR="00317E21" w:rsidRPr="00FA757C" w:rsidRDefault="00317E21" w:rsidP="0045789E">
            <w:pPr>
              <w:spacing w:before="298"/>
              <w:ind w:firstLine="0"/>
              <w:rPr>
                <w:rFonts w:ascii="Times New Roman" w:hAnsi="Times New Roman"/>
                <w:sz w:val="20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Отметки, уклоны, ровность и состояние дна</w:t>
            </w:r>
          </w:p>
        </w:tc>
        <w:tc>
          <w:tcPr>
            <w:tcW w:w="1119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6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Нивелир, стальная лента, ша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б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 xml:space="preserve">лон, </w:t>
            </w:r>
            <w:r w:rsidRPr="00FA757C">
              <w:rPr>
                <w:rFonts w:ascii="Times New Roman" w:hAnsi="Times New Roman"/>
                <w:sz w:val="20"/>
              </w:rPr>
              <w:t>рейка нивели</w:t>
            </w:r>
            <w:r w:rsidRPr="00FA757C">
              <w:rPr>
                <w:rFonts w:ascii="Times New Roman" w:hAnsi="Times New Roman"/>
                <w:sz w:val="20"/>
              </w:rPr>
              <w:t>р</w:t>
            </w:r>
            <w:r w:rsidRPr="00FA757C">
              <w:rPr>
                <w:rFonts w:ascii="Times New Roman" w:hAnsi="Times New Roman"/>
                <w:sz w:val="20"/>
              </w:rPr>
              <w:t>ная, руле</w:t>
            </w:r>
            <w:r w:rsidRPr="00FA757C">
              <w:rPr>
                <w:rFonts w:ascii="Times New Roman" w:hAnsi="Times New Roman"/>
                <w:sz w:val="20"/>
              </w:rPr>
              <w:t>т</w:t>
            </w:r>
            <w:r w:rsidRPr="00FA757C">
              <w:rPr>
                <w:rFonts w:ascii="Times New Roman" w:hAnsi="Times New Roman"/>
                <w:sz w:val="20"/>
              </w:rPr>
              <w:t>ка стальная, эхолот</w:t>
            </w:r>
          </w:p>
        </w:tc>
        <w:tc>
          <w:tcPr>
            <w:tcW w:w="1092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napToGrid w:val="0"/>
                <w:sz w:val="20"/>
              </w:rPr>
              <w:t>В проце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с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се разр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а</w:t>
            </w:r>
            <w:r w:rsidRPr="00FA757C">
              <w:rPr>
                <w:rFonts w:ascii="Times New Roman" w:hAnsi="Times New Roman"/>
                <w:snapToGrid w:val="0"/>
                <w:sz w:val="20"/>
              </w:rPr>
              <w:t>ботки грунта</w:t>
            </w:r>
          </w:p>
        </w:tc>
        <w:tc>
          <w:tcPr>
            <w:tcW w:w="1195" w:type="dxa"/>
          </w:tcPr>
          <w:p w:rsidR="00317E21" w:rsidRPr="0045223F" w:rsidRDefault="00317E21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 w:rsidRPr="00FA757C">
              <w:rPr>
                <w:rFonts w:ascii="Times New Roman" w:hAnsi="Times New Roman"/>
                <w:sz w:val="20"/>
              </w:rPr>
              <w:t>Мастер, геодезист</w:t>
            </w:r>
          </w:p>
        </w:tc>
        <w:tc>
          <w:tcPr>
            <w:tcW w:w="1584" w:type="dxa"/>
          </w:tcPr>
          <w:p w:rsidR="00317E21" w:rsidRPr="0045223F" w:rsidRDefault="00082BC5" w:rsidP="0045789E">
            <w:pPr>
              <w:spacing w:before="298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Соотве</w:t>
            </w:r>
            <w:r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>ствие прое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ту</w:t>
            </w:r>
          </w:p>
        </w:tc>
      </w:tr>
      <w:bookmarkEnd w:id="29"/>
      <w:bookmarkEnd w:id="30"/>
    </w:tbl>
    <w:p w:rsidR="00B86290" w:rsidRDefault="00B86290" w:rsidP="00B86290">
      <w:pPr>
        <w:pStyle w:val="1numering"/>
      </w:pPr>
    </w:p>
    <w:p w:rsidR="00384765" w:rsidRPr="00FA757C" w:rsidRDefault="00192340" w:rsidP="00192340">
      <w:pPr>
        <w:pStyle w:val="1numering"/>
      </w:pPr>
      <w:bookmarkStart w:id="32" w:name="_Toc389624285"/>
      <w:r>
        <w:t>6</w:t>
      </w:r>
      <w:r w:rsidR="006C64A3">
        <w:t xml:space="preserve">. </w:t>
      </w:r>
      <w:r w:rsidR="00384765" w:rsidRPr="00FA757C">
        <w:t>ОХРАНА ТРУДА И ПРОМЫШЛЕННАЯ БЕЗОПАСНОСТЬ</w:t>
      </w:r>
      <w:bookmarkEnd w:id="32"/>
    </w:p>
    <w:p w:rsidR="009E3C99" w:rsidRPr="00FA757C" w:rsidRDefault="006C64A3" w:rsidP="00192340">
      <w:pPr>
        <w:pStyle w:val="BodyTextNormal"/>
      </w:pPr>
      <w:r>
        <w:t xml:space="preserve">               </w:t>
      </w:r>
      <w:r w:rsidR="009E3C99" w:rsidRPr="00FA757C">
        <w:t>Общие требования</w:t>
      </w:r>
    </w:p>
    <w:p w:rsidR="001310B3" w:rsidRPr="00FA757C" w:rsidRDefault="001310B3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 xml:space="preserve">При разработке подводной траншеи необходимо руководствоваться указаниями СНиП III-4-80 "Техника безопасности в строительстве", ГОСТ 12.3.033-84 "Строительство. Электробезопасность" и ГОСТ 12.1.004-85 «Пожарная безопасность. Общие требования» и действующими нормативными документами приведенными в </w:t>
      </w:r>
      <w:r w:rsidRPr="00FA757C">
        <w:rPr>
          <w:color w:val="0000FF"/>
        </w:rPr>
        <w:t>разделе 7.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  <w:rPr>
          <w:spacing w:val="-6"/>
        </w:rPr>
      </w:pPr>
      <w:r w:rsidRPr="00FA757C">
        <w:rPr>
          <w:spacing w:val="-6"/>
        </w:rPr>
        <w:t>В месте производства работ по разработке траншей должны быть выставлены соответствующие предупредительные знаки, а в ночно</w:t>
      </w:r>
      <w:r w:rsidR="002847CC">
        <w:rPr>
          <w:spacing w:val="-6"/>
        </w:rPr>
        <w:t>е время - вывешены</w:t>
      </w:r>
      <w:r w:rsidRPr="00FA757C">
        <w:rPr>
          <w:spacing w:val="-6"/>
        </w:rPr>
        <w:t xml:space="preserve"> световые сигналы.</w:t>
      </w:r>
    </w:p>
    <w:p w:rsidR="009061B3" w:rsidRPr="00FA757C" w:rsidRDefault="009061B3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В темное время суток места производства работ и траншея должны освещаться прожекторами, устанавливаемыми на инвентарные мачты.</w:t>
      </w:r>
    </w:p>
    <w:p w:rsidR="009061B3" w:rsidRPr="00FA757C" w:rsidRDefault="009061B3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Участок должен быть обеспечен медицинской аптечкой, питьевой, хозяйственной и технической водой.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К управлению механизмами допускаются лица, прошедшие соответствующее обучение и сдавшие экзамен. Обслуживающий персонал должен уметь плавать, грести, управлять лодкой и знать приемы спасения утопающего.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Организация места должна соответствовать</w:t>
      </w:r>
      <w:r w:rsidR="00C406BF" w:rsidRPr="00FA757C">
        <w:t xml:space="preserve"> требованиям безопасности выпол</w:t>
      </w:r>
      <w:r w:rsidRPr="00FA757C">
        <w:t>нения работ. Рабочие места должны быть оборудованы необходимыми защитными и предохранительными устройствами.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Экскаватор должен иметь исправн</w:t>
      </w:r>
      <w:r w:rsidR="0089562F" w:rsidRPr="00FA757C">
        <w:t>ые фары и звуковой сигнал, значения сигналов должны быть разъяснены всем рабочим, связанным с работой машин.</w:t>
      </w:r>
      <w:r w:rsidR="00C406BF" w:rsidRPr="00FA757C">
        <w:t xml:space="preserve"> Маши</w:t>
      </w:r>
      <w:r w:rsidRPr="00FA757C">
        <w:t>нист несет ответственность за исправное состояние экскаватора и безопасную работу на нем, а также за сохранность инструмента и приспособлений.</w:t>
      </w:r>
    </w:p>
    <w:p w:rsidR="0089562F" w:rsidRPr="00FA757C" w:rsidRDefault="0089562F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Машинист механизма со сменным навесным оборудованием должен быть ознакомлен с правилами эксплуатации навесного оборудования и обеспечен инструкциями по эксплуатации базового механизма и навесного оборудования.</w:t>
      </w:r>
    </w:p>
    <w:p w:rsidR="0089562F" w:rsidRPr="00FA757C" w:rsidRDefault="0089562F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lastRenderedPageBreak/>
        <w:t>Выполнять работы разрешается на технически исправных машинах.</w:t>
      </w:r>
    </w:p>
    <w:p w:rsidR="0089562F" w:rsidRPr="00FA757C" w:rsidRDefault="0089562F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При работе гидравлических экскаваторов с навесным оборудованием необходимо во время проведения ежемесячного технического обслуживания дополнительно проверять состояние шлангов навесного оборудования. Шланги с подрезами, местными разрушениями должны быть заменены.</w:t>
      </w:r>
    </w:p>
    <w:p w:rsidR="001D0EFA" w:rsidRPr="00FA757C" w:rsidRDefault="001D0EFA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В радиусе 5м то места работы экскаватора во время механического разрушения скальных грунтов находиться  людям не разрешатся.</w:t>
      </w:r>
    </w:p>
    <w:p w:rsidR="001D0EFA" w:rsidRPr="00FA757C" w:rsidRDefault="001D0EFA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Кабина машиниста экскаватора, рыхлящего скальный грунт (лобовая часть), должна быть снабжена защитным приспособлением. При использовании в качестве защитного приспособления металлической сетки, машинист экскаватора должен быть снабжен защитными очками с небьющимися стеклами.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Перед запуском двигателя экскаватора необходимо: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убедиться в отсутствии посторонних предметов на вращающихся деталях;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убедиться, что рычаг переключения передач находится в нейтральном положении;</w:t>
      </w:r>
    </w:p>
    <w:p w:rsidR="007E7C9A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проверить уровень масла, топлива и наличия охлаждающей жидкости.</w:t>
      </w:r>
      <w:r w:rsidR="00C406BF" w:rsidRPr="00FA757C">
        <w:rPr>
          <w:rFonts w:ascii="Times New Roman" w:hAnsi="Times New Roman"/>
          <w:spacing w:val="1"/>
          <w:szCs w:val="24"/>
        </w:rPr>
        <w:t xml:space="preserve"> </w:t>
      </w:r>
      <w:r w:rsidRPr="00FA757C">
        <w:rPr>
          <w:rFonts w:ascii="Times New Roman" w:hAnsi="Times New Roman"/>
          <w:spacing w:val="1"/>
          <w:szCs w:val="24"/>
        </w:rPr>
        <w:t xml:space="preserve">Перед началом работ необходимо убедиться в отсутствии вблизи экскаватора людей и в том, что путь свободен, а на гусеницах и других частях машины нет неубранных предметов, и только после этого подать сигнал. </w:t>
      </w:r>
    </w:p>
    <w:p w:rsidR="00384765" w:rsidRPr="007E7C9A" w:rsidRDefault="00384765" w:rsidP="007E7C9A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</w:pPr>
      <w:r w:rsidRPr="00FA757C">
        <w:rPr>
          <w:rFonts w:ascii="Times New Roman" w:hAnsi="Times New Roman"/>
          <w:spacing w:val="1"/>
          <w:szCs w:val="24"/>
        </w:rPr>
        <w:t xml:space="preserve">ЗАПРЕЩАЕТСЯ </w:t>
      </w:r>
      <w:r w:rsidRPr="007E7C9A">
        <w:t xml:space="preserve">включать скорость (начинать движение) при нахождении людей между трактором и тросом или на пути движения экскаватора. </w:t>
      </w:r>
    </w:p>
    <w:p w:rsidR="00115C91" w:rsidRPr="00FA757C" w:rsidRDefault="00115C91" w:rsidP="009E3C99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7E7C9A">
        <w:t>Пе</w:t>
      </w:r>
      <w:r w:rsidRPr="00FA757C">
        <w:t>ред началом работ необходимо убедиться в отсутствии вблизи экскаватора людей и в том, что путь свободен, а на гусеницах и других частях машины нет неубранных предметов, и только после этого подать сигнал.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Машинисту ЗАПРЕЩАЕТСЯ: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передавать управление трактором лицу, не имеющее на это прав;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оставлять без присмотра экскаватор с работающим двигателем;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сходить и садиться на ходу экскаватора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Во время работы одноковшовым экскаватором ЗАПРЕЩАЕТСЯ: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поворачивать платформы с не выведенным из грунта ковшом;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вести какие-либо работы между забоем и экскаватором;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сходить с экскаватора при поднятом ковше;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чистить, смазывать, ремонтировать узлы машины или производить регулировку тормозов при поднятом ковше;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находиться в радиусе действия стрелы экскаватора плюс </w:t>
      </w:r>
      <w:smartTag w:uri="urn:schemas-microsoft-com:office:smarttags" w:element="metricconverter">
        <w:smartTagPr>
          <w:attr w:name="ProductID" w:val="5 м"/>
        </w:smartTagPr>
        <w:r w:rsidRPr="00FA757C">
          <w:rPr>
            <w:rFonts w:ascii="Times New Roman" w:hAnsi="Times New Roman"/>
            <w:spacing w:val="1"/>
            <w:szCs w:val="24"/>
          </w:rPr>
          <w:t>5 м</w:t>
        </w:r>
      </w:smartTag>
      <w:r w:rsidRPr="00FA757C">
        <w:rPr>
          <w:rFonts w:ascii="Times New Roman" w:hAnsi="Times New Roman"/>
          <w:spacing w:val="1"/>
          <w:szCs w:val="24"/>
        </w:rPr>
        <w:t>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При нахождении людей в опасной зоне действия стрелы работа экскаватора ЗАПРЕЩАЕТСЯ.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  <w:rPr>
          <w:spacing w:val="-8"/>
        </w:rPr>
      </w:pPr>
      <w:r w:rsidRPr="00FA757C">
        <w:rPr>
          <w:spacing w:val="-8"/>
        </w:rPr>
        <w:t xml:space="preserve">При остановке экскаватора машинист обязан плавно опустить </w:t>
      </w:r>
      <w:r w:rsidR="00115C91" w:rsidRPr="00FA757C">
        <w:rPr>
          <w:spacing w:val="-8"/>
        </w:rPr>
        <w:t>навесное оборудование</w:t>
      </w:r>
      <w:r w:rsidRPr="00FA757C">
        <w:rPr>
          <w:spacing w:val="-8"/>
        </w:rPr>
        <w:t xml:space="preserve"> на понтон.</w:t>
      </w:r>
    </w:p>
    <w:p w:rsidR="009061B3" w:rsidRPr="00FA757C" w:rsidRDefault="009061B3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Заправлять механизмы топливом разрешается только при выключенном двигателе.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 xml:space="preserve">При работе экскаватора с </w:t>
      </w:r>
      <w:r w:rsidR="00115C91" w:rsidRPr="00FA757C">
        <w:t>понтона</w:t>
      </w:r>
      <w:r w:rsidRPr="00FA757C">
        <w:t xml:space="preserve"> экскаватор должен быть надежно закреплен.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lastRenderedPageBreak/>
        <w:t>Машинист экскаватора должен иметь спасат</w:t>
      </w:r>
      <w:r w:rsidR="00C406BF" w:rsidRPr="00FA757C">
        <w:t>ельный жилет и работать с откры</w:t>
      </w:r>
      <w:r w:rsidRPr="00FA757C">
        <w:t>тыми дверями.</w:t>
      </w:r>
    </w:p>
    <w:p w:rsidR="00384765" w:rsidRPr="00FA757C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При работе экскаватора необходимо следить, чтобы у натянутых канатов не находились люди, и чтобы канаты при движении не задевали за бугры, крупные камни и другие предметы.</w:t>
      </w:r>
    </w:p>
    <w:p w:rsidR="00384765" w:rsidRPr="00B86290" w:rsidRDefault="00384765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B86290">
        <w:t xml:space="preserve">Плавучие технические средства, используемые </w:t>
      </w:r>
      <w:r w:rsidR="00115C91" w:rsidRPr="00B86290">
        <w:t>во время проведения работ</w:t>
      </w:r>
      <w:r w:rsidRPr="00B86290">
        <w:t xml:space="preserve"> на водоемах должны: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B86290">
        <w:rPr>
          <w:rFonts w:ascii="Times New Roman" w:hAnsi="Times New Roman"/>
          <w:spacing w:val="1"/>
          <w:szCs w:val="24"/>
        </w:rPr>
        <w:t>отвечать</w:t>
      </w:r>
      <w:r w:rsidRPr="00FA757C">
        <w:rPr>
          <w:rFonts w:ascii="Times New Roman" w:hAnsi="Times New Roman"/>
          <w:spacing w:val="1"/>
          <w:szCs w:val="24"/>
        </w:rPr>
        <w:t xml:space="preserve"> требованиям Правил Речного регистра РФ;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быть укомплектованы необходимыми противопожарными и спасательными</w:t>
      </w:r>
      <w:r w:rsidR="00C406BF" w:rsidRPr="00FA757C">
        <w:rPr>
          <w:rFonts w:ascii="Times New Roman" w:hAnsi="Times New Roman"/>
          <w:spacing w:val="1"/>
          <w:szCs w:val="24"/>
        </w:rPr>
        <w:t xml:space="preserve"> </w:t>
      </w:r>
      <w:r w:rsidRPr="00FA757C">
        <w:rPr>
          <w:rFonts w:ascii="Times New Roman" w:hAnsi="Times New Roman"/>
          <w:spacing w:val="1"/>
          <w:szCs w:val="24"/>
        </w:rPr>
        <w:t>средствами;</w:t>
      </w:r>
    </w:p>
    <w:p w:rsidR="00384765" w:rsidRPr="00FA757C" w:rsidRDefault="00384765" w:rsidP="009E3C99">
      <w:pPr>
        <w:numPr>
          <w:ilvl w:val="0"/>
          <w:numId w:val="10"/>
        </w:numPr>
        <w:shd w:val="clear" w:color="auto" w:fill="FFFFFF"/>
        <w:tabs>
          <w:tab w:val="num" w:pos="480"/>
          <w:tab w:val="left" w:pos="1397"/>
        </w:tabs>
        <w:suppressAutoHyphens/>
        <w:autoSpaceDE w:val="0"/>
        <w:autoSpaceDN w:val="0"/>
        <w:adjustRightInd w:val="0"/>
        <w:spacing w:line="312" w:lineRule="auto"/>
        <w:ind w:left="57" w:right="57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иметь между плавучими средствами и берегом надежную связь (радио, зву</w:t>
      </w:r>
      <w:r w:rsidRPr="00FA757C">
        <w:rPr>
          <w:rFonts w:ascii="Times New Roman" w:hAnsi="Times New Roman"/>
          <w:spacing w:val="1"/>
          <w:szCs w:val="24"/>
        </w:rPr>
        <w:softHyphen/>
        <w:t>ковые или световые сигналы).</w:t>
      </w:r>
    </w:p>
    <w:p w:rsidR="00096354" w:rsidRPr="00FA757C" w:rsidRDefault="00096354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 xml:space="preserve">При обнаружении не указанных в рабочих чертежах подземных сооружений, взрывоопасных материалов и боеприпасов, земляные работы в этих местах следует немедленно прекратить до выяснения </w:t>
      </w:r>
      <w:proofErr w:type="spellStart"/>
      <w:r w:rsidRPr="00FA757C">
        <w:t>характкера</w:t>
      </w:r>
      <w:proofErr w:type="spellEnd"/>
      <w:r w:rsidRPr="00FA757C">
        <w:t xml:space="preserve"> обнаруженных сооружений или предметов и получения соответствующего разрешения на дальнейшее производство работ.</w:t>
      </w:r>
    </w:p>
    <w:p w:rsidR="00384765" w:rsidRPr="00FA757C" w:rsidRDefault="00096354" w:rsidP="009E3C99">
      <w:pPr>
        <w:shd w:val="clear" w:color="auto" w:fill="FFFFFF"/>
        <w:suppressAutoHyphens/>
        <w:spacing w:line="312" w:lineRule="auto"/>
        <w:ind w:left="57" w:right="57" w:firstLine="709"/>
      </w:pPr>
      <w:r w:rsidRPr="00FA757C">
        <w:t>В случае обнаружения взрывоопасных материалов и боеприпасов к работам можно приступать только после их удаления саперами.</w:t>
      </w:r>
    </w:p>
    <w:p w:rsidR="00851826" w:rsidRPr="00B86290" w:rsidRDefault="006C64A3" w:rsidP="00192340">
      <w:pPr>
        <w:pStyle w:val="BodyTextNormal"/>
      </w:pPr>
      <w:r w:rsidRPr="00B86290">
        <w:t xml:space="preserve">       </w:t>
      </w:r>
      <w:r w:rsidR="00793453" w:rsidRPr="00B86290">
        <w:t>Охрана труда и промышленная безопасность при работе на льду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Передвижение по льду и работа на нем без предварительного обследования ледяного покрова и определения его несущей способности запрещаются.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  <w:bookmarkStart w:id="33" w:name="PN0000391"/>
      <w:bookmarkEnd w:id="33"/>
      <w:r w:rsidRPr="00FA757C">
        <w:rPr>
          <w:rFonts w:ascii="Times New Roman" w:hAnsi="Times New Roman"/>
          <w:spacing w:val="1"/>
          <w:szCs w:val="24"/>
        </w:rPr>
        <w:t>При определении несущей способности ледяного покрова в расчет должен приниматься только слой кристаллического льда; при этом учитывается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наименьшая его толщина из всех замеров.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  <w:bookmarkStart w:id="34" w:name="PN0000392"/>
      <w:bookmarkEnd w:id="34"/>
      <w:r w:rsidRPr="00FA757C">
        <w:rPr>
          <w:rFonts w:ascii="Times New Roman" w:hAnsi="Times New Roman"/>
          <w:color w:val="000000"/>
          <w:spacing w:val="1"/>
          <w:szCs w:val="24"/>
        </w:rPr>
        <w:t>Измерение толщины льда должно производиться: зимой один раз в 10 дней, осенью и весной, а также при повышении температуры воздуха до 0°С и выше зимой на фоне установившихся отрицательных температур - ежедневно. Результаты измерения толщины льда должны оформляться актом или записью в журнале водолазных работ.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>При появлении на поверхности льда трещин и воды водолазные спуски в данном месте должны быть прекращены.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  <w:bookmarkStart w:id="35" w:name="PN0000393"/>
      <w:bookmarkEnd w:id="35"/>
      <w:r w:rsidRPr="00FA757C">
        <w:rPr>
          <w:rFonts w:ascii="Times New Roman" w:hAnsi="Times New Roman"/>
          <w:color w:val="000000"/>
          <w:spacing w:val="1"/>
          <w:szCs w:val="24"/>
        </w:rPr>
        <w:t xml:space="preserve">Для безопасного выполнения водолазных спусков со льда руководитель водолазных работ должен организовать безопасное размещение на льду водолазной техники и других технических средств </w:t>
      </w:r>
    </w:p>
    <w:p w:rsidR="00B86290" w:rsidRDefault="00B86290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  <w:r w:rsidRPr="00FA757C">
        <w:rPr>
          <w:rFonts w:ascii="Times New Roman" w:hAnsi="Times New Roman"/>
          <w:color w:val="000000"/>
          <w:spacing w:val="1"/>
          <w:szCs w:val="24"/>
        </w:rPr>
        <w:t xml:space="preserve">При передвижениях по льду во время водолазных работ следует пользоваться </w:t>
      </w:r>
      <w:r w:rsidRPr="008E4146">
        <w:rPr>
          <w:rFonts w:ascii="Times New Roman" w:hAnsi="Times New Roman"/>
          <w:color w:val="0000FF"/>
          <w:spacing w:val="1"/>
          <w:szCs w:val="24"/>
        </w:rPr>
        <w:t xml:space="preserve">таблицей </w:t>
      </w:r>
      <w:r w:rsidR="008E4146" w:rsidRPr="008E4146">
        <w:rPr>
          <w:rFonts w:ascii="Times New Roman" w:hAnsi="Times New Roman"/>
          <w:color w:val="0000FF"/>
          <w:spacing w:val="1"/>
          <w:szCs w:val="24"/>
        </w:rPr>
        <w:t>5</w:t>
      </w:r>
      <w:r w:rsidRPr="008E4146">
        <w:rPr>
          <w:rFonts w:ascii="Times New Roman" w:hAnsi="Times New Roman"/>
          <w:color w:val="0000FF"/>
          <w:spacing w:val="1"/>
          <w:szCs w:val="24"/>
        </w:rPr>
        <w:t>.</w:t>
      </w:r>
      <w:hyperlink w:anchor="TO0000005" w:tooltip="Таблица 5" w:history="1">
        <w:r w:rsidRPr="008E4146">
          <w:rPr>
            <w:color w:val="0000FF"/>
            <w:spacing w:val="1"/>
          </w:rPr>
          <w:t>1</w:t>
        </w:r>
      </w:hyperlink>
      <w:r w:rsidRPr="00FA757C">
        <w:rPr>
          <w:rFonts w:ascii="Times New Roman" w:hAnsi="Times New Roman"/>
          <w:color w:val="000000"/>
          <w:spacing w:val="1"/>
          <w:szCs w:val="24"/>
        </w:rPr>
        <w:t>, дающей возможность определить толщину льда и установить, какой вид транспорта может быть использован для передвижения.</w:t>
      </w:r>
    </w:p>
    <w:p w:rsidR="00B86290" w:rsidRDefault="00B86290" w:rsidP="00851826">
      <w:pPr>
        <w:shd w:val="clear" w:color="auto" w:fill="FFFFFF"/>
        <w:tabs>
          <w:tab w:val="num" w:pos="480"/>
        </w:tabs>
        <w:suppressAutoHyphens/>
        <w:spacing w:before="120"/>
        <w:ind w:left="113" w:right="113" w:firstLine="709"/>
        <w:rPr>
          <w:rFonts w:ascii="Times New Roman" w:hAnsi="Times New Roman"/>
          <w:color w:val="0000FF"/>
          <w:spacing w:val="1"/>
          <w:szCs w:val="24"/>
        </w:rPr>
      </w:pPr>
      <w:bookmarkStart w:id="36" w:name="TN0000005"/>
    </w:p>
    <w:p w:rsidR="00B86290" w:rsidRDefault="00B86290" w:rsidP="00851826">
      <w:pPr>
        <w:shd w:val="clear" w:color="auto" w:fill="FFFFFF"/>
        <w:tabs>
          <w:tab w:val="num" w:pos="480"/>
        </w:tabs>
        <w:suppressAutoHyphens/>
        <w:spacing w:before="120"/>
        <w:ind w:left="113" w:right="113" w:firstLine="709"/>
        <w:rPr>
          <w:rFonts w:ascii="Times New Roman" w:hAnsi="Times New Roman"/>
          <w:color w:val="0000FF"/>
          <w:spacing w:val="1"/>
          <w:szCs w:val="24"/>
        </w:rPr>
      </w:pP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before="120"/>
        <w:ind w:left="113" w:right="113" w:firstLine="709"/>
        <w:rPr>
          <w:rFonts w:ascii="Times New Roman" w:hAnsi="Times New Roman"/>
          <w:color w:val="000000"/>
          <w:spacing w:val="1"/>
          <w:szCs w:val="24"/>
        </w:rPr>
      </w:pPr>
      <w:r w:rsidRPr="008E4146">
        <w:rPr>
          <w:rFonts w:ascii="Times New Roman" w:hAnsi="Times New Roman"/>
          <w:color w:val="0000FF"/>
          <w:spacing w:val="1"/>
          <w:szCs w:val="24"/>
        </w:rPr>
        <w:lastRenderedPageBreak/>
        <w:t xml:space="preserve">Таблица </w:t>
      </w:r>
      <w:bookmarkEnd w:id="36"/>
      <w:r w:rsidR="008E4146" w:rsidRPr="008E4146">
        <w:rPr>
          <w:rFonts w:ascii="Times New Roman" w:hAnsi="Times New Roman"/>
          <w:color w:val="0000FF"/>
          <w:spacing w:val="1"/>
          <w:szCs w:val="24"/>
        </w:rPr>
        <w:t>5</w:t>
      </w:r>
      <w:r w:rsidRPr="008E4146">
        <w:rPr>
          <w:rFonts w:ascii="Times New Roman" w:hAnsi="Times New Roman"/>
          <w:color w:val="0000FF"/>
          <w:spacing w:val="1"/>
          <w:szCs w:val="24"/>
        </w:rPr>
        <w:t>.1</w:t>
      </w:r>
      <w:r w:rsidRPr="00FA757C">
        <w:rPr>
          <w:rFonts w:ascii="Times New Roman" w:hAnsi="Times New Roman"/>
          <w:color w:val="000000"/>
          <w:spacing w:val="1"/>
          <w:szCs w:val="24"/>
        </w:rPr>
        <w:t xml:space="preserve"> Необходимая толщина и предельное расстояние до кромки льда в зависимости от массы груза 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4729"/>
        <w:gridCol w:w="2947"/>
      </w:tblGrid>
      <w:tr w:rsidR="00851826" w:rsidRPr="00FA757C" w:rsidTr="00E16A2A">
        <w:trPr>
          <w:trHeight w:val="457"/>
          <w:tblHeader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264" w:lineRule="auto"/>
              <w:ind w:left="113" w:right="113" w:firstLine="6"/>
              <w:jc w:val="center"/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</w:pPr>
            <w:bookmarkStart w:id="37" w:name="TO0000005"/>
            <w:r w:rsidRPr="00FA757C"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  <w:t>Масса груза, т</w:t>
            </w:r>
            <w:bookmarkEnd w:id="37"/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264" w:lineRule="auto"/>
              <w:ind w:left="113" w:right="113" w:firstLine="6"/>
              <w:jc w:val="center"/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  <w:t>Толщина пресноводного льда при те</w:t>
            </w:r>
            <w:r w:rsidRPr="00FA757C"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  <w:t>м</w:t>
            </w:r>
            <w:r w:rsidRPr="00FA757C"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  <w:t>пературе воздуха от -1 до -20 °С, см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264" w:lineRule="auto"/>
              <w:ind w:left="113" w:right="113" w:firstLine="6"/>
              <w:jc w:val="center"/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b/>
                <w:color w:val="000000"/>
                <w:spacing w:val="4"/>
                <w:szCs w:val="24"/>
              </w:rPr>
              <w:t>Предельное расстояние до кромки льда, м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0,1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10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5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0,8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20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11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3,5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25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19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6,5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35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25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10,0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40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26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20,0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55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30</w:t>
            </w:r>
          </w:p>
        </w:tc>
      </w:tr>
      <w:tr w:rsidR="00851826" w:rsidRPr="00FA757C" w:rsidTr="00E16A2A">
        <w:trPr>
          <w:trHeight w:val="457"/>
          <w:jc w:val="center"/>
        </w:trPr>
        <w:tc>
          <w:tcPr>
            <w:tcW w:w="11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40,0</w:t>
            </w:r>
          </w:p>
        </w:tc>
        <w:tc>
          <w:tcPr>
            <w:tcW w:w="23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95</w:t>
            </w:r>
          </w:p>
        </w:tc>
        <w:tc>
          <w:tcPr>
            <w:tcW w:w="14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826" w:rsidRPr="00FA757C" w:rsidRDefault="00851826" w:rsidP="00E16A2A">
            <w:pPr>
              <w:shd w:val="clear" w:color="auto" w:fill="FFFFFF"/>
              <w:tabs>
                <w:tab w:val="num" w:pos="480"/>
                <w:tab w:val="left" w:pos="1766"/>
              </w:tabs>
              <w:spacing w:line="312" w:lineRule="auto"/>
              <w:ind w:left="113" w:right="113" w:firstLine="7"/>
              <w:jc w:val="center"/>
              <w:rPr>
                <w:rFonts w:ascii="Times New Roman" w:hAnsi="Times New Roman"/>
                <w:color w:val="000000"/>
                <w:spacing w:val="4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4"/>
                <w:szCs w:val="24"/>
              </w:rPr>
              <w:t>38</w:t>
            </w:r>
          </w:p>
        </w:tc>
      </w:tr>
    </w:tbl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before="120" w:line="264" w:lineRule="auto"/>
        <w:ind w:left="113" w:right="113" w:firstLine="709"/>
        <w:rPr>
          <w:rFonts w:ascii="Times New Roman" w:hAnsi="Times New Roman"/>
          <w:color w:val="000000"/>
          <w:spacing w:val="1"/>
          <w:sz w:val="22"/>
          <w:szCs w:val="22"/>
        </w:rPr>
      </w:pPr>
      <w:r w:rsidRPr="00FA757C">
        <w:rPr>
          <w:rFonts w:ascii="Times New Roman" w:hAnsi="Times New Roman"/>
          <w:color w:val="000000"/>
          <w:spacing w:val="1"/>
          <w:sz w:val="22"/>
          <w:szCs w:val="22"/>
        </w:rPr>
        <w:t xml:space="preserve">Примечания: 1. При появлении воды на льду под действием прилива или нагона воды ветром нагрузка на лед должна быть снижена на 50 </w:t>
      </w:r>
      <w:r w:rsidRPr="00FA757C">
        <w:rPr>
          <w:rFonts w:ascii="Times New Roman" w:hAnsi="Times New Roman"/>
          <w:color w:val="000000"/>
          <w:spacing w:val="3"/>
          <w:szCs w:val="24"/>
        </w:rPr>
        <w:t>–</w:t>
      </w:r>
      <w:r w:rsidRPr="00FA757C">
        <w:rPr>
          <w:rFonts w:ascii="Times New Roman" w:hAnsi="Times New Roman"/>
          <w:color w:val="000000"/>
          <w:spacing w:val="1"/>
          <w:sz w:val="22"/>
          <w:szCs w:val="22"/>
        </w:rPr>
        <w:t xml:space="preserve"> 80 %.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264" w:lineRule="auto"/>
        <w:ind w:left="113" w:right="113" w:firstLine="709"/>
        <w:rPr>
          <w:rFonts w:ascii="Times New Roman" w:hAnsi="Times New Roman"/>
          <w:color w:val="000000"/>
          <w:spacing w:val="-4"/>
          <w:sz w:val="22"/>
          <w:szCs w:val="22"/>
        </w:rPr>
      </w:pPr>
      <w:bookmarkStart w:id="38" w:name="PN0000394"/>
      <w:bookmarkStart w:id="39" w:name="PO0000394"/>
      <w:bookmarkEnd w:id="38"/>
      <w:r w:rsidRPr="00FA757C">
        <w:rPr>
          <w:rFonts w:ascii="Times New Roman" w:hAnsi="Times New Roman"/>
          <w:color w:val="000000"/>
          <w:spacing w:val="-4"/>
          <w:sz w:val="22"/>
          <w:szCs w:val="22"/>
        </w:rPr>
        <w:t>2</w:t>
      </w:r>
      <w:bookmarkEnd w:id="39"/>
      <w:r w:rsidRPr="00FA757C">
        <w:rPr>
          <w:rFonts w:ascii="Times New Roman" w:hAnsi="Times New Roman"/>
          <w:color w:val="000000"/>
          <w:spacing w:val="-4"/>
          <w:sz w:val="22"/>
          <w:szCs w:val="22"/>
        </w:rPr>
        <w:t>. При расчете нагрузки на лед следует учитывать, что прочность льда весной уменьшается вдвое.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264" w:lineRule="auto"/>
        <w:ind w:left="113" w:right="113" w:firstLine="709"/>
        <w:rPr>
          <w:rFonts w:ascii="Times New Roman" w:hAnsi="Times New Roman"/>
          <w:color w:val="000000"/>
          <w:spacing w:val="1"/>
          <w:sz w:val="22"/>
          <w:szCs w:val="22"/>
        </w:rPr>
      </w:pPr>
      <w:bookmarkStart w:id="40" w:name="PN0000395"/>
      <w:bookmarkStart w:id="41" w:name="PO0000395"/>
      <w:bookmarkEnd w:id="40"/>
      <w:r w:rsidRPr="00FA757C">
        <w:rPr>
          <w:rFonts w:ascii="Times New Roman" w:hAnsi="Times New Roman"/>
          <w:color w:val="000000"/>
          <w:spacing w:val="1"/>
          <w:sz w:val="22"/>
          <w:szCs w:val="22"/>
        </w:rPr>
        <w:t>3</w:t>
      </w:r>
      <w:bookmarkEnd w:id="41"/>
      <w:r w:rsidRPr="00FA757C">
        <w:rPr>
          <w:rFonts w:ascii="Times New Roman" w:hAnsi="Times New Roman"/>
          <w:color w:val="000000"/>
          <w:spacing w:val="1"/>
          <w:sz w:val="22"/>
          <w:szCs w:val="22"/>
        </w:rPr>
        <w:t xml:space="preserve">. При наличии сухих несквозных трещин шириной менее </w:t>
      </w:r>
      <w:smartTag w:uri="urn:schemas-microsoft-com:office:smarttags" w:element="metricconverter">
        <w:smartTagPr>
          <w:attr w:name="ProductID" w:val="3 см"/>
        </w:smartTagPr>
        <w:r w:rsidRPr="00FA757C">
          <w:rPr>
            <w:rFonts w:ascii="Times New Roman" w:hAnsi="Times New Roman"/>
            <w:color w:val="000000"/>
            <w:spacing w:val="1"/>
            <w:sz w:val="22"/>
            <w:szCs w:val="22"/>
          </w:rPr>
          <w:t>3 см</w:t>
        </w:r>
      </w:smartTag>
      <w:r w:rsidRPr="00FA757C">
        <w:rPr>
          <w:rFonts w:ascii="Times New Roman" w:hAnsi="Times New Roman"/>
          <w:color w:val="000000"/>
          <w:spacing w:val="1"/>
          <w:sz w:val="22"/>
          <w:szCs w:val="22"/>
        </w:rPr>
        <w:t xml:space="preserve"> и глубиной не более половины толщины льда нагрузка на лед должна быть снижена на 20 %.</w:t>
      </w:r>
    </w:p>
    <w:p w:rsidR="00793453" w:rsidRPr="00FA757C" w:rsidRDefault="006C64A3" w:rsidP="00192340">
      <w:pPr>
        <w:pStyle w:val="BodyTextNormal"/>
      </w:pPr>
      <w:r>
        <w:t xml:space="preserve">        </w:t>
      </w:r>
      <w:r w:rsidR="00793453" w:rsidRPr="00FA757C">
        <w:t xml:space="preserve">Меры спасения и оказания помощи пострадавшим на льду 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работе на льду (передвижении по нему) на каждом рабочем месте должны быть спасательные средства.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В качестве спасательных средств используются обычные доски, жерди, бревна, веревки, багры, а также специально изготовленные спасательные средства </w:t>
      </w:r>
      <w:r w:rsidRPr="00FA757C">
        <w:rPr>
          <w:rFonts w:ascii="Times New Roman" w:hAnsi="Times New Roman"/>
          <w:spacing w:val="3"/>
          <w:szCs w:val="24"/>
        </w:rPr>
        <w:t>–</w:t>
      </w:r>
      <w:r w:rsidRPr="00FA757C">
        <w:rPr>
          <w:rFonts w:ascii="Times New Roman" w:hAnsi="Times New Roman"/>
          <w:spacing w:val="1"/>
          <w:szCs w:val="24"/>
        </w:rPr>
        <w:t xml:space="preserve"> веревки, спасательные лестницы, доски.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Спасательные веревки должны выдерживать нагрузку не менее </w:t>
      </w:r>
      <w:smartTag w:uri="urn:schemas-microsoft-com:office:smarttags" w:element="metricconverter">
        <w:smartTagPr>
          <w:attr w:name="ProductID" w:val="180 кг"/>
        </w:smartTagPr>
        <w:r w:rsidRPr="00FA757C">
          <w:rPr>
            <w:rFonts w:ascii="Times New Roman" w:hAnsi="Times New Roman"/>
            <w:spacing w:val="1"/>
            <w:szCs w:val="24"/>
          </w:rPr>
          <w:t>180 кг</w:t>
        </w:r>
      </w:smartTag>
      <w:r w:rsidRPr="00FA757C">
        <w:rPr>
          <w:rFonts w:ascii="Times New Roman" w:hAnsi="Times New Roman"/>
          <w:spacing w:val="1"/>
          <w:szCs w:val="24"/>
        </w:rPr>
        <w:t>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Спасательная доска должна быть длиной 4 </w:t>
      </w:r>
      <w:r w:rsidRPr="00FA757C">
        <w:rPr>
          <w:rFonts w:ascii="Times New Roman" w:hAnsi="Times New Roman"/>
          <w:spacing w:val="3"/>
          <w:szCs w:val="24"/>
        </w:rPr>
        <w:t>–</w:t>
      </w:r>
      <w:r w:rsidRPr="00FA757C">
        <w:rPr>
          <w:rFonts w:ascii="Times New Roman" w:hAnsi="Times New Roman"/>
          <w:spacing w:val="1"/>
          <w:szCs w:val="24"/>
        </w:rPr>
        <w:t xml:space="preserve"> </w:t>
      </w:r>
      <w:smartTag w:uri="urn:schemas-microsoft-com:office:smarttags" w:element="metricconverter">
        <w:smartTagPr>
          <w:attr w:name="ProductID" w:val="7 м"/>
        </w:smartTagPr>
        <w:r w:rsidRPr="00FA757C">
          <w:rPr>
            <w:rFonts w:ascii="Times New Roman" w:hAnsi="Times New Roman"/>
            <w:spacing w:val="1"/>
            <w:szCs w:val="24"/>
          </w:rPr>
          <w:t>7 м</w:t>
        </w:r>
      </w:smartTag>
      <w:r w:rsidRPr="00FA757C">
        <w:rPr>
          <w:rFonts w:ascii="Times New Roman" w:hAnsi="Times New Roman"/>
          <w:spacing w:val="1"/>
          <w:szCs w:val="24"/>
        </w:rPr>
        <w:t xml:space="preserve"> и иметь на конце петлю, за которую сможет держаться пострадавший. К доске крепится веревка длиной </w:t>
      </w:r>
      <w:smartTag w:uri="urn:schemas-microsoft-com:office:smarttags" w:element="metricconverter">
        <w:smartTagPr>
          <w:attr w:name="ProductID" w:val="25 м"/>
        </w:smartTagPr>
        <w:r w:rsidRPr="00FA757C">
          <w:rPr>
            <w:rFonts w:ascii="Times New Roman" w:hAnsi="Times New Roman"/>
            <w:spacing w:val="1"/>
            <w:szCs w:val="24"/>
          </w:rPr>
          <w:t>25 м</w:t>
        </w:r>
      </w:smartTag>
      <w:r w:rsidRPr="00FA757C">
        <w:rPr>
          <w:rFonts w:ascii="Times New Roman" w:hAnsi="Times New Roman"/>
          <w:spacing w:val="1"/>
          <w:szCs w:val="24"/>
        </w:rPr>
        <w:t>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Если лед под человеком проломился, а в руках у него нет шеста или другого предмета, за который можно ухватиться, то во избежание ухода под лед ему следует широко раскинуть руки и звать на помощь.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небольших размерах полыньи можно самостоятельно вылезти на лед, упираясь ногами в противоположную кромку льда. Если размеры полыньи не позволяют применить указанный способ и вблизи нет людей для оказания помощи, нужно стараться самостоятельно выползти или выкатиться на лед. Для этого, опираясь о кромку льда, следует перевести тело в горизонтальное положение, затем осторожно вывести одну ногу на лед и ползти по нему (на животе) до безопасного места или до берега. Опираться коленками или локтями о слабую кромку льда нельзя, также нельзя вставать на ноги.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Для оказания помощи пострадавшему не следует приближаться к месту провала льда большой группой. Двигаться по тонкому льду следует осторожно, используя подручные средства спасания (доски, лестницы), а при их отсутствии - ползком.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lastRenderedPageBreak/>
        <w:t>Приблизившись к месту пролома льда, необходимо подать пострадавшему какой-либо предмет и, не выпуская из рук другого конца этого предмета, помочь пострадавшему выбраться на лед. Если приблизиться к месту пролома нельзя, то необходимо использовать веревку, спасательную доску.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После извлечения пострадавшего из воды необходимо быстро доставить его в теплое помещение и заменить промокшую одежду.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К ногам пострадавшего необходимо прикладывать грелки, бутылки с горячей водой, теплые камни, тело необходимо растереть спиртом, а для возбуждения сердечной деятельности дать горячий чай, кофе.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Если извлеченный из воды находится в бессознательном состоянии, ему оказывают первую помощь:</w:t>
      </w:r>
    </w:p>
    <w:p w:rsidR="00793453" w:rsidRPr="00FA757C" w:rsidRDefault="00793453" w:rsidP="00793453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num" w:pos="480"/>
        </w:tabs>
        <w:suppressAutoHyphens/>
        <w:autoSpaceDE w:val="0"/>
        <w:autoSpaceDN w:val="0"/>
        <w:adjustRightInd w:val="0"/>
        <w:spacing w:line="288" w:lineRule="auto"/>
        <w:ind w:left="113" w:right="113" w:firstLine="709"/>
        <w:rPr>
          <w:rFonts w:ascii="Times New Roman" w:hAnsi="Times New Roman"/>
          <w:spacing w:val="3"/>
          <w:szCs w:val="24"/>
        </w:rPr>
      </w:pPr>
      <w:r w:rsidRPr="00FA757C">
        <w:rPr>
          <w:rFonts w:ascii="Times New Roman" w:hAnsi="Times New Roman"/>
          <w:spacing w:val="3"/>
          <w:szCs w:val="24"/>
        </w:rPr>
        <w:t>расстегивают ворот одежды, ремень (пояс) и освобождают легкие от воды; для этого пострадавшего кладут лицом вниз так, чтобы голова и грудь свисали (подкладывают под живот скатку одежды, тюк);</w:t>
      </w:r>
    </w:p>
    <w:p w:rsidR="00793453" w:rsidRPr="00FA757C" w:rsidRDefault="00793453" w:rsidP="00793453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num" w:pos="480"/>
        </w:tabs>
        <w:suppressAutoHyphens/>
        <w:autoSpaceDE w:val="0"/>
        <w:autoSpaceDN w:val="0"/>
        <w:adjustRightInd w:val="0"/>
        <w:spacing w:line="288" w:lineRule="auto"/>
        <w:ind w:left="113" w:right="113" w:firstLine="709"/>
        <w:rPr>
          <w:rFonts w:ascii="Times New Roman" w:hAnsi="Times New Roman"/>
          <w:spacing w:val="3"/>
          <w:szCs w:val="24"/>
        </w:rPr>
      </w:pPr>
      <w:r w:rsidRPr="00FA757C">
        <w:rPr>
          <w:rFonts w:ascii="Times New Roman" w:hAnsi="Times New Roman"/>
          <w:spacing w:val="3"/>
          <w:szCs w:val="24"/>
        </w:rPr>
        <w:t>зубы разжимают с помощью ложки или другого предмета, вытягивают язык и привязывают его платком к подбородку;</w:t>
      </w:r>
    </w:p>
    <w:p w:rsidR="00793453" w:rsidRPr="00FA757C" w:rsidRDefault="00793453" w:rsidP="00793453">
      <w:pPr>
        <w:numPr>
          <w:ilvl w:val="0"/>
          <w:numId w:val="29"/>
        </w:numPr>
        <w:shd w:val="clear" w:color="auto" w:fill="FFFFFF"/>
        <w:tabs>
          <w:tab w:val="left" w:pos="0"/>
          <w:tab w:val="num" w:pos="480"/>
        </w:tabs>
        <w:suppressAutoHyphens/>
        <w:autoSpaceDE w:val="0"/>
        <w:autoSpaceDN w:val="0"/>
        <w:adjustRightInd w:val="0"/>
        <w:spacing w:line="288" w:lineRule="auto"/>
        <w:ind w:left="113" w:right="113" w:firstLine="709"/>
        <w:rPr>
          <w:rFonts w:ascii="Times New Roman" w:hAnsi="Times New Roman"/>
          <w:spacing w:val="3"/>
          <w:szCs w:val="24"/>
        </w:rPr>
      </w:pPr>
      <w:r w:rsidRPr="00FA757C">
        <w:rPr>
          <w:rFonts w:ascii="Times New Roman" w:hAnsi="Times New Roman"/>
          <w:spacing w:val="3"/>
          <w:szCs w:val="24"/>
        </w:rPr>
        <w:t>для удаления воды изо рта и дыхательных путей делают несколько легких нажимов на спину;</w:t>
      </w:r>
    </w:p>
    <w:p w:rsidR="00793453" w:rsidRPr="00FA757C" w:rsidRDefault="00793453" w:rsidP="00793453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num" w:pos="480"/>
        </w:tabs>
        <w:suppressAutoHyphens/>
        <w:autoSpaceDE w:val="0"/>
        <w:autoSpaceDN w:val="0"/>
        <w:adjustRightInd w:val="0"/>
        <w:spacing w:line="288" w:lineRule="auto"/>
        <w:ind w:left="113" w:right="113" w:firstLine="709"/>
        <w:rPr>
          <w:rFonts w:ascii="Times New Roman" w:hAnsi="Times New Roman"/>
          <w:spacing w:val="3"/>
          <w:szCs w:val="24"/>
        </w:rPr>
      </w:pPr>
      <w:r w:rsidRPr="00FA757C">
        <w:rPr>
          <w:rFonts w:ascii="Times New Roman" w:hAnsi="Times New Roman"/>
          <w:spacing w:val="3"/>
          <w:szCs w:val="24"/>
        </w:rPr>
        <w:t>после удаления воды пострадавшего переворачивают на спину и делают искусственное дыхание по любому из известных способов;</w:t>
      </w:r>
    </w:p>
    <w:p w:rsidR="00793453" w:rsidRPr="00FA757C" w:rsidRDefault="00793453" w:rsidP="00793453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num" w:pos="480"/>
        </w:tabs>
        <w:suppressAutoHyphens/>
        <w:autoSpaceDE w:val="0"/>
        <w:autoSpaceDN w:val="0"/>
        <w:adjustRightInd w:val="0"/>
        <w:spacing w:line="288" w:lineRule="auto"/>
        <w:ind w:left="113" w:right="113" w:firstLine="709"/>
        <w:rPr>
          <w:rFonts w:ascii="Times New Roman" w:hAnsi="Times New Roman"/>
          <w:spacing w:val="3"/>
          <w:szCs w:val="24"/>
        </w:rPr>
      </w:pPr>
      <w:r w:rsidRPr="00FA757C">
        <w:rPr>
          <w:rFonts w:ascii="Times New Roman" w:hAnsi="Times New Roman"/>
          <w:spacing w:val="3"/>
          <w:szCs w:val="24"/>
        </w:rPr>
        <w:t>при появлении дыхания к ноздрям подносят платок, смоченный нашатырным спиртом, а грудь осторожно растирают мокрым полотенцем;</w:t>
      </w:r>
    </w:p>
    <w:p w:rsidR="00793453" w:rsidRPr="00FA757C" w:rsidRDefault="00793453" w:rsidP="00793453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num" w:pos="480"/>
        </w:tabs>
        <w:suppressAutoHyphens/>
        <w:autoSpaceDE w:val="0"/>
        <w:autoSpaceDN w:val="0"/>
        <w:adjustRightInd w:val="0"/>
        <w:spacing w:line="288" w:lineRule="auto"/>
        <w:ind w:left="113" w:right="113" w:firstLine="709"/>
        <w:rPr>
          <w:rFonts w:ascii="Times New Roman" w:hAnsi="Times New Roman"/>
          <w:spacing w:val="3"/>
          <w:szCs w:val="24"/>
        </w:rPr>
      </w:pPr>
      <w:r w:rsidRPr="00FA757C">
        <w:rPr>
          <w:rFonts w:ascii="Times New Roman" w:hAnsi="Times New Roman"/>
          <w:spacing w:val="3"/>
          <w:szCs w:val="24"/>
        </w:rPr>
        <w:t>когда пострадавший придет в сознание, принимают меры к отправке его в медицинское учреждение.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переохлаждении тела человека и обморожении отдельных его участков различают четыре степени обморожений.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общем переохлаждении любой степени пострадавшего следует доставить в лечебное учреждение.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Для оказания первой помощи при обморожении пострадавшего нужно быстро согреть и доставить в теплое помещение или к источнику тепла.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Побелевшие части лица и уши необходимо растереть чистой рукой или мягкой шерстяной, хлопчатобумажной тканью до появления красноты или чувствительности.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Не рекомендуется обмороженные части тела растирать снегом, так как он охлаждает обмороженные ткани. Мелкие льдинки снега могут нарушить целостность кожи и занести инфекцию.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обморожении лица, после того, как восстановлено кровообращение, следует наложить сухую повязку, но лишь в том случае, если пострадавшему необходимо выходить на холод.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При обморожении конечностей нужно принять все меры для восстановления кровообращения. Пострадавшего следует поместить вблизи источника тепла и освободить </w:t>
      </w:r>
      <w:r w:rsidRPr="00FA757C">
        <w:rPr>
          <w:rFonts w:ascii="Times New Roman" w:hAnsi="Times New Roman"/>
          <w:spacing w:val="1"/>
          <w:szCs w:val="24"/>
        </w:rPr>
        <w:lastRenderedPageBreak/>
        <w:t>обмороженные части тела от одежды и обуви. Если снять обувь без усилий нельзя - распарывают голенище ножом по шву.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В помещении обмороженную конечность необходимо погрузить в воду комнатной температуры. Воду постепенно следует заменять более теплой, доведя ее до температуры тела.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После того, как обмороженное место покраснеет, его следует смазать жиром (маслом, салом, борной мазью) и завязать теплой повязкой (шерстяной, суконной).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Если кровообращение восстанавливается медленно, а покрасневшая кожа принимает синюю окраску, пострадавшего следует отправить в лечебное учреждение.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более тяжких обмораживаниях (появление пузырей, омертвление кожи, мышц, появление черноты на теле) растирать кожу нельзя. Следует наложить на пораженные места стерильную сухую повязку и отправить обмороженного в лечебное учреждение. Пострадавший с обмороженными нижними конечностями должен доставляться в стационар на носилках. Необходимо, чтобы ноги его были хорошо утеплены.</w:t>
      </w:r>
    </w:p>
    <w:p w:rsidR="00793453" w:rsidRPr="00FA757C" w:rsidRDefault="00793453" w:rsidP="00793453">
      <w:pPr>
        <w:shd w:val="clear" w:color="auto" w:fill="FFFFFF"/>
        <w:tabs>
          <w:tab w:val="num" w:pos="480"/>
        </w:tabs>
        <w:suppressAutoHyphens/>
        <w:spacing w:line="312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охлаждении всего тела, когда пострадавший в сознании, наряду с общим согреванием ему необходимо дать горячее питье и сердечные капли.</w:t>
      </w:r>
    </w:p>
    <w:p w:rsidR="004B7F68" w:rsidRPr="00FA757C" w:rsidRDefault="006C64A3" w:rsidP="00192340">
      <w:pPr>
        <w:pStyle w:val="BodyTextNormal"/>
      </w:pPr>
      <w:r>
        <w:t xml:space="preserve">                 </w:t>
      </w:r>
      <w:r w:rsidR="00851826" w:rsidRPr="00FA757C">
        <w:t>О</w:t>
      </w:r>
      <w:r w:rsidR="004B7F68" w:rsidRPr="00FA757C">
        <w:t xml:space="preserve">снащенность средствами индивидуальной защиты </w:t>
      </w:r>
      <w:proofErr w:type="spellStart"/>
      <w:r w:rsidR="004B7F68" w:rsidRPr="00FA757C">
        <w:t>пра</w:t>
      </w:r>
      <w:proofErr w:type="spellEnd"/>
      <w:r w:rsidR="004B7F68" w:rsidRPr="00FA757C">
        <w:t xml:space="preserve"> работе на льду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Все работники, проводящие работы со льда, должны быть обеспечены необходимой утепленной и теплой спецодеждой, </w:t>
      </w:r>
      <w:proofErr w:type="spellStart"/>
      <w:r w:rsidRPr="00FA757C">
        <w:rPr>
          <w:rFonts w:ascii="Times New Roman" w:hAnsi="Times New Roman"/>
          <w:spacing w:val="1"/>
          <w:szCs w:val="24"/>
        </w:rPr>
        <w:t>спецобувью</w:t>
      </w:r>
      <w:proofErr w:type="spellEnd"/>
      <w:r w:rsidRPr="00FA757C">
        <w:rPr>
          <w:rFonts w:ascii="Times New Roman" w:hAnsi="Times New Roman"/>
          <w:spacing w:val="1"/>
          <w:szCs w:val="24"/>
        </w:rPr>
        <w:t xml:space="preserve"> и другими средствами индивидуальной защиты согласно выполняемой работе, а также индивидуальными спасательными средствами. Цвет спецодежды желательно яркий (оранжевый).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Выдаваемая спецодежда и </w:t>
      </w:r>
      <w:proofErr w:type="spellStart"/>
      <w:r w:rsidRPr="00FA757C">
        <w:rPr>
          <w:rFonts w:ascii="Times New Roman" w:hAnsi="Times New Roman"/>
          <w:spacing w:val="1"/>
          <w:szCs w:val="24"/>
        </w:rPr>
        <w:t>спецобувь</w:t>
      </w:r>
      <w:proofErr w:type="spellEnd"/>
      <w:r w:rsidRPr="00FA757C">
        <w:rPr>
          <w:rFonts w:ascii="Times New Roman" w:hAnsi="Times New Roman"/>
          <w:spacing w:val="1"/>
          <w:szCs w:val="24"/>
        </w:rPr>
        <w:t xml:space="preserve"> должна защищать работающих от низких температур, неблагоприятных климатических факторов и обеспечивать комфортность самочувствия при выполнении необходимых работ.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Выдача средств индивидуальной защиты производится согласно «Сборнику отраслевых норм бесплатной выдачи спецодежды, </w:t>
      </w:r>
      <w:proofErr w:type="spellStart"/>
      <w:r w:rsidRPr="00FA757C">
        <w:rPr>
          <w:rFonts w:ascii="Times New Roman" w:hAnsi="Times New Roman"/>
          <w:spacing w:val="1"/>
          <w:szCs w:val="24"/>
        </w:rPr>
        <w:t>спецобуви</w:t>
      </w:r>
      <w:proofErr w:type="spellEnd"/>
      <w:r w:rsidRPr="00FA757C">
        <w:rPr>
          <w:rFonts w:ascii="Times New Roman" w:hAnsi="Times New Roman"/>
          <w:spacing w:val="1"/>
          <w:szCs w:val="24"/>
        </w:rPr>
        <w:t xml:space="preserve"> и других средств индивидуальной защиты».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Выдача средств индивидуальной защиты (спецодежды, </w:t>
      </w:r>
      <w:proofErr w:type="spellStart"/>
      <w:r w:rsidRPr="00FA757C">
        <w:rPr>
          <w:rFonts w:ascii="Times New Roman" w:hAnsi="Times New Roman"/>
          <w:spacing w:val="1"/>
          <w:szCs w:val="24"/>
        </w:rPr>
        <w:t>спецобуви</w:t>
      </w:r>
      <w:proofErr w:type="spellEnd"/>
      <w:r w:rsidRPr="00FA757C">
        <w:rPr>
          <w:rFonts w:ascii="Times New Roman" w:hAnsi="Times New Roman"/>
          <w:spacing w:val="1"/>
          <w:szCs w:val="24"/>
        </w:rPr>
        <w:t>, предохранительных поясов, касок, защитных средств) производится с учетом района производства работ, выполняемой работы, а также профессии или должности.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Руководители организаций, предприятий, производственных объектов и полевых подразделений отвечают за надлежащее качество, своевременный ремонт, гигиеническое состояние и использование средств индивидуальной защиты по назначению.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Запрещается выдача без дезинфекции или стирки спецодежды, бывшей в употреблении, другому работнику.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Работники, обслуживающие механизмы с движущимися и вращающимися частями, должны носить спецодежду в застегнутом виде. Запрещается ношение широкополой одежды, шарфов и платков со свисающими концами.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lastRenderedPageBreak/>
        <w:t>При работе в холодных и сырых условиях рекомендуются резиновые сапоги (клееные и формованные) со специальными утеплителями, а также валяная обувь с резиновым верхом.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При производстве работ с ледяного покрова в яркие солнечные дни все участники должны носить светозащитные очки.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Перед выходом с базы групп, отрядов для работы на льду руководитель работ обязан проверить соответствие средств индивидуальной защиты работников предусматриваемым условиям работ.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 xml:space="preserve">Шлюпки должны быть снабжены необходимыми комплектами весел, а для буксировки по льду - лямками длиной 3 - </w:t>
      </w:r>
      <w:smartTag w:uri="urn:schemas-microsoft-com:office:smarttags" w:element="metricconverter">
        <w:smartTagPr>
          <w:attr w:name="ProductID" w:val="4 м"/>
        </w:smartTagPr>
        <w:r w:rsidRPr="00FA757C">
          <w:rPr>
            <w:rFonts w:ascii="Times New Roman" w:hAnsi="Times New Roman"/>
            <w:spacing w:val="1"/>
            <w:szCs w:val="24"/>
          </w:rPr>
          <w:t>4 м</w:t>
        </w:r>
      </w:smartTag>
      <w:r w:rsidRPr="00FA757C">
        <w:rPr>
          <w:rFonts w:ascii="Times New Roman" w:hAnsi="Times New Roman"/>
          <w:spacing w:val="1"/>
          <w:szCs w:val="24"/>
        </w:rPr>
        <w:t xml:space="preserve"> по числу участников работ.</w:t>
      </w:r>
    </w:p>
    <w:p w:rsidR="00851826" w:rsidRPr="00FA757C" w:rsidRDefault="00851826" w:rsidP="00851826">
      <w:pPr>
        <w:shd w:val="clear" w:color="auto" w:fill="FFFFFF"/>
        <w:tabs>
          <w:tab w:val="num" w:pos="480"/>
        </w:tabs>
        <w:suppressAutoHyphens/>
        <w:spacing w:line="336" w:lineRule="auto"/>
        <w:ind w:left="113" w:right="113" w:firstLine="709"/>
        <w:rPr>
          <w:rFonts w:ascii="Times New Roman" w:hAnsi="Times New Roman"/>
          <w:spacing w:val="1"/>
          <w:szCs w:val="24"/>
        </w:rPr>
      </w:pPr>
      <w:r w:rsidRPr="00FA757C">
        <w:rPr>
          <w:rFonts w:ascii="Times New Roman" w:hAnsi="Times New Roman"/>
          <w:spacing w:val="1"/>
          <w:szCs w:val="24"/>
        </w:rPr>
        <w:t>Каждый участник работ должен быть снабжен спасательным жилетом и коротким багром для движения по битым льдам.</w:t>
      </w:r>
    </w:p>
    <w:p w:rsidR="00BE2D0E" w:rsidRPr="00FA757C" w:rsidRDefault="006C64A3" w:rsidP="00192340">
      <w:pPr>
        <w:pStyle w:val="1numering"/>
      </w:pPr>
      <w:r>
        <w:t xml:space="preserve">    </w:t>
      </w:r>
      <w:bookmarkStart w:id="42" w:name="_Toc389624286"/>
      <w:r w:rsidR="00192340">
        <w:t>7</w:t>
      </w:r>
      <w:r>
        <w:t>.</w:t>
      </w:r>
      <w:r w:rsidR="00BF3765" w:rsidRPr="00FA757C">
        <w:t>Технико-экономические показатели</w:t>
      </w:r>
      <w:bookmarkEnd w:id="42"/>
    </w:p>
    <w:p w:rsidR="00134455" w:rsidRPr="00FA757C" w:rsidRDefault="00134455" w:rsidP="00A95FE5">
      <w:pPr>
        <w:shd w:val="clear" w:color="auto" w:fill="FFFFFF"/>
        <w:spacing w:before="120" w:line="312" w:lineRule="auto"/>
        <w:ind w:left="57" w:right="57" w:firstLine="709"/>
        <w:rPr>
          <w:rFonts w:ascii="Times New Roman" w:hAnsi="Times New Roman"/>
          <w:noProof/>
          <w:szCs w:val="24"/>
        </w:rPr>
      </w:pPr>
      <w:r w:rsidRPr="00FA757C">
        <w:rPr>
          <w:rFonts w:ascii="Times New Roman" w:hAnsi="Times New Roman"/>
          <w:noProof/>
          <w:szCs w:val="24"/>
        </w:rPr>
        <w:t xml:space="preserve">Технико-экономические показатели по </w:t>
      </w:r>
      <w:r w:rsidR="000D5057" w:rsidRPr="00FA757C">
        <w:rPr>
          <w:rFonts w:ascii="Times New Roman" w:hAnsi="Times New Roman"/>
          <w:noProof/>
          <w:szCs w:val="24"/>
        </w:rPr>
        <w:t xml:space="preserve">рыхлению дна траншеи и резке скальных негабаритов </w:t>
      </w:r>
      <w:r w:rsidR="002E6A7B" w:rsidRPr="00FA757C">
        <w:rPr>
          <w:rFonts w:ascii="Times New Roman" w:hAnsi="Times New Roman"/>
          <w:noProof/>
          <w:szCs w:val="24"/>
        </w:rPr>
        <w:t xml:space="preserve">представлены </w:t>
      </w:r>
      <w:r w:rsidRPr="00FA757C">
        <w:rPr>
          <w:rFonts w:ascii="Times New Roman" w:hAnsi="Times New Roman"/>
          <w:noProof/>
          <w:color w:val="0000FF"/>
          <w:szCs w:val="24"/>
        </w:rPr>
        <w:t xml:space="preserve">в таблице </w:t>
      </w:r>
      <w:r w:rsidR="00531BB7">
        <w:rPr>
          <w:rFonts w:ascii="Times New Roman" w:hAnsi="Times New Roman"/>
          <w:noProof/>
          <w:color w:val="0000FF"/>
          <w:szCs w:val="24"/>
        </w:rPr>
        <w:t>6</w:t>
      </w:r>
      <w:r w:rsidRPr="00FA757C">
        <w:rPr>
          <w:rFonts w:ascii="Times New Roman" w:hAnsi="Times New Roman"/>
          <w:noProof/>
          <w:color w:val="0000FF"/>
          <w:szCs w:val="24"/>
        </w:rPr>
        <w:t>.1.</w:t>
      </w:r>
    </w:p>
    <w:p w:rsidR="002E6A7B" w:rsidRPr="00FA757C" w:rsidRDefault="002E6A7B" w:rsidP="002E6A7B">
      <w:pPr>
        <w:shd w:val="clear" w:color="auto" w:fill="FFFFFF"/>
        <w:spacing w:line="312" w:lineRule="auto"/>
        <w:ind w:left="57" w:right="57" w:firstLine="709"/>
        <w:rPr>
          <w:rFonts w:ascii="Times New Roman" w:hAnsi="Times New Roman"/>
          <w:noProof/>
          <w:szCs w:val="24"/>
        </w:rPr>
      </w:pPr>
      <w:r w:rsidRPr="00FA757C">
        <w:rPr>
          <w:rFonts w:ascii="Times New Roman" w:hAnsi="Times New Roman"/>
          <w:noProof/>
          <w:szCs w:val="24"/>
        </w:rPr>
        <w:t xml:space="preserve">Технико-экономические показатели по разработке разрыхленного грунта со дна траншеи представлены в </w:t>
      </w:r>
      <w:r w:rsidRPr="00FA757C">
        <w:rPr>
          <w:rFonts w:ascii="Times New Roman" w:hAnsi="Times New Roman"/>
          <w:noProof/>
          <w:color w:val="0000FF"/>
          <w:szCs w:val="24"/>
        </w:rPr>
        <w:t xml:space="preserve">таблице </w:t>
      </w:r>
      <w:r w:rsidR="00531BB7">
        <w:rPr>
          <w:rFonts w:ascii="Times New Roman" w:hAnsi="Times New Roman"/>
          <w:noProof/>
          <w:color w:val="0000FF"/>
          <w:szCs w:val="24"/>
        </w:rPr>
        <w:t>6</w:t>
      </w:r>
      <w:r w:rsidRPr="00FA757C">
        <w:rPr>
          <w:rFonts w:ascii="Times New Roman" w:hAnsi="Times New Roman"/>
          <w:noProof/>
          <w:color w:val="0000FF"/>
          <w:szCs w:val="24"/>
        </w:rPr>
        <w:t>.2.</w:t>
      </w:r>
    </w:p>
    <w:p w:rsidR="00134455" w:rsidRPr="00FA757C" w:rsidRDefault="00134455" w:rsidP="00A95FE5">
      <w:pPr>
        <w:pStyle w:val="TableCaption"/>
        <w:numPr>
          <w:ilvl w:val="0"/>
          <w:numId w:val="0"/>
        </w:numPr>
        <w:spacing w:after="0"/>
        <w:ind w:left="57" w:right="57" w:firstLine="709"/>
        <w:rPr>
          <w:rFonts w:ascii="Times New Roman" w:hAnsi="Times New Roman"/>
          <w:b w:val="0"/>
          <w:kern w:val="16"/>
          <w:szCs w:val="24"/>
        </w:rPr>
      </w:pPr>
      <w:bookmarkStart w:id="43" w:name="_Toc214051530"/>
      <w:r w:rsidRPr="00FA757C">
        <w:rPr>
          <w:rFonts w:ascii="Times New Roman" w:hAnsi="Times New Roman"/>
          <w:b w:val="0"/>
          <w:color w:val="0000FF"/>
          <w:kern w:val="16"/>
          <w:szCs w:val="24"/>
        </w:rPr>
        <w:t xml:space="preserve">Таблица </w:t>
      </w:r>
      <w:r w:rsidR="00531BB7">
        <w:rPr>
          <w:rFonts w:ascii="Times New Roman" w:hAnsi="Times New Roman"/>
          <w:b w:val="0"/>
          <w:color w:val="0000FF"/>
          <w:kern w:val="16"/>
          <w:szCs w:val="24"/>
        </w:rPr>
        <w:t>6</w:t>
      </w:r>
      <w:r w:rsidRPr="00FA757C">
        <w:rPr>
          <w:rFonts w:ascii="Times New Roman" w:hAnsi="Times New Roman"/>
          <w:b w:val="0"/>
          <w:color w:val="0000FF"/>
          <w:kern w:val="16"/>
          <w:szCs w:val="24"/>
        </w:rPr>
        <w:t>.1</w:t>
      </w:r>
      <w:r w:rsidRPr="00FA757C">
        <w:rPr>
          <w:rFonts w:ascii="Times New Roman" w:hAnsi="Times New Roman"/>
          <w:b w:val="0"/>
          <w:kern w:val="16"/>
          <w:szCs w:val="24"/>
        </w:rPr>
        <w:t xml:space="preserve"> </w:t>
      </w:r>
      <w:bookmarkEnd w:id="43"/>
      <w:r w:rsidR="000D5057" w:rsidRPr="00FA757C">
        <w:rPr>
          <w:rFonts w:ascii="Times New Roman" w:hAnsi="Times New Roman"/>
          <w:b w:val="0"/>
          <w:kern w:val="16"/>
          <w:szCs w:val="24"/>
        </w:rPr>
        <w:t>Технико-экономические показатели по рыхлению дна траншеи и резке скальных негабаритов</w:t>
      </w:r>
    </w:p>
    <w:tbl>
      <w:tblPr>
        <w:tblW w:w="992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3"/>
        <w:gridCol w:w="1567"/>
        <w:gridCol w:w="3388"/>
      </w:tblGrid>
      <w:tr w:rsidR="00546C4E" w:rsidRPr="00FA757C" w:rsidTr="009A6D9B">
        <w:trPr>
          <w:trHeight w:val="455"/>
          <w:jc w:val="center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4C131E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 работ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4C131E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color w:val="000000"/>
                <w:szCs w:val="24"/>
              </w:rPr>
              <w:t xml:space="preserve">Ед. </w:t>
            </w:r>
            <w:r w:rsidRPr="00FA757C">
              <w:rPr>
                <w:rFonts w:ascii="Times New Roman" w:hAnsi="Times New Roman"/>
                <w:b/>
                <w:bCs/>
                <w:color w:val="000000"/>
                <w:szCs w:val="24"/>
              </w:rPr>
              <w:t>изм.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9A6D9B" w:rsidP="00546C4E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szCs w:val="24"/>
              </w:rPr>
            </w:pPr>
            <w:r w:rsidRPr="00FA757C">
              <w:rPr>
                <w:rFonts w:ascii="Times New Roman" w:hAnsi="Times New Roman"/>
                <w:b/>
                <w:color w:val="000000"/>
                <w:szCs w:val="24"/>
              </w:rPr>
              <w:t>К</w:t>
            </w:r>
            <w:r w:rsidR="00546C4E" w:rsidRPr="00FA757C">
              <w:rPr>
                <w:rFonts w:ascii="Times New Roman" w:hAnsi="Times New Roman"/>
                <w:b/>
                <w:color w:val="000000"/>
                <w:szCs w:val="24"/>
              </w:rPr>
              <w:t>оличество</w:t>
            </w:r>
          </w:p>
        </w:tc>
      </w:tr>
      <w:tr w:rsidR="00546C4E" w:rsidRPr="00FA757C" w:rsidTr="009A6D9B">
        <w:trPr>
          <w:trHeight w:val="455"/>
          <w:jc w:val="center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4C131E">
            <w:pPr>
              <w:shd w:val="clear" w:color="auto" w:fill="FFFFFF"/>
              <w:ind w:left="57" w:right="57" w:hanging="27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Норма выработки в смену</w:t>
            </w:r>
            <w:r w:rsidR="009A6D9B" w:rsidRPr="00FA757C">
              <w:rPr>
                <w:rFonts w:ascii="Times New Roman" w:hAnsi="Times New Roman"/>
                <w:color w:val="000000"/>
                <w:szCs w:val="24"/>
              </w:rPr>
              <w:t>: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9A6D9B">
            <w:pPr>
              <w:shd w:val="clear" w:color="auto" w:fill="FFFFFF"/>
              <w:tabs>
                <w:tab w:val="left" w:pos="0"/>
                <w:tab w:val="left" w:pos="1480"/>
              </w:tabs>
              <w:ind w:right="57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4C131E">
            <w:pPr>
              <w:shd w:val="clear" w:color="auto" w:fill="FFFFFF"/>
              <w:ind w:left="57" w:right="57" w:hanging="27"/>
              <w:jc w:val="center"/>
              <w:rPr>
                <w:rFonts w:ascii="Times New Roman" w:hAnsi="Times New Roman"/>
                <w:color w:val="008000"/>
                <w:szCs w:val="24"/>
              </w:rPr>
            </w:pPr>
          </w:p>
        </w:tc>
      </w:tr>
      <w:tr w:rsidR="00546C4E" w:rsidRPr="00FA757C" w:rsidTr="009A6D9B">
        <w:trPr>
          <w:trHeight w:val="455"/>
          <w:jc w:val="center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E20858" w:rsidRDefault="00546C4E" w:rsidP="00A9478B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 xml:space="preserve">- </w:t>
            </w:r>
            <w:proofErr w:type="spellStart"/>
            <w:r w:rsidRPr="00FA757C">
              <w:rPr>
                <w:rFonts w:ascii="Times New Roman" w:hAnsi="Times New Roman"/>
                <w:color w:val="000000"/>
                <w:szCs w:val="24"/>
              </w:rPr>
              <w:t>гидромолот</w:t>
            </w:r>
            <w:proofErr w:type="spellEnd"/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A9478B">
            <w:pPr>
              <w:shd w:val="clear" w:color="auto" w:fill="FFFFFF"/>
              <w:tabs>
                <w:tab w:val="left" w:pos="0"/>
                <w:tab w:val="left" w:pos="1480"/>
              </w:tabs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FA757C">
              <w:rPr>
                <w:rFonts w:ascii="Times New Roman" w:hAnsi="Times New Roman"/>
                <w:color w:val="000000"/>
                <w:szCs w:val="24"/>
                <w:vertAlign w:val="superscript"/>
              </w:rPr>
              <w:t>3</w:t>
            </w:r>
            <w:r w:rsidR="00C406BF" w:rsidRPr="00FA757C">
              <w:rPr>
                <w:rFonts w:ascii="Times New Roman" w:hAnsi="Times New Roman"/>
                <w:color w:val="000000"/>
                <w:szCs w:val="24"/>
              </w:rPr>
              <w:t>/смену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C4E" w:rsidRPr="00FA757C" w:rsidRDefault="00546C4E" w:rsidP="00A9478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1</w:t>
            </w:r>
            <w:r w:rsidR="0052794A"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50</w:t>
            </w:r>
          </w:p>
        </w:tc>
      </w:tr>
      <w:tr w:rsidR="0052794A" w:rsidRPr="00FA757C" w:rsidTr="009A6D9B">
        <w:trPr>
          <w:trHeight w:val="455"/>
          <w:jc w:val="center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94A" w:rsidRPr="00FA757C" w:rsidRDefault="00E62CC5" w:rsidP="00A9478B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Объем разработки грунта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94A" w:rsidRPr="00FA757C" w:rsidRDefault="00D95E47" w:rsidP="00A9478B">
            <w:pPr>
              <w:shd w:val="clear" w:color="auto" w:fill="FFFFFF"/>
              <w:tabs>
                <w:tab w:val="left" w:pos="0"/>
                <w:tab w:val="left" w:pos="1480"/>
              </w:tabs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FA757C">
              <w:rPr>
                <w:rFonts w:ascii="Times New Roman" w:hAnsi="Times New Roman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94A" w:rsidRPr="00FA757C" w:rsidRDefault="00E62CC5" w:rsidP="00A9478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800</w:t>
            </w:r>
          </w:p>
        </w:tc>
      </w:tr>
      <w:tr w:rsidR="00E62CC5" w:rsidRPr="00FA757C" w:rsidTr="009A6D9B">
        <w:trPr>
          <w:trHeight w:val="455"/>
          <w:jc w:val="center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CC5" w:rsidRPr="00FA757C" w:rsidRDefault="00E62CC5" w:rsidP="00A9478B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 xml:space="preserve">Затраты </w:t>
            </w:r>
            <w:proofErr w:type="spellStart"/>
            <w:r w:rsidRPr="00FA757C">
              <w:rPr>
                <w:rFonts w:ascii="Times New Roman" w:hAnsi="Times New Roman"/>
                <w:color w:val="000000"/>
                <w:szCs w:val="24"/>
              </w:rPr>
              <w:t>машино</w:t>
            </w:r>
            <w:proofErr w:type="spellEnd"/>
            <w:r w:rsidRPr="00FA757C">
              <w:rPr>
                <w:rFonts w:ascii="Times New Roman" w:hAnsi="Times New Roman"/>
                <w:color w:val="000000"/>
                <w:szCs w:val="24"/>
              </w:rPr>
              <w:t>-смен</w:t>
            </w:r>
            <w:r w:rsidR="00285033" w:rsidRPr="00FA757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="00285033" w:rsidRPr="00FA757C">
              <w:rPr>
                <w:rFonts w:ascii="Times New Roman" w:hAnsi="Times New Roman"/>
                <w:color w:val="000000"/>
                <w:szCs w:val="24"/>
              </w:rPr>
              <w:t>гидромолота</w:t>
            </w:r>
            <w:proofErr w:type="spellEnd"/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CC5" w:rsidRPr="00FA757C" w:rsidRDefault="00285033" w:rsidP="00A9478B">
            <w:pPr>
              <w:shd w:val="clear" w:color="auto" w:fill="FFFFFF"/>
              <w:tabs>
                <w:tab w:val="left" w:pos="0"/>
                <w:tab w:val="left" w:pos="1480"/>
              </w:tabs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смен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CC5" w:rsidRPr="00FA757C" w:rsidRDefault="00E62CC5" w:rsidP="00A9478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5,3</w:t>
            </w:r>
          </w:p>
        </w:tc>
      </w:tr>
    </w:tbl>
    <w:p w:rsidR="00134455" w:rsidRDefault="00A95FE5" w:rsidP="00A95FE5">
      <w:pPr>
        <w:shd w:val="clear" w:color="auto" w:fill="FFFFFF"/>
        <w:spacing w:line="312" w:lineRule="auto"/>
        <w:ind w:left="57" w:right="57" w:firstLine="709"/>
        <w:rPr>
          <w:rFonts w:ascii="Times New Roman" w:hAnsi="Times New Roman"/>
          <w:noProof/>
          <w:color w:val="0000FF"/>
          <w:szCs w:val="24"/>
        </w:rPr>
      </w:pPr>
      <w:r w:rsidRPr="00FA757C">
        <w:rPr>
          <w:rFonts w:ascii="Times New Roman" w:hAnsi="Times New Roman"/>
          <w:noProof/>
          <w:color w:val="0000FF"/>
          <w:szCs w:val="24"/>
        </w:rPr>
        <w:t>Примечание: п</w:t>
      </w:r>
      <w:r w:rsidR="00134455" w:rsidRPr="00FA757C">
        <w:rPr>
          <w:rFonts w:ascii="Times New Roman" w:hAnsi="Times New Roman"/>
          <w:noProof/>
          <w:color w:val="0000FF"/>
          <w:szCs w:val="24"/>
        </w:rPr>
        <w:t>родолжительность смены - 10 часов.</w:t>
      </w:r>
    </w:p>
    <w:p w:rsidR="002E6A7B" w:rsidRPr="00FA757C" w:rsidRDefault="002E6A7B" w:rsidP="00A95FE5">
      <w:pPr>
        <w:pStyle w:val="TableCaption"/>
        <w:numPr>
          <w:ilvl w:val="0"/>
          <w:numId w:val="0"/>
        </w:numPr>
        <w:spacing w:after="0"/>
        <w:ind w:left="57" w:right="57" w:firstLine="709"/>
        <w:rPr>
          <w:rFonts w:ascii="Times New Roman" w:hAnsi="Times New Roman"/>
          <w:b w:val="0"/>
          <w:kern w:val="16"/>
          <w:szCs w:val="24"/>
        </w:rPr>
      </w:pPr>
      <w:r w:rsidRPr="00FA757C">
        <w:rPr>
          <w:rFonts w:ascii="Times New Roman" w:hAnsi="Times New Roman"/>
          <w:b w:val="0"/>
          <w:color w:val="0000FF"/>
          <w:kern w:val="16"/>
          <w:szCs w:val="24"/>
        </w:rPr>
        <w:t xml:space="preserve">Таблица </w:t>
      </w:r>
      <w:r w:rsidR="00531BB7">
        <w:rPr>
          <w:rFonts w:ascii="Times New Roman" w:hAnsi="Times New Roman"/>
          <w:b w:val="0"/>
          <w:color w:val="0000FF"/>
          <w:kern w:val="16"/>
          <w:szCs w:val="24"/>
        </w:rPr>
        <w:t>6</w:t>
      </w:r>
      <w:r w:rsidRPr="00FA757C">
        <w:rPr>
          <w:rFonts w:ascii="Times New Roman" w:hAnsi="Times New Roman"/>
          <w:b w:val="0"/>
          <w:color w:val="0000FF"/>
          <w:kern w:val="16"/>
          <w:szCs w:val="24"/>
        </w:rPr>
        <w:t>.</w:t>
      </w:r>
      <w:r w:rsidR="004B7F68" w:rsidRPr="00FA757C">
        <w:rPr>
          <w:rFonts w:ascii="Times New Roman" w:hAnsi="Times New Roman"/>
          <w:b w:val="0"/>
          <w:color w:val="0000FF"/>
          <w:kern w:val="16"/>
          <w:szCs w:val="24"/>
        </w:rPr>
        <w:t>2</w:t>
      </w:r>
      <w:r w:rsidRPr="00FA757C">
        <w:rPr>
          <w:rFonts w:ascii="Times New Roman" w:hAnsi="Times New Roman"/>
          <w:b w:val="0"/>
          <w:kern w:val="16"/>
          <w:szCs w:val="24"/>
        </w:rPr>
        <w:t xml:space="preserve"> Технико-экономические показатели по </w:t>
      </w:r>
      <w:r w:rsidR="00A95FE5" w:rsidRPr="00FA757C">
        <w:rPr>
          <w:rFonts w:ascii="Times New Roman" w:hAnsi="Times New Roman"/>
          <w:b w:val="0"/>
          <w:kern w:val="16"/>
          <w:szCs w:val="24"/>
        </w:rPr>
        <w:t>разработке разр</w:t>
      </w:r>
      <w:r w:rsidR="00197DF0">
        <w:rPr>
          <w:rFonts w:ascii="Times New Roman" w:hAnsi="Times New Roman"/>
          <w:b w:val="0"/>
          <w:kern w:val="16"/>
          <w:szCs w:val="24"/>
        </w:rPr>
        <w:t>ыхленного грунта со дна траншеи</w:t>
      </w:r>
    </w:p>
    <w:tbl>
      <w:tblPr>
        <w:tblW w:w="99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6"/>
        <w:gridCol w:w="1550"/>
        <w:gridCol w:w="1550"/>
        <w:gridCol w:w="1866"/>
      </w:tblGrid>
      <w:tr w:rsidR="0060078B" w:rsidRPr="00FA757C" w:rsidTr="00546C4E">
        <w:trPr>
          <w:trHeight w:val="478"/>
        </w:trPr>
        <w:tc>
          <w:tcPr>
            <w:tcW w:w="5006" w:type="dxa"/>
            <w:shd w:val="clear" w:color="auto" w:fill="auto"/>
            <w:vAlign w:val="center"/>
          </w:tcPr>
          <w:p w:rsidR="0060078B" w:rsidRPr="00FA757C" w:rsidRDefault="0060078B" w:rsidP="009A6D9B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 работ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9A6D9B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b/>
                <w:bCs/>
                <w:color w:val="000000"/>
                <w:szCs w:val="24"/>
              </w:rPr>
              <w:t>Ед. изм.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E20858" w:rsidP="00E20858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HITACHI 200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078B" w:rsidRPr="00FA757C" w:rsidRDefault="0060078B" w:rsidP="009A6D9B">
            <w:pPr>
              <w:shd w:val="clear" w:color="auto" w:fill="FFFFFF"/>
              <w:ind w:left="57" w:right="57" w:firstLine="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b/>
                <w:bCs/>
                <w:color w:val="000000"/>
                <w:szCs w:val="24"/>
              </w:rPr>
              <w:t>«</w:t>
            </w:r>
            <w:r w:rsidR="00E20858">
              <w:rPr>
                <w:rFonts w:ascii="Times New Roman" w:hAnsi="Times New Roman"/>
                <w:szCs w:val="24"/>
              </w:rPr>
              <w:t>HITACHI 450"</w:t>
            </w:r>
          </w:p>
        </w:tc>
      </w:tr>
      <w:tr w:rsidR="0060078B" w:rsidRPr="00FA757C" w:rsidTr="00546C4E">
        <w:trPr>
          <w:trHeight w:val="478"/>
        </w:trPr>
        <w:tc>
          <w:tcPr>
            <w:tcW w:w="500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Норма выработки звена в смену</w:t>
            </w:r>
            <w:r w:rsidR="001C3D65" w:rsidRPr="00FA757C">
              <w:rPr>
                <w:rFonts w:ascii="Times New Roman" w:hAnsi="Times New Roman"/>
                <w:color w:val="000000"/>
                <w:szCs w:val="24"/>
              </w:rPr>
              <w:t>: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tabs>
                <w:tab w:val="left" w:pos="0"/>
                <w:tab w:val="left" w:pos="1480"/>
              </w:tabs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м</w:t>
            </w:r>
            <w:r w:rsidRPr="00FA757C">
              <w:rPr>
                <w:rFonts w:ascii="Times New Roman" w:hAnsi="Times New Roman"/>
                <w:color w:val="000000"/>
                <w:spacing w:val="-11"/>
                <w:szCs w:val="24"/>
                <w:vertAlign w:val="superscript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315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765</w:t>
            </w:r>
          </w:p>
        </w:tc>
      </w:tr>
      <w:tr w:rsidR="0060078B" w:rsidRPr="00FA757C" w:rsidTr="00546C4E">
        <w:trPr>
          <w:trHeight w:val="478"/>
        </w:trPr>
        <w:tc>
          <w:tcPr>
            <w:tcW w:w="500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 xml:space="preserve">Затраты </w:t>
            </w:r>
            <w:proofErr w:type="spellStart"/>
            <w:r w:rsidRPr="00FA757C">
              <w:rPr>
                <w:rFonts w:ascii="Times New Roman" w:hAnsi="Times New Roman"/>
                <w:color w:val="000000"/>
                <w:szCs w:val="24"/>
              </w:rPr>
              <w:t>машино</w:t>
            </w:r>
            <w:proofErr w:type="spellEnd"/>
            <w:r w:rsidRPr="00FA757C">
              <w:rPr>
                <w:rFonts w:ascii="Times New Roman" w:hAnsi="Times New Roman"/>
                <w:color w:val="000000"/>
                <w:szCs w:val="24"/>
              </w:rPr>
              <w:t xml:space="preserve"> - смен на разработку 100м3 грунта: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34615A" w:rsidP="001C3D65">
            <w:pPr>
              <w:shd w:val="clear" w:color="auto" w:fill="FFFFFF"/>
              <w:tabs>
                <w:tab w:val="left" w:pos="0"/>
                <w:tab w:val="left" w:pos="1480"/>
              </w:tabs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proofErr w:type="spellStart"/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м</w:t>
            </w:r>
            <w:r w:rsidR="0060078B"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аш</w:t>
            </w:r>
            <w:proofErr w:type="spellEnd"/>
            <w:r w:rsidR="0060078B"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.-смен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</w:p>
        </w:tc>
      </w:tr>
      <w:tr w:rsidR="0060078B" w:rsidRPr="00FA757C" w:rsidTr="00546C4E">
        <w:trPr>
          <w:trHeight w:val="478"/>
        </w:trPr>
        <w:tc>
          <w:tcPr>
            <w:tcW w:w="500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- экскаватор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0,54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0,35</w:t>
            </w:r>
          </w:p>
        </w:tc>
      </w:tr>
      <w:tr w:rsidR="0060078B" w:rsidRPr="00FA757C" w:rsidTr="00546C4E">
        <w:trPr>
          <w:trHeight w:val="478"/>
        </w:trPr>
        <w:tc>
          <w:tcPr>
            <w:tcW w:w="500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>- бульдозер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1,08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0,70</w:t>
            </w:r>
          </w:p>
        </w:tc>
      </w:tr>
      <w:tr w:rsidR="0060078B" w:rsidRPr="00FA757C" w:rsidTr="00546C4E">
        <w:trPr>
          <w:trHeight w:val="380"/>
        </w:trPr>
        <w:tc>
          <w:tcPr>
            <w:tcW w:w="500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zCs w:val="24"/>
              </w:rPr>
              <w:t xml:space="preserve">Трудоемкость разработки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FA757C">
                <w:rPr>
                  <w:rFonts w:ascii="Times New Roman" w:hAnsi="Times New Roman"/>
                  <w:color w:val="000000"/>
                  <w:szCs w:val="24"/>
                </w:rPr>
                <w:t>100 м</w:t>
              </w:r>
              <w:r w:rsidRPr="00FA757C">
                <w:rPr>
                  <w:rFonts w:ascii="Times New Roman" w:hAnsi="Times New Roman"/>
                  <w:color w:val="000000"/>
                  <w:szCs w:val="24"/>
                  <w:vertAlign w:val="superscript"/>
                </w:rPr>
                <w:t>3</w:t>
              </w:r>
            </w:smartTag>
            <w:r w:rsidRPr="00FA757C">
              <w:rPr>
                <w:rFonts w:ascii="Times New Roman" w:hAnsi="Times New Roman"/>
                <w:color w:val="000000"/>
                <w:szCs w:val="24"/>
              </w:rPr>
              <w:t xml:space="preserve"> подводного грунта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34615A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ч</w:t>
            </w:r>
            <w:r w:rsidR="0060078B"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ел/день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2,05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078B" w:rsidRPr="00FA757C" w:rsidRDefault="0060078B" w:rsidP="001C3D65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11"/>
                <w:szCs w:val="24"/>
              </w:rPr>
            </w:pPr>
            <w:r w:rsidRPr="00FA757C">
              <w:rPr>
                <w:rFonts w:ascii="Times New Roman" w:hAnsi="Times New Roman"/>
                <w:color w:val="000000"/>
                <w:spacing w:val="-11"/>
                <w:szCs w:val="24"/>
              </w:rPr>
              <w:t>1,39</w:t>
            </w:r>
          </w:p>
        </w:tc>
      </w:tr>
    </w:tbl>
    <w:p w:rsidR="0060078B" w:rsidRPr="00FA757C" w:rsidRDefault="00A95FE5" w:rsidP="00A95FE5">
      <w:pPr>
        <w:shd w:val="clear" w:color="auto" w:fill="FFFFFF"/>
        <w:spacing w:line="312" w:lineRule="auto"/>
        <w:ind w:left="57" w:right="57" w:firstLine="709"/>
        <w:rPr>
          <w:rFonts w:ascii="Times New Roman" w:hAnsi="Times New Roman"/>
          <w:noProof/>
          <w:color w:val="0000FF"/>
          <w:szCs w:val="24"/>
        </w:rPr>
      </w:pPr>
      <w:r w:rsidRPr="00FA757C">
        <w:rPr>
          <w:rFonts w:ascii="Times New Roman" w:hAnsi="Times New Roman"/>
          <w:noProof/>
          <w:color w:val="0000FF"/>
          <w:szCs w:val="24"/>
        </w:rPr>
        <w:t>Примечание: п</w:t>
      </w:r>
      <w:r w:rsidR="0060078B" w:rsidRPr="00FA757C">
        <w:rPr>
          <w:rFonts w:ascii="Times New Roman" w:hAnsi="Times New Roman"/>
          <w:noProof/>
          <w:color w:val="0000FF"/>
          <w:szCs w:val="24"/>
        </w:rPr>
        <w:t>родолжительность смены - 10 часов.</w:t>
      </w:r>
    </w:p>
    <w:bookmarkEnd w:id="3"/>
    <w:bookmarkEnd w:id="4"/>
    <w:bookmarkEnd w:id="5"/>
    <w:bookmarkEnd w:id="6"/>
    <w:bookmarkEnd w:id="7"/>
    <w:bookmarkEnd w:id="8"/>
    <w:p w:rsidR="004A6963" w:rsidRPr="00FA757C" w:rsidRDefault="004A6963" w:rsidP="00D91F57">
      <w:pPr>
        <w:shd w:val="clear" w:color="auto" w:fill="FFFFFF"/>
        <w:spacing w:line="312" w:lineRule="auto"/>
        <w:ind w:left="57" w:right="57" w:firstLine="709"/>
        <w:rPr>
          <w:color w:val="008080"/>
        </w:rPr>
      </w:pPr>
    </w:p>
    <w:p w:rsidR="00B86290" w:rsidRPr="00BC53ED" w:rsidRDefault="00D91F57" w:rsidP="00192340">
      <w:pPr>
        <w:pStyle w:val="1numering"/>
        <w:rPr>
          <w:sz w:val="32"/>
          <w:szCs w:val="32"/>
        </w:rPr>
      </w:pPr>
      <w:r w:rsidRPr="00FA757C">
        <w:br w:type="page"/>
      </w:r>
      <w:bookmarkStart w:id="44" w:name="_Toc298402542"/>
      <w:bookmarkStart w:id="45" w:name="_Toc389624287"/>
      <w:r w:rsidR="00192340">
        <w:lastRenderedPageBreak/>
        <w:t>8</w:t>
      </w:r>
      <w:r w:rsidR="00C92687">
        <w:t>.</w:t>
      </w:r>
      <w:r w:rsidR="00B86290" w:rsidRPr="00C92687">
        <w:t xml:space="preserve"> </w:t>
      </w:r>
      <w:r w:rsidR="00B86290" w:rsidRPr="00BC53ED">
        <w:t>Лист ознакомления</w:t>
      </w:r>
      <w:bookmarkEnd w:id="44"/>
      <w:bookmarkEnd w:id="45"/>
    </w:p>
    <w:p w:rsidR="00B86290" w:rsidRPr="00BC53ED" w:rsidRDefault="00B86290" w:rsidP="00B86290">
      <w:pPr>
        <w:ind w:left="138" w:firstLine="1"/>
        <w:jc w:val="center"/>
      </w:pPr>
    </w:p>
    <w:tbl>
      <w:tblPr>
        <w:tblpPr w:leftFromText="180" w:rightFromText="180" w:vertAnchor="text" w:tblpY="1"/>
        <w:tblOverlap w:val="never"/>
        <w:tblW w:w="987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260"/>
        <w:gridCol w:w="2094"/>
        <w:gridCol w:w="1260"/>
        <w:gridCol w:w="1620"/>
      </w:tblGrid>
      <w:tr w:rsidR="00B86290" w:rsidRPr="00BC53ED" w:rsidTr="0045789E">
        <w:trPr>
          <w:trHeight w:val="757"/>
        </w:trPr>
        <w:tc>
          <w:tcPr>
            <w:tcW w:w="642" w:type="dxa"/>
            <w:shd w:val="clear" w:color="auto" w:fill="F3F3F3"/>
            <w:vAlign w:val="center"/>
          </w:tcPr>
          <w:p w:rsidR="00B86290" w:rsidRPr="00BC53ED" w:rsidRDefault="00B86290" w:rsidP="0045789E">
            <w:pPr>
              <w:ind w:firstLine="0"/>
              <w:rPr>
                <w:b/>
              </w:rPr>
            </w:pPr>
            <w:r w:rsidRPr="00BC53ED">
              <w:rPr>
                <w:b/>
              </w:rPr>
              <w:t xml:space="preserve">№ </w:t>
            </w:r>
            <w:proofErr w:type="spellStart"/>
            <w:r w:rsidRPr="00BC53ED">
              <w:rPr>
                <w:b/>
              </w:rPr>
              <w:t>п.п</w:t>
            </w:r>
            <w:proofErr w:type="spellEnd"/>
            <w:r w:rsidRPr="00BC53ED">
              <w:rPr>
                <w:b/>
              </w:rPr>
              <w:t>.</w:t>
            </w:r>
          </w:p>
        </w:tc>
        <w:tc>
          <w:tcPr>
            <w:tcW w:w="4260" w:type="dxa"/>
            <w:shd w:val="clear" w:color="auto" w:fill="F3F3F3"/>
            <w:vAlign w:val="center"/>
          </w:tcPr>
          <w:p w:rsidR="00B86290" w:rsidRPr="00BC53ED" w:rsidRDefault="00B86290" w:rsidP="0045789E">
            <w:pPr>
              <w:ind w:firstLine="11"/>
              <w:jc w:val="center"/>
              <w:rPr>
                <w:b/>
              </w:rPr>
            </w:pPr>
            <w:r w:rsidRPr="00BC53ED">
              <w:rPr>
                <w:b/>
              </w:rPr>
              <w:t>ФИО</w:t>
            </w:r>
          </w:p>
        </w:tc>
        <w:tc>
          <w:tcPr>
            <w:tcW w:w="2094" w:type="dxa"/>
            <w:shd w:val="clear" w:color="auto" w:fill="F3F3F3"/>
            <w:vAlign w:val="center"/>
          </w:tcPr>
          <w:p w:rsidR="00B86290" w:rsidRPr="00BC53ED" w:rsidRDefault="00B86290" w:rsidP="0045789E">
            <w:pPr>
              <w:ind w:firstLine="11"/>
              <w:jc w:val="center"/>
              <w:rPr>
                <w:b/>
              </w:rPr>
            </w:pPr>
            <w:r w:rsidRPr="00BC53ED">
              <w:rPr>
                <w:b/>
              </w:rPr>
              <w:t>Должность р</w:t>
            </w:r>
            <w:r w:rsidRPr="00BC53ED">
              <w:rPr>
                <w:b/>
              </w:rPr>
              <w:t>а</w:t>
            </w:r>
            <w:r w:rsidRPr="00BC53ED">
              <w:rPr>
                <w:b/>
              </w:rPr>
              <w:t>ботника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B86290" w:rsidRPr="00BC53ED" w:rsidRDefault="00B86290" w:rsidP="0045789E">
            <w:pPr>
              <w:ind w:firstLine="11"/>
              <w:jc w:val="center"/>
              <w:rPr>
                <w:b/>
              </w:rPr>
            </w:pPr>
            <w:r w:rsidRPr="00BC53ED">
              <w:rPr>
                <w:b/>
              </w:rPr>
              <w:t xml:space="preserve">Дата 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B86290" w:rsidRPr="00BC53ED" w:rsidRDefault="00B86290" w:rsidP="0045789E">
            <w:pPr>
              <w:ind w:firstLine="11"/>
              <w:jc w:val="center"/>
              <w:rPr>
                <w:b/>
              </w:rPr>
            </w:pPr>
            <w:r w:rsidRPr="00BC53ED">
              <w:rPr>
                <w:b/>
              </w:rPr>
              <w:t xml:space="preserve">Подпись </w:t>
            </w:r>
          </w:p>
        </w:tc>
      </w:tr>
      <w:tr w:rsidR="00B86290" w:rsidRPr="00BC53ED" w:rsidTr="0045789E">
        <w:trPr>
          <w:trHeight w:val="527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35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29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37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17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25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33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27"/>
        </w:trPr>
        <w:tc>
          <w:tcPr>
            <w:tcW w:w="642" w:type="dxa"/>
            <w:vAlign w:val="center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  <w:vAlign w:val="center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21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BC53ED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BC53ED" w:rsidRDefault="00B86290" w:rsidP="0045789E"/>
        </w:tc>
        <w:tc>
          <w:tcPr>
            <w:tcW w:w="2094" w:type="dxa"/>
            <w:vAlign w:val="center"/>
          </w:tcPr>
          <w:p w:rsidR="00B86290" w:rsidRPr="00BC53ED" w:rsidRDefault="00B86290" w:rsidP="0045789E"/>
        </w:tc>
        <w:tc>
          <w:tcPr>
            <w:tcW w:w="1260" w:type="dxa"/>
          </w:tcPr>
          <w:p w:rsidR="00B86290" w:rsidRPr="00BC53ED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BC53ED" w:rsidRDefault="00B86290" w:rsidP="0045789E">
            <w:pPr>
              <w:jc w:val="center"/>
            </w:pPr>
          </w:p>
        </w:tc>
      </w:tr>
      <w:tr w:rsidR="00B86290" w:rsidRPr="007146A4" w:rsidTr="0045789E">
        <w:trPr>
          <w:trHeight w:val="543"/>
        </w:trPr>
        <w:tc>
          <w:tcPr>
            <w:tcW w:w="642" w:type="dxa"/>
          </w:tcPr>
          <w:p w:rsidR="00B86290" w:rsidRPr="00BC53ED" w:rsidRDefault="00B86290" w:rsidP="00B8629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4260" w:type="dxa"/>
            <w:vAlign w:val="center"/>
          </w:tcPr>
          <w:p w:rsidR="00B86290" w:rsidRPr="007146A4" w:rsidRDefault="00B86290" w:rsidP="0045789E"/>
        </w:tc>
        <w:tc>
          <w:tcPr>
            <w:tcW w:w="2094" w:type="dxa"/>
            <w:vAlign w:val="center"/>
          </w:tcPr>
          <w:p w:rsidR="00B86290" w:rsidRPr="007146A4" w:rsidRDefault="00B86290" w:rsidP="0045789E"/>
        </w:tc>
        <w:tc>
          <w:tcPr>
            <w:tcW w:w="1260" w:type="dxa"/>
          </w:tcPr>
          <w:p w:rsidR="00B86290" w:rsidRPr="007146A4" w:rsidRDefault="00B86290" w:rsidP="0045789E">
            <w:pPr>
              <w:jc w:val="center"/>
            </w:pPr>
          </w:p>
        </w:tc>
        <w:tc>
          <w:tcPr>
            <w:tcW w:w="1620" w:type="dxa"/>
          </w:tcPr>
          <w:p w:rsidR="00B86290" w:rsidRPr="007146A4" w:rsidRDefault="00B86290" w:rsidP="0045789E">
            <w:pPr>
              <w:jc w:val="center"/>
            </w:pPr>
          </w:p>
        </w:tc>
      </w:tr>
    </w:tbl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p w:rsidR="00B86290" w:rsidRPr="00FA757C" w:rsidRDefault="00B86290" w:rsidP="00B86290">
      <w:pPr>
        <w:shd w:val="clear" w:color="auto" w:fill="FFFFFF"/>
        <w:tabs>
          <w:tab w:val="left" w:pos="1397"/>
        </w:tabs>
        <w:suppressAutoHyphens/>
        <w:autoSpaceDE w:val="0"/>
        <w:autoSpaceDN w:val="0"/>
        <w:adjustRightInd w:val="0"/>
        <w:spacing w:line="360" w:lineRule="auto"/>
        <w:ind w:right="113"/>
        <w:rPr>
          <w:rFonts w:ascii="Times New Roman" w:hAnsi="Times New Roman"/>
          <w:color w:val="000000"/>
          <w:spacing w:val="1"/>
          <w:szCs w:val="24"/>
        </w:rPr>
      </w:pPr>
    </w:p>
    <w:sectPr w:rsidR="00B86290" w:rsidRPr="00FA757C" w:rsidSect="0061128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1474" w:left="1361" w:header="0" w:footer="0" w:gutter="0"/>
      <w:pgNumType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5D" w:rsidRDefault="006C375D">
      <w:r>
        <w:separator/>
      </w:r>
    </w:p>
  </w:endnote>
  <w:endnote w:type="continuationSeparator" w:id="0">
    <w:p w:rsidR="006C375D" w:rsidRDefault="006C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burg-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A" w:rsidRDefault="006C375D" w:rsidP="006502CF">
    <w:pPr>
      <w:pStyle w:val="a6"/>
      <w:ind w:left="927"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35" type="#_x0000_t202" style="position:absolute;left:0;text-align:left;margin-left:28.35pt;margin-top:595.3pt;width:28.35pt;height:235.25pt;z-index:251657216;mso-wrap-distance-left:0;mso-wrap-distance-right:0;mso-position-horizontal-relative:page;mso-position-vertical-relative:page" filled="f" stroked="f">
          <v:textbox style="mso-next-textbox:#_x0000_s3835" inset="0,0,0,0">
            <w:txbxContent>
              <w:tbl>
                <w:tblPr>
                  <w:tblW w:w="566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6" w:space="0" w:color="auto"/>
                    <w:insideV w:val="single" w:sz="6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83"/>
                  <w:gridCol w:w="283"/>
                </w:tblGrid>
                <w:tr w:rsidR="00B21B1A">
                  <w:trPr>
                    <w:cantSplit/>
                    <w:trHeight w:hRule="exact" w:val="1417"/>
                  </w:trPr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8021A6" w:rsidRDefault="00B21B1A">
                      <w:pPr>
                        <w:ind w:left="113" w:right="113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8021A6">
                        <w:rPr>
                          <w:rFonts w:ascii="Times New Roman" w:hAnsi="Times New Roman"/>
                          <w:sz w:val="20"/>
                        </w:rPr>
                        <w:t>Взаим</w:t>
                      </w:r>
                      <w:proofErr w:type="gramStart"/>
                      <w:r w:rsidRPr="008021A6">
                        <w:rPr>
                          <w:rFonts w:ascii="Times New Roman" w:hAnsi="Times New Roman"/>
                          <w:sz w:val="20"/>
                        </w:rPr>
                        <w:t>.и</w:t>
                      </w:r>
                      <w:proofErr w:type="gramEnd"/>
                      <w:r w:rsidRPr="008021A6">
                        <w:rPr>
                          <w:rFonts w:ascii="Times New Roman" w:hAnsi="Times New Roman"/>
                          <w:sz w:val="20"/>
                        </w:rPr>
                        <w:t>нв</w:t>
                      </w:r>
                      <w:proofErr w:type="spellEnd"/>
                      <w:r w:rsidRPr="008021A6">
                        <w:rPr>
                          <w:rFonts w:ascii="Times New Roman" w:hAnsi="Times New Roman"/>
                          <w:sz w:val="20"/>
                        </w:rPr>
                        <w:t>.№</w:t>
                      </w:r>
                    </w:p>
                  </w:tc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Default="00B21B1A">
                      <w:pPr>
                        <w:ind w:left="113" w:right="113"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</w:tr>
                <w:tr w:rsidR="00B21B1A">
                  <w:trPr>
                    <w:cantSplit/>
                    <w:trHeight w:hRule="exact" w:val="1701"/>
                  </w:trPr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8021A6" w:rsidRDefault="00B21B1A">
                      <w:pPr>
                        <w:ind w:left="113" w:right="113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021A6">
                        <w:rPr>
                          <w:rFonts w:ascii="Times New Roman" w:hAnsi="Times New Roman"/>
                          <w:sz w:val="20"/>
                        </w:rPr>
                        <w:t>Подпись и дата</w:t>
                      </w:r>
                    </w:p>
                  </w:tc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5278A9" w:rsidRDefault="00B21B1A" w:rsidP="00850D75">
                      <w:pPr>
                        <w:ind w:firstLine="0"/>
                        <w:jc w:val="center"/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</w:pPr>
                    </w:p>
                  </w:tc>
                </w:tr>
                <w:tr w:rsidR="00B21B1A">
                  <w:trPr>
                    <w:cantSplit/>
                    <w:trHeight w:hRule="exact" w:val="1417"/>
                  </w:trPr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8021A6" w:rsidRDefault="00B21B1A">
                      <w:pPr>
                        <w:ind w:left="113" w:right="113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021A6">
                        <w:rPr>
                          <w:rFonts w:ascii="Times New Roman" w:hAnsi="Times New Roman"/>
                          <w:sz w:val="20"/>
                        </w:rPr>
                        <w:t>Инв.№ подп.</w:t>
                      </w:r>
                    </w:p>
                  </w:tc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Default="00B21B1A" w:rsidP="00F15B27">
                      <w:pPr>
                        <w:ind w:firstLine="0"/>
                        <w:jc w:val="center"/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</w:pPr>
                    </w:p>
                  </w:tc>
                </w:tr>
              </w:tbl>
              <w:p w:rsidR="00B21B1A" w:rsidRDefault="00B21B1A"/>
            </w:txbxContent>
          </v:textbox>
          <w10:wrap type="square" anchorx="page" anchory="page"/>
        </v:shape>
      </w:pict>
    </w:r>
    <w:r>
      <w:rPr>
        <w:noProof/>
      </w:rPr>
      <w:pict>
        <v:shape id="_x0000_s3834" type="#_x0000_t202" style="position:absolute;left:0;text-align:left;margin-left:56.7pt;margin-top:779.55pt;width:518.75pt;height:42.5pt;z-index:251656192;mso-wrap-distance-left:0;mso-wrap-distance-right:0;mso-position-horizontal-relative:page;mso-position-vertical-relative:page" filled="f" stroked="f">
          <v:textbox style="mso-next-textbox:#_x0000_s3834" inset="0,0,0,0">
            <w:txbxContent>
              <w:tbl>
                <w:tblPr>
                  <w:tblW w:w="10375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6" w:space="0" w:color="auto"/>
                    <w:insideV w:val="single" w:sz="6" w:space="0" w:color="auto"/>
                  </w:tblBorders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66"/>
                  <w:gridCol w:w="586"/>
                  <w:gridCol w:w="566"/>
                  <w:gridCol w:w="566"/>
                  <w:gridCol w:w="849"/>
                  <w:gridCol w:w="567"/>
                  <w:gridCol w:w="6108"/>
                  <w:gridCol w:w="567"/>
                </w:tblGrid>
                <w:tr w:rsidR="00B21B1A">
                  <w:trPr>
                    <w:cantSplit/>
                    <w:trHeight w:hRule="exact" w:val="283"/>
                  </w:trPr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6123" w:type="dxa"/>
                      <w:vMerge w:val="restart"/>
                      <w:vAlign w:val="center"/>
                    </w:tcPr>
                    <w:p w:rsidR="00B21B1A" w:rsidRPr="008021A6" w:rsidRDefault="00B21B1A" w:rsidP="00EE6429">
                      <w:pPr>
                        <w:pStyle w:val="212"/>
                        <w:widowControl w:val="0"/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Лист</w:t>
                      </w:r>
                    </w:p>
                  </w:tc>
                </w:tr>
                <w:tr w:rsidR="00B21B1A">
                  <w:trPr>
                    <w:cantSplit/>
                    <w:trHeight w:hRule="exact" w:val="283"/>
                  </w:trPr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6123" w:type="dxa"/>
                      <w:vMerge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c>
                </w:tr>
                <w:tr w:rsidR="00B21B1A">
                  <w:trPr>
                    <w:cantSplit/>
                    <w:trHeight w:hRule="exact" w:val="283"/>
                  </w:trPr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Кол</w:t>
                      </w:r>
                      <w:proofErr w:type="gramStart"/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.у</w:t>
                      </w:r>
                      <w:proofErr w:type="gramEnd"/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ч</w:t>
                      </w:r>
                      <w:proofErr w:type="spellEnd"/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№ док</w:t>
                      </w: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021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c>
                  <w:tc>
                    <w:tcPr>
                      <w:tcW w:w="6123" w:type="dxa"/>
                      <w:vMerge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vAlign w:val="center"/>
                    </w:tcPr>
                    <w:p w:rsidR="00B21B1A" w:rsidRPr="008021A6" w:rsidRDefault="00B21B1A" w:rsidP="00EB0B4E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</w:tr>
              </w:tbl>
              <w:p w:rsidR="00B21B1A" w:rsidRDefault="00B21B1A"/>
            </w:txbxContent>
          </v:textbox>
          <w10:wrap type="square"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A" w:rsidRDefault="006C375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42" type="#_x0000_t202" style="position:absolute;left:0;text-align:left;margin-left:56.05pt;margin-top:709pt;width:518.75pt;height:114.15pt;z-index:251660288;mso-wrap-distance-left:0;mso-wrap-distance-right:0;mso-position-horizontal-relative:page;mso-position-vertical-relative:page" filled="f" stroked="f">
          <v:textbox style="mso-next-textbox:#_x0000_s3842" inset="0,0,0,0">
            <w:txbxContent>
              <w:tbl>
                <w:tblPr>
                  <w:tblW w:w="1037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6" w:space="0" w:color="auto"/>
                    <w:insideV w:val="single" w:sz="6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567"/>
                  <w:gridCol w:w="567"/>
                  <w:gridCol w:w="567"/>
                  <w:gridCol w:w="567"/>
                  <w:gridCol w:w="850"/>
                  <w:gridCol w:w="567"/>
                  <w:gridCol w:w="3969"/>
                  <w:gridCol w:w="850"/>
                  <w:gridCol w:w="850"/>
                  <w:gridCol w:w="1020"/>
                </w:tblGrid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6689" w:type="dxa"/>
                      <w:gridSpan w:val="4"/>
                      <w:vMerge w:val="restart"/>
                      <w:vAlign w:val="center"/>
                    </w:tcPr>
                    <w:p w:rsidR="00B21B1A" w:rsidRPr="00F94337" w:rsidRDefault="00B21B1A" w:rsidP="00A26068">
                      <w:pPr>
                        <w:pStyle w:val="212"/>
                        <w:widowControl w:val="0"/>
                        <w:rPr>
                          <w:rFonts w:ascii="Times New Roman" w:hAnsi="Times New Roman"/>
                        </w:rPr>
                      </w:pPr>
                    </w:p>
                  </w:tc>
                </w:tr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6689" w:type="dxa"/>
                      <w:gridSpan w:val="4"/>
                      <w:vMerge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</w:tr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F9433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433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№ док.</w:t>
                      </w: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433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433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c>
                  <w:tc>
                    <w:tcPr>
                      <w:tcW w:w="6689" w:type="dxa"/>
                      <w:gridSpan w:val="4"/>
                      <w:vMerge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</w:tr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Default="00B21B1A" w:rsidP="00C57A79">
                      <w:pPr>
                        <w:ind w:firstLine="0"/>
                        <w:jc w:val="left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Default="00B21B1A" w:rsidP="00C57A79">
                      <w:pPr>
                        <w:ind w:firstLine="0"/>
                        <w:jc w:val="left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Default="00B21B1A" w:rsidP="00C57A79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Default="00B21B1A" w:rsidP="00C57A79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3969" w:type="dxa"/>
                      <w:vMerge w:val="restart"/>
                    </w:tcPr>
                    <w:p w:rsidR="00B21B1A" w:rsidRPr="00F94337" w:rsidRDefault="00B21B1A" w:rsidP="008931F2">
                      <w:pPr>
                        <w:keepNext/>
                        <w:ind w:firstLine="0"/>
                        <w:jc w:val="center"/>
                        <w:outlineLvl w:val="3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74E8C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74E8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Стадия</w:t>
                      </w: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74E8C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74E8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Лист</w:t>
                      </w:r>
                    </w:p>
                  </w:tc>
                  <w:tc>
                    <w:tcPr>
                      <w:tcW w:w="1020" w:type="dxa"/>
                      <w:vAlign w:val="center"/>
                    </w:tcPr>
                    <w:p w:rsidR="00B21B1A" w:rsidRPr="00F74E8C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74E8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Листов</w:t>
                      </w:r>
                    </w:p>
                  </w:tc>
                </w:tr>
                <w:tr w:rsidR="00B21B1A" w:rsidRPr="00F74E8C" w:rsidTr="008931F2">
                  <w:trPr>
                    <w:gridAfter w:val="1"/>
                    <w:wAfter w:w="1020" w:type="dxa"/>
                    <w:cantSplit/>
                    <w:trHeight w:hRule="exact" w:val="283"/>
                  </w:trPr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393991" w:rsidRDefault="00B21B1A" w:rsidP="00C57A79">
                      <w:pPr>
                        <w:ind w:left="85" w:firstLine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3571F3" w:rsidRDefault="00B21B1A" w:rsidP="00C57A79">
                      <w:pPr>
                        <w:ind w:firstLine="57"/>
                        <w:rPr>
                          <w:rFonts w:ascii="Times New Roman" w:hAnsi="Times New Roman"/>
                          <w:spacing w:val="-16"/>
                          <w:sz w:val="20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center"/>
                      </w:pPr>
                    </w:p>
                  </w:tc>
                  <w:tc>
                    <w:tcPr>
                      <w:tcW w:w="3969" w:type="dxa"/>
                      <w:vMerge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74E8C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ППР</w:t>
                      </w: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F74E8C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F74E8C">
                        <w:rPr>
                          <w:rFonts w:ascii="Times New Roman" w:hAnsi="Times New Roman"/>
                          <w:sz w:val="20"/>
                        </w:rPr>
                        <w:t>2</w:t>
                      </w:r>
                    </w:p>
                  </w:tc>
                </w:tr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393991" w:rsidRDefault="00B21B1A" w:rsidP="00C57A79">
                      <w:pPr>
                        <w:ind w:left="85" w:firstLine="0"/>
                        <w:rPr>
                          <w:rFonts w:ascii="Times New Roman" w:hAnsi="Times New Roman"/>
                          <w:spacing w:val="-16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3571F3" w:rsidRDefault="00B21B1A" w:rsidP="00C57A79">
                      <w:pPr>
                        <w:ind w:firstLine="57"/>
                        <w:rPr>
                          <w:rFonts w:ascii="Times New Roman" w:hAnsi="Times New Roman"/>
                          <w:spacing w:val="-16"/>
                          <w:sz w:val="20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center"/>
                      </w:pPr>
                    </w:p>
                  </w:tc>
                  <w:tc>
                    <w:tcPr>
                      <w:tcW w:w="3969" w:type="dxa"/>
                      <w:vMerge/>
                      <w:vAlign w:val="center"/>
                    </w:tcPr>
                    <w:p w:rsidR="00B21B1A" w:rsidRPr="00F94337" w:rsidRDefault="00B21B1A" w:rsidP="008931F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  <w:tc>
                    <w:tcPr>
                      <w:tcW w:w="2720" w:type="dxa"/>
                      <w:gridSpan w:val="3"/>
                      <w:vMerge w:val="restart"/>
                      <w:vAlign w:val="center"/>
                    </w:tcPr>
                    <w:tbl>
                      <w:tblPr>
                        <w:tblW w:w="2835" w:type="dxa"/>
                        <w:tblLayout w:type="fixed"/>
                        <w:tblCellMar>
                          <w:left w:w="57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</w:tblGrid>
                      <w:tr w:rsidR="00B21B1A" w:rsidRPr="00F94337">
                        <w:trPr>
                          <w:cantSplit/>
                        </w:trPr>
                        <w:tc>
                          <w:tcPr>
                            <w:tcW w:w="2835" w:type="dxa"/>
                            <w:tcMar>
                              <w:top w:w="28" w:type="dxa"/>
                            </w:tcMar>
                            <w:vAlign w:val="center"/>
                          </w:tcPr>
                          <w:p w:rsidR="00B21B1A" w:rsidRPr="00F94337" w:rsidRDefault="00B21B1A" w:rsidP="008931F2">
                            <w:pPr>
                              <w:ind w:left="-297" w:firstLine="29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21B1A" w:rsidRPr="00F94337" w:rsidRDefault="00B21B1A" w:rsidP="008931F2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B21B1A" w:rsidRPr="00F94337" w:rsidRDefault="00B21B1A" w:rsidP="008931F2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:rsidR="00B21B1A" w:rsidRPr="00F94337" w:rsidRDefault="00B21B1A" w:rsidP="008931F2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c>
                </w:tr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Default="00B21B1A" w:rsidP="00C57A79">
                      <w:pPr>
                        <w:ind w:firstLine="57"/>
                        <w:jc w:val="lef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Разработал</w:t>
                      </w:r>
                    </w:p>
                  </w:tc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7A3972" w:rsidRDefault="00B21B1A" w:rsidP="00B21B1A">
                      <w:pPr>
                        <w:ind w:firstLine="0"/>
                        <w:jc w:val="left"/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left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center"/>
                      </w:pPr>
                    </w:p>
                  </w:tc>
                  <w:tc>
                    <w:tcPr>
                      <w:tcW w:w="3969" w:type="dxa"/>
                      <w:vMerge/>
                      <w:vAlign w:val="center"/>
                    </w:tcPr>
                    <w:p w:rsidR="00B21B1A" w:rsidRDefault="00B21B1A" w:rsidP="008931F2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2720" w:type="dxa"/>
                      <w:gridSpan w:val="3"/>
                      <w:vMerge/>
                      <w:vAlign w:val="center"/>
                    </w:tcPr>
                    <w:p w:rsidR="00B21B1A" w:rsidRDefault="00B21B1A" w:rsidP="008931F2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</w:tr>
                <w:tr w:rsidR="00B21B1A" w:rsidTr="008931F2">
                  <w:trPr>
                    <w:cantSplit/>
                    <w:trHeight w:hRule="exact" w:val="283"/>
                  </w:trPr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2D05B3" w:rsidRDefault="00B21B1A" w:rsidP="00C57A79">
                      <w:pPr>
                        <w:ind w:left="71" w:firstLine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vAlign w:val="center"/>
                    </w:tcPr>
                    <w:p w:rsidR="00B21B1A" w:rsidRPr="002D05B3" w:rsidRDefault="00B21B1A" w:rsidP="00C57A79">
                      <w:pPr>
                        <w:ind w:firstLine="57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567" w:type="dxa"/>
                      <w:vAlign w:val="center"/>
                    </w:tcPr>
                    <w:p w:rsidR="00B21B1A" w:rsidRPr="002D05B3" w:rsidRDefault="00B21B1A" w:rsidP="00C57A79">
                      <w:pPr>
                        <w:ind w:firstLine="0"/>
                        <w:jc w:val="center"/>
                      </w:pPr>
                    </w:p>
                  </w:tc>
                  <w:tc>
                    <w:tcPr>
                      <w:tcW w:w="3969" w:type="dxa"/>
                      <w:vMerge/>
                      <w:vAlign w:val="center"/>
                    </w:tcPr>
                    <w:p w:rsidR="00B21B1A" w:rsidRDefault="00B21B1A" w:rsidP="008931F2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  <w:tc>
                    <w:tcPr>
                      <w:tcW w:w="2720" w:type="dxa"/>
                      <w:gridSpan w:val="3"/>
                      <w:vMerge/>
                      <w:vAlign w:val="center"/>
                    </w:tcPr>
                    <w:p w:rsidR="00B21B1A" w:rsidRDefault="00B21B1A" w:rsidP="008931F2">
                      <w:pPr>
                        <w:ind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</w:tr>
              </w:tbl>
              <w:p w:rsidR="00B21B1A" w:rsidRDefault="00B21B1A" w:rsidP="007F366B"/>
            </w:txbxContent>
          </v:textbox>
          <w10:wrap type="square" anchorx="page" anchory="page"/>
        </v:shape>
      </w:pict>
    </w:r>
    <w:r>
      <w:rPr>
        <w:noProof/>
      </w:rPr>
      <w:pict>
        <v:shape id="_x0000_s3839" type="#_x0000_t202" style="position:absolute;left:0;text-align:left;margin-left:28.35pt;margin-top:595.35pt;width:28.35pt;height:235.25pt;z-index:251659264;mso-wrap-distance-left:0;mso-wrap-distance-right:0;mso-position-horizontal-relative:page;mso-position-vertical-relative:page" filled="f" stroked="f">
          <v:textbox style="mso-next-textbox:#_x0000_s3839" inset="0,0,0,0">
            <w:txbxContent>
              <w:tbl>
                <w:tblPr>
                  <w:tblW w:w="566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6" w:space="0" w:color="auto"/>
                    <w:insideV w:val="single" w:sz="6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83"/>
                  <w:gridCol w:w="283"/>
                </w:tblGrid>
                <w:tr w:rsidR="00B21B1A">
                  <w:trPr>
                    <w:cantSplit/>
                    <w:trHeight w:hRule="exact" w:val="1417"/>
                  </w:trPr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F94337" w:rsidRDefault="00B21B1A">
                      <w:pPr>
                        <w:ind w:left="113" w:right="113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F94337">
                        <w:rPr>
                          <w:rFonts w:ascii="Times New Roman" w:hAnsi="Times New Roman"/>
                          <w:sz w:val="20"/>
                        </w:rPr>
                        <w:t>Взаим</w:t>
                      </w:r>
                      <w:proofErr w:type="gramStart"/>
                      <w:r w:rsidRPr="00F94337">
                        <w:rPr>
                          <w:rFonts w:ascii="Times New Roman" w:hAnsi="Times New Roman"/>
                          <w:sz w:val="20"/>
                        </w:rPr>
                        <w:t>.и</w:t>
                      </w:r>
                      <w:proofErr w:type="gramEnd"/>
                      <w:r w:rsidRPr="00F94337">
                        <w:rPr>
                          <w:rFonts w:ascii="Times New Roman" w:hAnsi="Times New Roman"/>
                          <w:sz w:val="20"/>
                        </w:rPr>
                        <w:t>нв</w:t>
                      </w:r>
                      <w:proofErr w:type="spellEnd"/>
                      <w:r w:rsidRPr="00F94337">
                        <w:rPr>
                          <w:rFonts w:ascii="Times New Roman" w:hAnsi="Times New Roman"/>
                          <w:sz w:val="20"/>
                        </w:rPr>
                        <w:t>.№</w:t>
                      </w:r>
                    </w:p>
                  </w:tc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Default="00B21B1A">
                      <w:pPr>
                        <w:ind w:left="113" w:right="113" w:firstLine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c>
                </w:tr>
                <w:tr w:rsidR="00B21B1A">
                  <w:trPr>
                    <w:cantSplit/>
                    <w:trHeight w:hRule="exact" w:val="1701"/>
                  </w:trPr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F94337" w:rsidRDefault="00B21B1A">
                      <w:pPr>
                        <w:ind w:left="113" w:right="113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F94337">
                        <w:rPr>
                          <w:rFonts w:ascii="Times New Roman" w:hAnsi="Times New Roman"/>
                          <w:sz w:val="20"/>
                        </w:rPr>
                        <w:t>Подпись и дата</w:t>
                      </w:r>
                    </w:p>
                  </w:tc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5278A9" w:rsidRDefault="00B21B1A" w:rsidP="00F15B27">
                      <w:pPr>
                        <w:ind w:firstLine="0"/>
                        <w:jc w:val="center"/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</w:pPr>
                    </w:p>
                  </w:tc>
                </w:tr>
                <w:tr w:rsidR="00B21B1A">
                  <w:trPr>
                    <w:cantSplit/>
                    <w:trHeight w:hRule="exact" w:val="1417"/>
                  </w:trPr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Pr="00F94337" w:rsidRDefault="00B21B1A">
                      <w:pPr>
                        <w:ind w:left="113" w:right="113" w:firstLine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F94337">
                        <w:rPr>
                          <w:rFonts w:ascii="Times New Roman" w:hAnsi="Times New Roman"/>
                          <w:sz w:val="20"/>
                        </w:rPr>
                        <w:t>Инв.№ подп.</w:t>
                      </w:r>
                    </w:p>
                  </w:tc>
                  <w:tc>
                    <w:tcPr>
                      <w:tcW w:w="283" w:type="dxa"/>
                      <w:textDirection w:val="btLr"/>
                      <w:vAlign w:val="center"/>
                    </w:tcPr>
                    <w:p w:rsidR="00B21B1A" w:rsidRDefault="00B21B1A" w:rsidP="00F15B27">
                      <w:pPr>
                        <w:ind w:firstLine="0"/>
                        <w:jc w:val="center"/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</w:pPr>
                    </w:p>
                  </w:tc>
                </w:tr>
              </w:tbl>
              <w:p w:rsidR="00B21B1A" w:rsidRDefault="00B21B1A"/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5D" w:rsidRDefault="006C375D">
      <w:r>
        <w:separator/>
      </w:r>
    </w:p>
  </w:footnote>
  <w:footnote w:type="continuationSeparator" w:id="0">
    <w:p w:rsidR="006C375D" w:rsidRDefault="006C3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A" w:rsidRDefault="006C375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32" type="#_x0000_t202" style="position:absolute;left:0;text-align:left;margin-left:56.7pt;margin-top:19.85pt;width:518.75pt;height:802.2pt;z-index:251654144;mso-position-horizontal-relative:page;mso-position-vertical-relative:page" filled="f" strokeweight="1.5pt">
          <v:textbox style="mso-next-textbox:#_x0000_s3832">
            <w:txbxContent>
              <w:p w:rsidR="00B21B1A" w:rsidRDefault="00B21B1A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A" w:rsidRDefault="006C375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36" type="#_x0000_t202" style="position:absolute;left:0;text-align:left;margin-left:479.05pt;margin-top:19.85pt;width:28.35pt;height:17pt;z-index:251658240;mso-wrap-distance-left:0;mso-wrap-distance-right:0" filled="f" stroked="f">
          <v:textbox style="mso-next-textbox:#_x0000_s3833" inset="0,0,0,0">
            <w:txbxContent>
              <w:tbl>
                <w:tblPr>
                  <w:tblW w:w="615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615"/>
                </w:tblGrid>
                <w:tr w:rsidR="00B21B1A" w:rsidRPr="00294A7F">
                  <w:trPr>
                    <w:trHeight w:hRule="exact" w:val="283"/>
                  </w:trPr>
                  <w:tc>
                    <w:tcPr>
                      <w:tcW w:w="615" w:type="dxa"/>
                      <w:vAlign w:val="center"/>
                    </w:tcPr>
                    <w:p w:rsidR="00B21B1A" w:rsidRDefault="00B35602" w:rsidP="00EB0B4E">
                      <w:pPr>
                        <w:numPr>
                          <w:ilvl w:val="0"/>
                          <w:numId w:val="6"/>
                        </w:numPr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fldChar w:fldCharType="begin"/>
                      </w:r>
                      <w:r w:rsidR="00B21B1A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instrText xml:space="preserve"> PAGE </w:instrText>
                      </w:r>
                      <w:r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fldChar w:fldCharType="separate"/>
                      </w:r>
                      <w:r w:rsidR="00EE6429">
                        <w:rPr>
                          <w:rStyle w:val="a8"/>
                          <w:rFonts w:ascii="Arial" w:hAnsi="Arial"/>
                          <w:i/>
                          <w:noProof/>
                          <w:sz w:val="20"/>
                        </w:rPr>
                        <w:t>1</w:t>
                      </w:r>
                      <w:r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fldChar w:fldCharType="end"/>
                      </w:r>
                      <w:r w:rsidR="00B21B1A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t>вфаыпврар222</w:t>
                      </w:r>
                      <w:r w:rsidR="00B21B1A" w:rsidRPr="006F3D53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tab/>
                        <w:t xml:space="preserve">- </w:t>
                      </w:r>
                      <w:r w:rsidRPr="006F3D53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fldChar w:fldCharType="begin"/>
                      </w:r>
                      <w:r w:rsidR="00B21B1A" w:rsidRPr="006F3D53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instrText xml:space="preserve"> PAGE </w:instrText>
                      </w:r>
                      <w:r w:rsidRPr="006F3D53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fldChar w:fldCharType="separate"/>
                      </w:r>
                      <w:r w:rsidR="00EE6429">
                        <w:rPr>
                          <w:rStyle w:val="a8"/>
                          <w:rFonts w:ascii="Arial" w:hAnsi="Arial"/>
                          <w:i/>
                          <w:noProof/>
                          <w:sz w:val="20"/>
                        </w:rPr>
                        <w:t>1</w:t>
                      </w:r>
                      <w:r w:rsidRPr="006F3D53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fldChar w:fldCharType="end"/>
                      </w:r>
                      <w:r w:rsidR="00B21B1A" w:rsidRPr="006F3D53">
                        <w:rPr>
                          <w:rStyle w:val="a8"/>
                          <w:rFonts w:ascii="Arial" w:hAnsi="Arial"/>
                          <w:i/>
                          <w:sz w:val="20"/>
                        </w:rPr>
                        <w:t xml:space="preserve"> -</w:t>
                      </w:r>
                    </w:p>
                    <w:p w:rsidR="00B21B1A" w:rsidRPr="00294A7F" w:rsidRDefault="00B21B1A">
                      <w:pPr>
                        <w:ind w:firstLine="0"/>
                        <w:jc w:val="center"/>
                        <w:rPr>
                          <w:rStyle w:val="a8"/>
                          <w:rFonts w:ascii="Arial" w:hAnsi="Arial"/>
                          <w:sz w:val="20"/>
                        </w:rPr>
                      </w:pPr>
                    </w:p>
                    <w:p w:rsidR="00B21B1A" w:rsidRPr="00294A7F" w:rsidRDefault="00B21B1A">
                      <w:pPr>
                        <w:ind w:firstLine="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</w:tc>
                </w:tr>
              </w:tbl>
              <w:p w:rsidR="00B21B1A" w:rsidRDefault="00B21B1A"/>
            </w:txbxContent>
          </v:textbox>
        </v:shape>
      </w:pict>
    </w:r>
    <w:r>
      <w:rPr>
        <w:noProof/>
      </w:rPr>
      <w:pict>
        <v:shape id="_x0000_s3833" type="#_x0000_t202" style="position:absolute;left:0;text-align:left;margin-left:56.7pt;margin-top:19.85pt;width:518.75pt;height:802.2pt;z-index:251655168;mso-position-horizontal-relative:page;mso-position-vertical-relative:page" filled="f" strokeweight="1.5pt">
          <v:textbox style="mso-next-textbox:#_x0000_s3833">
            <w:txbxContent/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FC42A40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6874C0C4"/>
    <w:lvl w:ilvl="0">
      <w:numFmt w:val="bullet"/>
      <w:lvlText w:val="*"/>
      <w:lvlJc w:val="left"/>
    </w:lvl>
  </w:abstractNum>
  <w:abstractNum w:abstractNumId="2">
    <w:nsid w:val="093142CD"/>
    <w:multiLevelType w:val="multilevel"/>
    <w:tmpl w:val="2C2CF42E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3"/>
        </w:tabs>
        <w:ind w:left="3753" w:hanging="1440"/>
      </w:pPr>
      <w:rPr>
        <w:rFonts w:hint="default"/>
      </w:rPr>
    </w:lvl>
  </w:abstractNum>
  <w:abstractNum w:abstractNumId="3">
    <w:nsid w:val="0C48622D"/>
    <w:multiLevelType w:val="hybridMultilevel"/>
    <w:tmpl w:val="5CFA4D00"/>
    <w:lvl w:ilvl="0" w:tplc="B90ECDCE">
      <w:start w:val="1"/>
      <w:numFmt w:val="bullet"/>
      <w:pStyle w:val="10"/>
      <w:lvlText w:val="-"/>
      <w:lvlJc w:val="left"/>
      <w:pPr>
        <w:tabs>
          <w:tab w:val="num" w:pos="1996"/>
        </w:tabs>
        <w:ind w:left="1996" w:hanging="360"/>
      </w:pPr>
      <w:rPr>
        <w:rFonts w:ascii="Times New Roman" w:hAnsi="Times New Roman" w:cs="Times New Roman" w:hint="default"/>
      </w:rPr>
    </w:lvl>
    <w:lvl w:ilvl="1" w:tplc="E826A53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70653E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9D80A7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1CC4D0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17B84A7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31073A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258620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F96991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D314427"/>
    <w:multiLevelType w:val="hybridMultilevel"/>
    <w:tmpl w:val="A9D4A466"/>
    <w:lvl w:ilvl="0" w:tplc="041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5">
    <w:nsid w:val="0E712ED1"/>
    <w:multiLevelType w:val="hybridMultilevel"/>
    <w:tmpl w:val="9D66B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3E386E"/>
    <w:multiLevelType w:val="hybridMultilevel"/>
    <w:tmpl w:val="47EA6062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F2C1C"/>
    <w:multiLevelType w:val="hybridMultilevel"/>
    <w:tmpl w:val="59847884"/>
    <w:lvl w:ilvl="0" w:tplc="BC28DA8C">
      <w:start w:val="1"/>
      <w:numFmt w:val="bullet"/>
      <w:pStyle w:val="a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E0721998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34DADD40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83A4B73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19AA0BF2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A094DB6E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93BE534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F2DED34E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F5D4921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>
    <w:nsid w:val="24185CC2"/>
    <w:multiLevelType w:val="hybridMultilevel"/>
    <w:tmpl w:val="B0BCC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A542A1"/>
    <w:multiLevelType w:val="hybridMultilevel"/>
    <w:tmpl w:val="BC20BE32"/>
    <w:lvl w:ilvl="0" w:tplc="0419000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10">
    <w:nsid w:val="382A5FEC"/>
    <w:multiLevelType w:val="hybridMultilevel"/>
    <w:tmpl w:val="7084E298"/>
    <w:lvl w:ilvl="0" w:tplc="382C62BE">
      <w:start w:val="1"/>
      <w:numFmt w:val="bullet"/>
      <w:pStyle w:val="TableCaption"/>
      <w:lvlText w:val="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hint="default"/>
      </w:rPr>
    </w:lvl>
  </w:abstractNum>
  <w:abstractNum w:abstractNumId="11">
    <w:nsid w:val="3E2713D5"/>
    <w:multiLevelType w:val="hybridMultilevel"/>
    <w:tmpl w:val="075A763E"/>
    <w:lvl w:ilvl="0" w:tplc="9786908A">
      <w:start w:val="1"/>
      <w:numFmt w:val="bullet"/>
      <w:pStyle w:val="60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A5D5CDA"/>
    <w:multiLevelType w:val="hybridMultilevel"/>
    <w:tmpl w:val="BA748B94"/>
    <w:lvl w:ilvl="0" w:tplc="AD82C05C">
      <w:start w:val="1"/>
      <w:numFmt w:val="bullet"/>
      <w:lvlText w:val=""/>
      <w:lvlJc w:val="left"/>
      <w:pPr>
        <w:tabs>
          <w:tab w:val="num" w:pos="1211"/>
        </w:tabs>
        <w:ind w:left="848" w:firstLine="3"/>
      </w:pPr>
      <w:rPr>
        <w:rFonts w:ascii="Symbol" w:hAnsi="Symbol" w:hint="default"/>
      </w:rPr>
    </w:lvl>
    <w:lvl w:ilvl="1" w:tplc="21F0708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9E54921A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 w:tplc="607E51C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 w:tplc="1504B422" w:tentative="1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hint="default"/>
      </w:rPr>
    </w:lvl>
    <w:lvl w:ilvl="5" w:tplc="15BE9E5A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 w:tplc="7CCC31F8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 w:tplc="5E30CE0C" w:tentative="1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hint="default"/>
      </w:rPr>
    </w:lvl>
    <w:lvl w:ilvl="8" w:tplc="2A8CBD98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13">
    <w:nsid w:val="674E61C6"/>
    <w:multiLevelType w:val="hybridMultilevel"/>
    <w:tmpl w:val="7A6876BE"/>
    <w:lvl w:ilvl="0" w:tplc="041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4">
    <w:nsid w:val="69F05E63"/>
    <w:multiLevelType w:val="hybridMultilevel"/>
    <w:tmpl w:val="1C682134"/>
    <w:lvl w:ilvl="0" w:tplc="F6665098">
      <w:start w:val="1"/>
      <w:numFmt w:val="bullet"/>
      <w:pStyle w:val="a0"/>
      <w:lvlText w:val="-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1" w:tplc="7C1EEBF4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>
    <w:nsid w:val="7AEC79A9"/>
    <w:multiLevelType w:val="multilevel"/>
    <w:tmpl w:val="FCF00964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7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3"/>
        </w:tabs>
        <w:ind w:left="3753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15"/>
  </w:num>
  <w:num w:numId="9">
    <w:abstractNumId w:val="12"/>
  </w:num>
  <w:num w:numId="10">
    <w:abstractNumId w:val="1"/>
    <w:lvlOverride w:ilvl="0">
      <w:lvl w:ilvl="0">
        <w:start w:val="65535"/>
        <w:numFmt w:val="bullet"/>
        <w:lvlText w:val="•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12"/>
  </w:num>
  <w:num w:numId="16">
    <w:abstractNumId w:val="10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2"/>
  </w:num>
  <w:num w:numId="26">
    <w:abstractNumId w:val="15"/>
  </w:num>
  <w:num w:numId="27">
    <w:abstractNumId w:val="15"/>
  </w:num>
  <w:num w:numId="28">
    <w:abstractNumId w:val="15"/>
  </w:num>
  <w:num w:numId="29">
    <w:abstractNumId w:val="1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activeWritingStyle w:appName="MSWord" w:lang="ru-RU" w:vendorID="1" w:dllVersion="512" w:checkStyle="0"/>
  <w:activeWritingStyle w:appName="MSWord" w:lang="ru-MO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843" fill="f" fillcolor="white" stroke="f">
      <v:fill color="white" on="f"/>
      <v:stroke on="f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A2B"/>
    <w:rsid w:val="0000515A"/>
    <w:rsid w:val="00006734"/>
    <w:rsid w:val="00006B5D"/>
    <w:rsid w:val="00007E4B"/>
    <w:rsid w:val="00010555"/>
    <w:rsid w:val="00010B26"/>
    <w:rsid w:val="00015B07"/>
    <w:rsid w:val="00022B1E"/>
    <w:rsid w:val="000301DA"/>
    <w:rsid w:val="000310FC"/>
    <w:rsid w:val="0003217D"/>
    <w:rsid w:val="0003578F"/>
    <w:rsid w:val="00037941"/>
    <w:rsid w:val="00043EBA"/>
    <w:rsid w:val="00052260"/>
    <w:rsid w:val="00062D5E"/>
    <w:rsid w:val="00064605"/>
    <w:rsid w:val="000659E3"/>
    <w:rsid w:val="000669D9"/>
    <w:rsid w:val="00082BC5"/>
    <w:rsid w:val="00084FFC"/>
    <w:rsid w:val="000858F9"/>
    <w:rsid w:val="00087EE4"/>
    <w:rsid w:val="00095CB8"/>
    <w:rsid w:val="00096354"/>
    <w:rsid w:val="000A725F"/>
    <w:rsid w:val="000B2E2C"/>
    <w:rsid w:val="000B3523"/>
    <w:rsid w:val="000C03E3"/>
    <w:rsid w:val="000D14DB"/>
    <w:rsid w:val="000D1C3D"/>
    <w:rsid w:val="000D37B5"/>
    <w:rsid w:val="000D5057"/>
    <w:rsid w:val="000E0E76"/>
    <w:rsid w:val="000E0E7C"/>
    <w:rsid w:val="000E203A"/>
    <w:rsid w:val="000E2201"/>
    <w:rsid w:val="000E3D53"/>
    <w:rsid w:val="000E5F14"/>
    <w:rsid w:val="000F4EFE"/>
    <w:rsid w:val="000F77B0"/>
    <w:rsid w:val="00100A33"/>
    <w:rsid w:val="00100C4D"/>
    <w:rsid w:val="00105D70"/>
    <w:rsid w:val="00105FDC"/>
    <w:rsid w:val="00110F2F"/>
    <w:rsid w:val="00112457"/>
    <w:rsid w:val="00115C91"/>
    <w:rsid w:val="00117DFB"/>
    <w:rsid w:val="00120016"/>
    <w:rsid w:val="00121DD1"/>
    <w:rsid w:val="001310B3"/>
    <w:rsid w:val="0013237F"/>
    <w:rsid w:val="00134455"/>
    <w:rsid w:val="00144EF3"/>
    <w:rsid w:val="0014799C"/>
    <w:rsid w:val="00150AB0"/>
    <w:rsid w:val="00152100"/>
    <w:rsid w:val="00153CA7"/>
    <w:rsid w:val="00155E8B"/>
    <w:rsid w:val="001573D7"/>
    <w:rsid w:val="00161157"/>
    <w:rsid w:val="00164964"/>
    <w:rsid w:val="00166AB4"/>
    <w:rsid w:val="00170726"/>
    <w:rsid w:val="00177123"/>
    <w:rsid w:val="00182363"/>
    <w:rsid w:val="00183B69"/>
    <w:rsid w:val="00185EAD"/>
    <w:rsid w:val="00186848"/>
    <w:rsid w:val="001878B6"/>
    <w:rsid w:val="00191413"/>
    <w:rsid w:val="00192340"/>
    <w:rsid w:val="00194D39"/>
    <w:rsid w:val="00196291"/>
    <w:rsid w:val="00197D6F"/>
    <w:rsid w:val="00197DF0"/>
    <w:rsid w:val="001B29D7"/>
    <w:rsid w:val="001C1762"/>
    <w:rsid w:val="001C3D65"/>
    <w:rsid w:val="001D0EFA"/>
    <w:rsid w:val="001D11E6"/>
    <w:rsid w:val="001D57E7"/>
    <w:rsid w:val="001E2126"/>
    <w:rsid w:val="001E7494"/>
    <w:rsid w:val="001F7694"/>
    <w:rsid w:val="00201A49"/>
    <w:rsid w:val="0020212F"/>
    <w:rsid w:val="00205B98"/>
    <w:rsid w:val="00207290"/>
    <w:rsid w:val="00210541"/>
    <w:rsid w:val="0021530B"/>
    <w:rsid w:val="002341B4"/>
    <w:rsid w:val="0023490D"/>
    <w:rsid w:val="00241436"/>
    <w:rsid w:val="00243A24"/>
    <w:rsid w:val="00251FEE"/>
    <w:rsid w:val="00255B39"/>
    <w:rsid w:val="002604E7"/>
    <w:rsid w:val="0026691D"/>
    <w:rsid w:val="00272752"/>
    <w:rsid w:val="002729F8"/>
    <w:rsid w:val="002745CC"/>
    <w:rsid w:val="00274DD6"/>
    <w:rsid w:val="0027749E"/>
    <w:rsid w:val="00277CAE"/>
    <w:rsid w:val="002830AE"/>
    <w:rsid w:val="002847CC"/>
    <w:rsid w:val="00285033"/>
    <w:rsid w:val="002868F8"/>
    <w:rsid w:val="00287FDA"/>
    <w:rsid w:val="002A01E6"/>
    <w:rsid w:val="002A1270"/>
    <w:rsid w:val="002A30C0"/>
    <w:rsid w:val="002B35E9"/>
    <w:rsid w:val="002C170C"/>
    <w:rsid w:val="002C26E6"/>
    <w:rsid w:val="002D4872"/>
    <w:rsid w:val="002E0AA4"/>
    <w:rsid w:val="002E0FD7"/>
    <w:rsid w:val="002E5111"/>
    <w:rsid w:val="002E6A7B"/>
    <w:rsid w:val="002E6FAD"/>
    <w:rsid w:val="002F7F7E"/>
    <w:rsid w:val="00315520"/>
    <w:rsid w:val="00317E21"/>
    <w:rsid w:val="0032149E"/>
    <w:rsid w:val="00322812"/>
    <w:rsid w:val="00323E24"/>
    <w:rsid w:val="00326D3E"/>
    <w:rsid w:val="0033412D"/>
    <w:rsid w:val="00335978"/>
    <w:rsid w:val="003374E4"/>
    <w:rsid w:val="003454A9"/>
    <w:rsid w:val="00345DD4"/>
    <w:rsid w:val="0034615A"/>
    <w:rsid w:val="00346C89"/>
    <w:rsid w:val="00354C21"/>
    <w:rsid w:val="00355112"/>
    <w:rsid w:val="003552C2"/>
    <w:rsid w:val="00355EBD"/>
    <w:rsid w:val="00360852"/>
    <w:rsid w:val="00372049"/>
    <w:rsid w:val="0037213F"/>
    <w:rsid w:val="00372D77"/>
    <w:rsid w:val="0037314F"/>
    <w:rsid w:val="003754BE"/>
    <w:rsid w:val="003817A2"/>
    <w:rsid w:val="00384765"/>
    <w:rsid w:val="0039310A"/>
    <w:rsid w:val="003958C1"/>
    <w:rsid w:val="0039672F"/>
    <w:rsid w:val="003A4BEE"/>
    <w:rsid w:val="003A7A6F"/>
    <w:rsid w:val="003B1318"/>
    <w:rsid w:val="003B73B1"/>
    <w:rsid w:val="003C7F49"/>
    <w:rsid w:val="003D0CEF"/>
    <w:rsid w:val="003D64C2"/>
    <w:rsid w:val="003D748D"/>
    <w:rsid w:val="003E0BC4"/>
    <w:rsid w:val="003F0948"/>
    <w:rsid w:val="003F09E0"/>
    <w:rsid w:val="003F1BEF"/>
    <w:rsid w:val="003F381F"/>
    <w:rsid w:val="00401509"/>
    <w:rsid w:val="00402321"/>
    <w:rsid w:val="004050C0"/>
    <w:rsid w:val="004054D3"/>
    <w:rsid w:val="00406105"/>
    <w:rsid w:val="00407569"/>
    <w:rsid w:val="00411ACA"/>
    <w:rsid w:val="00414FF9"/>
    <w:rsid w:val="00421269"/>
    <w:rsid w:val="0042737C"/>
    <w:rsid w:val="00430D53"/>
    <w:rsid w:val="004336A1"/>
    <w:rsid w:val="00434950"/>
    <w:rsid w:val="00435503"/>
    <w:rsid w:val="00436D97"/>
    <w:rsid w:val="00437D99"/>
    <w:rsid w:val="00441380"/>
    <w:rsid w:val="004418A3"/>
    <w:rsid w:val="004512EA"/>
    <w:rsid w:val="00452388"/>
    <w:rsid w:val="0045789E"/>
    <w:rsid w:val="00463EC6"/>
    <w:rsid w:val="00475F8D"/>
    <w:rsid w:val="00482648"/>
    <w:rsid w:val="00487DB3"/>
    <w:rsid w:val="004910EE"/>
    <w:rsid w:val="004950FE"/>
    <w:rsid w:val="004A225D"/>
    <w:rsid w:val="004A2F16"/>
    <w:rsid w:val="004A4146"/>
    <w:rsid w:val="004A4685"/>
    <w:rsid w:val="004A5E5D"/>
    <w:rsid w:val="004A674A"/>
    <w:rsid w:val="004A6963"/>
    <w:rsid w:val="004A6B59"/>
    <w:rsid w:val="004B7F68"/>
    <w:rsid w:val="004C131E"/>
    <w:rsid w:val="004C4789"/>
    <w:rsid w:val="004C54CF"/>
    <w:rsid w:val="004C7F2E"/>
    <w:rsid w:val="004D5CE6"/>
    <w:rsid w:val="004F1C95"/>
    <w:rsid w:val="0050712E"/>
    <w:rsid w:val="00510E3D"/>
    <w:rsid w:val="00511A93"/>
    <w:rsid w:val="00512517"/>
    <w:rsid w:val="0051579F"/>
    <w:rsid w:val="005238E3"/>
    <w:rsid w:val="0052392B"/>
    <w:rsid w:val="0052500D"/>
    <w:rsid w:val="005255B4"/>
    <w:rsid w:val="005278A9"/>
    <w:rsid w:val="0052794A"/>
    <w:rsid w:val="00527F51"/>
    <w:rsid w:val="00531BB7"/>
    <w:rsid w:val="0053530F"/>
    <w:rsid w:val="00544E95"/>
    <w:rsid w:val="00545855"/>
    <w:rsid w:val="005461B1"/>
    <w:rsid w:val="00546C4E"/>
    <w:rsid w:val="00550387"/>
    <w:rsid w:val="0055462A"/>
    <w:rsid w:val="00555A2F"/>
    <w:rsid w:val="00557D11"/>
    <w:rsid w:val="005638D8"/>
    <w:rsid w:val="00572369"/>
    <w:rsid w:val="00584FB2"/>
    <w:rsid w:val="005B0944"/>
    <w:rsid w:val="005B65EC"/>
    <w:rsid w:val="005B69A0"/>
    <w:rsid w:val="005B7088"/>
    <w:rsid w:val="005B77A1"/>
    <w:rsid w:val="005C24F7"/>
    <w:rsid w:val="005C2609"/>
    <w:rsid w:val="005D08ED"/>
    <w:rsid w:val="005D0B14"/>
    <w:rsid w:val="005D16B9"/>
    <w:rsid w:val="005D3B14"/>
    <w:rsid w:val="005E1AB7"/>
    <w:rsid w:val="005E400E"/>
    <w:rsid w:val="005E4EB1"/>
    <w:rsid w:val="005E59B3"/>
    <w:rsid w:val="005E5DBA"/>
    <w:rsid w:val="005E5EC3"/>
    <w:rsid w:val="005E7740"/>
    <w:rsid w:val="005F0F25"/>
    <w:rsid w:val="005F422B"/>
    <w:rsid w:val="0060078B"/>
    <w:rsid w:val="006007C3"/>
    <w:rsid w:val="00601D61"/>
    <w:rsid w:val="00604D5B"/>
    <w:rsid w:val="00604F2D"/>
    <w:rsid w:val="00606E12"/>
    <w:rsid w:val="00611280"/>
    <w:rsid w:val="006151F1"/>
    <w:rsid w:val="00616300"/>
    <w:rsid w:val="0062062C"/>
    <w:rsid w:val="00621833"/>
    <w:rsid w:val="00623D4C"/>
    <w:rsid w:val="006307BA"/>
    <w:rsid w:val="0064049D"/>
    <w:rsid w:val="00641134"/>
    <w:rsid w:val="006502CF"/>
    <w:rsid w:val="00652BCF"/>
    <w:rsid w:val="006610CA"/>
    <w:rsid w:val="0066485A"/>
    <w:rsid w:val="0066557F"/>
    <w:rsid w:val="00666E8A"/>
    <w:rsid w:val="00673DA6"/>
    <w:rsid w:val="006753E7"/>
    <w:rsid w:val="00676103"/>
    <w:rsid w:val="00682862"/>
    <w:rsid w:val="006850E4"/>
    <w:rsid w:val="006859DF"/>
    <w:rsid w:val="00691305"/>
    <w:rsid w:val="00691E48"/>
    <w:rsid w:val="0069310F"/>
    <w:rsid w:val="0069718D"/>
    <w:rsid w:val="006A1122"/>
    <w:rsid w:val="006A24D0"/>
    <w:rsid w:val="006B4DC6"/>
    <w:rsid w:val="006C375D"/>
    <w:rsid w:val="006C39AA"/>
    <w:rsid w:val="006C64A3"/>
    <w:rsid w:val="006D38DA"/>
    <w:rsid w:val="006D4BFE"/>
    <w:rsid w:val="006F1FD9"/>
    <w:rsid w:val="006F3D53"/>
    <w:rsid w:val="006F7EB0"/>
    <w:rsid w:val="0070168E"/>
    <w:rsid w:val="00707D37"/>
    <w:rsid w:val="007123A8"/>
    <w:rsid w:val="00713A91"/>
    <w:rsid w:val="00714EBF"/>
    <w:rsid w:val="00715BF7"/>
    <w:rsid w:val="00722A8C"/>
    <w:rsid w:val="00723E8A"/>
    <w:rsid w:val="00731821"/>
    <w:rsid w:val="00732E30"/>
    <w:rsid w:val="00740195"/>
    <w:rsid w:val="00742C39"/>
    <w:rsid w:val="007443CB"/>
    <w:rsid w:val="00750AA3"/>
    <w:rsid w:val="00756125"/>
    <w:rsid w:val="00767E16"/>
    <w:rsid w:val="00767EF5"/>
    <w:rsid w:val="0078133C"/>
    <w:rsid w:val="0079186D"/>
    <w:rsid w:val="00793453"/>
    <w:rsid w:val="00794589"/>
    <w:rsid w:val="007B24DB"/>
    <w:rsid w:val="007B3E51"/>
    <w:rsid w:val="007C0CF1"/>
    <w:rsid w:val="007C25E2"/>
    <w:rsid w:val="007C2BD8"/>
    <w:rsid w:val="007C2FA0"/>
    <w:rsid w:val="007D1B88"/>
    <w:rsid w:val="007D1F5E"/>
    <w:rsid w:val="007D56E2"/>
    <w:rsid w:val="007D60C2"/>
    <w:rsid w:val="007E2765"/>
    <w:rsid w:val="007E5682"/>
    <w:rsid w:val="007E7C9A"/>
    <w:rsid w:val="007F366B"/>
    <w:rsid w:val="007F644C"/>
    <w:rsid w:val="00800661"/>
    <w:rsid w:val="008019B3"/>
    <w:rsid w:val="008021A6"/>
    <w:rsid w:val="00805057"/>
    <w:rsid w:val="0080595A"/>
    <w:rsid w:val="008139E9"/>
    <w:rsid w:val="00817D7E"/>
    <w:rsid w:val="00821C6A"/>
    <w:rsid w:val="00821E05"/>
    <w:rsid w:val="00821F91"/>
    <w:rsid w:val="0084256C"/>
    <w:rsid w:val="0084548A"/>
    <w:rsid w:val="00850D75"/>
    <w:rsid w:val="00851657"/>
    <w:rsid w:val="00851826"/>
    <w:rsid w:val="0086508A"/>
    <w:rsid w:val="00867E68"/>
    <w:rsid w:val="00874ADE"/>
    <w:rsid w:val="00881D2A"/>
    <w:rsid w:val="0088524A"/>
    <w:rsid w:val="008931F2"/>
    <w:rsid w:val="00893D8C"/>
    <w:rsid w:val="0089562F"/>
    <w:rsid w:val="00897702"/>
    <w:rsid w:val="008A0990"/>
    <w:rsid w:val="008A3C0B"/>
    <w:rsid w:val="008A644D"/>
    <w:rsid w:val="008D2954"/>
    <w:rsid w:val="008D2981"/>
    <w:rsid w:val="008D45BC"/>
    <w:rsid w:val="008D490B"/>
    <w:rsid w:val="008D5360"/>
    <w:rsid w:val="008E1C90"/>
    <w:rsid w:val="008E4146"/>
    <w:rsid w:val="008E6812"/>
    <w:rsid w:val="008F54A4"/>
    <w:rsid w:val="00900A72"/>
    <w:rsid w:val="009030BE"/>
    <w:rsid w:val="009061B3"/>
    <w:rsid w:val="00907596"/>
    <w:rsid w:val="009137E5"/>
    <w:rsid w:val="0091570B"/>
    <w:rsid w:val="0093785F"/>
    <w:rsid w:val="00940F90"/>
    <w:rsid w:val="00947E9C"/>
    <w:rsid w:val="009519F8"/>
    <w:rsid w:val="00954E60"/>
    <w:rsid w:val="00961373"/>
    <w:rsid w:val="00964437"/>
    <w:rsid w:val="00965DEC"/>
    <w:rsid w:val="00966994"/>
    <w:rsid w:val="00976CF3"/>
    <w:rsid w:val="009823EA"/>
    <w:rsid w:val="00985225"/>
    <w:rsid w:val="00985C90"/>
    <w:rsid w:val="009975B9"/>
    <w:rsid w:val="00997B02"/>
    <w:rsid w:val="009A0B4D"/>
    <w:rsid w:val="009A0EBA"/>
    <w:rsid w:val="009A37C0"/>
    <w:rsid w:val="009A5611"/>
    <w:rsid w:val="009A5F50"/>
    <w:rsid w:val="009A6D9B"/>
    <w:rsid w:val="009B01C2"/>
    <w:rsid w:val="009B0CFA"/>
    <w:rsid w:val="009B4E04"/>
    <w:rsid w:val="009C20E2"/>
    <w:rsid w:val="009C57D7"/>
    <w:rsid w:val="009E0C2E"/>
    <w:rsid w:val="009E2269"/>
    <w:rsid w:val="009E3C99"/>
    <w:rsid w:val="009E5EEF"/>
    <w:rsid w:val="009E664B"/>
    <w:rsid w:val="009F3787"/>
    <w:rsid w:val="009F635C"/>
    <w:rsid w:val="00A079C6"/>
    <w:rsid w:val="00A07EDA"/>
    <w:rsid w:val="00A11B9C"/>
    <w:rsid w:val="00A15208"/>
    <w:rsid w:val="00A21776"/>
    <w:rsid w:val="00A235C7"/>
    <w:rsid w:val="00A241BC"/>
    <w:rsid w:val="00A25F5B"/>
    <w:rsid w:val="00A26068"/>
    <w:rsid w:val="00A45F7D"/>
    <w:rsid w:val="00A46C4C"/>
    <w:rsid w:val="00A4784F"/>
    <w:rsid w:val="00A53A76"/>
    <w:rsid w:val="00A57D43"/>
    <w:rsid w:val="00A57D46"/>
    <w:rsid w:val="00A6495C"/>
    <w:rsid w:val="00A65BE0"/>
    <w:rsid w:val="00A72196"/>
    <w:rsid w:val="00A72E9D"/>
    <w:rsid w:val="00A74E27"/>
    <w:rsid w:val="00A86D09"/>
    <w:rsid w:val="00A9121A"/>
    <w:rsid w:val="00A9245C"/>
    <w:rsid w:val="00A9478B"/>
    <w:rsid w:val="00A95FE5"/>
    <w:rsid w:val="00AA41AC"/>
    <w:rsid w:val="00AA4FCA"/>
    <w:rsid w:val="00AB6A2B"/>
    <w:rsid w:val="00AC1FB9"/>
    <w:rsid w:val="00AD1B0C"/>
    <w:rsid w:val="00AD3CAA"/>
    <w:rsid w:val="00AD5CCE"/>
    <w:rsid w:val="00AE10DB"/>
    <w:rsid w:val="00AE4F3A"/>
    <w:rsid w:val="00AE6A13"/>
    <w:rsid w:val="00AF13C8"/>
    <w:rsid w:val="00AF27C8"/>
    <w:rsid w:val="00AF3588"/>
    <w:rsid w:val="00B030AD"/>
    <w:rsid w:val="00B066D9"/>
    <w:rsid w:val="00B2186D"/>
    <w:rsid w:val="00B21B1A"/>
    <w:rsid w:val="00B2512C"/>
    <w:rsid w:val="00B25B57"/>
    <w:rsid w:val="00B26E72"/>
    <w:rsid w:val="00B32A8E"/>
    <w:rsid w:val="00B32E9E"/>
    <w:rsid w:val="00B33E0A"/>
    <w:rsid w:val="00B35602"/>
    <w:rsid w:val="00B42576"/>
    <w:rsid w:val="00B45F98"/>
    <w:rsid w:val="00B511E1"/>
    <w:rsid w:val="00B52109"/>
    <w:rsid w:val="00B52705"/>
    <w:rsid w:val="00B52ED6"/>
    <w:rsid w:val="00B5306B"/>
    <w:rsid w:val="00B601F5"/>
    <w:rsid w:val="00B61DAC"/>
    <w:rsid w:val="00B64229"/>
    <w:rsid w:val="00B71C0D"/>
    <w:rsid w:val="00B74316"/>
    <w:rsid w:val="00B850DE"/>
    <w:rsid w:val="00B86290"/>
    <w:rsid w:val="00B93BDB"/>
    <w:rsid w:val="00B953F8"/>
    <w:rsid w:val="00BA2A61"/>
    <w:rsid w:val="00BA5DC4"/>
    <w:rsid w:val="00BB0333"/>
    <w:rsid w:val="00BB3182"/>
    <w:rsid w:val="00BB5972"/>
    <w:rsid w:val="00BC2AED"/>
    <w:rsid w:val="00BE2D0E"/>
    <w:rsid w:val="00BF0E85"/>
    <w:rsid w:val="00BF3765"/>
    <w:rsid w:val="00C0047A"/>
    <w:rsid w:val="00C04066"/>
    <w:rsid w:val="00C05271"/>
    <w:rsid w:val="00C07135"/>
    <w:rsid w:val="00C13215"/>
    <w:rsid w:val="00C221B8"/>
    <w:rsid w:val="00C305D8"/>
    <w:rsid w:val="00C354FA"/>
    <w:rsid w:val="00C406BF"/>
    <w:rsid w:val="00C44B71"/>
    <w:rsid w:val="00C57A79"/>
    <w:rsid w:val="00C644A9"/>
    <w:rsid w:val="00C8076F"/>
    <w:rsid w:val="00C83232"/>
    <w:rsid w:val="00C91585"/>
    <w:rsid w:val="00C91F77"/>
    <w:rsid w:val="00C92687"/>
    <w:rsid w:val="00C9338A"/>
    <w:rsid w:val="00C954AC"/>
    <w:rsid w:val="00C95AB6"/>
    <w:rsid w:val="00CA6298"/>
    <w:rsid w:val="00CA683B"/>
    <w:rsid w:val="00CB7A84"/>
    <w:rsid w:val="00CC1B3B"/>
    <w:rsid w:val="00CC5BC9"/>
    <w:rsid w:val="00CC60F7"/>
    <w:rsid w:val="00CD2640"/>
    <w:rsid w:val="00CD3CB6"/>
    <w:rsid w:val="00CD4403"/>
    <w:rsid w:val="00CE0050"/>
    <w:rsid w:val="00CF181E"/>
    <w:rsid w:val="00D014F9"/>
    <w:rsid w:val="00D0155F"/>
    <w:rsid w:val="00D06A27"/>
    <w:rsid w:val="00D070CA"/>
    <w:rsid w:val="00D1545F"/>
    <w:rsid w:val="00D15622"/>
    <w:rsid w:val="00D160A2"/>
    <w:rsid w:val="00D1719F"/>
    <w:rsid w:val="00D232FF"/>
    <w:rsid w:val="00D369D5"/>
    <w:rsid w:val="00D37E27"/>
    <w:rsid w:val="00D41FEA"/>
    <w:rsid w:val="00D42070"/>
    <w:rsid w:val="00D45CB3"/>
    <w:rsid w:val="00D507A8"/>
    <w:rsid w:val="00D73C8F"/>
    <w:rsid w:val="00D740D5"/>
    <w:rsid w:val="00D75B89"/>
    <w:rsid w:val="00D82C21"/>
    <w:rsid w:val="00D83A86"/>
    <w:rsid w:val="00D87698"/>
    <w:rsid w:val="00D9093F"/>
    <w:rsid w:val="00D90C72"/>
    <w:rsid w:val="00D90C81"/>
    <w:rsid w:val="00D91F57"/>
    <w:rsid w:val="00D9420A"/>
    <w:rsid w:val="00D94D03"/>
    <w:rsid w:val="00D95E47"/>
    <w:rsid w:val="00DB23C0"/>
    <w:rsid w:val="00DB2D65"/>
    <w:rsid w:val="00DB793D"/>
    <w:rsid w:val="00DC5671"/>
    <w:rsid w:val="00DD5E59"/>
    <w:rsid w:val="00DE0116"/>
    <w:rsid w:val="00DE131A"/>
    <w:rsid w:val="00DE1E3B"/>
    <w:rsid w:val="00DE456F"/>
    <w:rsid w:val="00DE4F75"/>
    <w:rsid w:val="00DE5DE9"/>
    <w:rsid w:val="00DE7DED"/>
    <w:rsid w:val="00DF568F"/>
    <w:rsid w:val="00DF7B9B"/>
    <w:rsid w:val="00E061B9"/>
    <w:rsid w:val="00E10880"/>
    <w:rsid w:val="00E16162"/>
    <w:rsid w:val="00E168DD"/>
    <w:rsid w:val="00E16A2A"/>
    <w:rsid w:val="00E20858"/>
    <w:rsid w:val="00E22579"/>
    <w:rsid w:val="00E2757F"/>
    <w:rsid w:val="00E27C92"/>
    <w:rsid w:val="00E30603"/>
    <w:rsid w:val="00E32E79"/>
    <w:rsid w:val="00E364DF"/>
    <w:rsid w:val="00E42B19"/>
    <w:rsid w:val="00E57BD4"/>
    <w:rsid w:val="00E60911"/>
    <w:rsid w:val="00E62CC5"/>
    <w:rsid w:val="00E7164D"/>
    <w:rsid w:val="00E71BC8"/>
    <w:rsid w:val="00E71F0E"/>
    <w:rsid w:val="00E7475D"/>
    <w:rsid w:val="00E80001"/>
    <w:rsid w:val="00E83580"/>
    <w:rsid w:val="00E848A8"/>
    <w:rsid w:val="00E9085D"/>
    <w:rsid w:val="00E943A1"/>
    <w:rsid w:val="00EA0999"/>
    <w:rsid w:val="00EA2CFF"/>
    <w:rsid w:val="00EA5424"/>
    <w:rsid w:val="00EA5D7D"/>
    <w:rsid w:val="00EB0B4E"/>
    <w:rsid w:val="00EC27D7"/>
    <w:rsid w:val="00EC73DB"/>
    <w:rsid w:val="00ED31EC"/>
    <w:rsid w:val="00ED49AD"/>
    <w:rsid w:val="00EE25AA"/>
    <w:rsid w:val="00EE6429"/>
    <w:rsid w:val="00EF3011"/>
    <w:rsid w:val="00EF3A78"/>
    <w:rsid w:val="00EF50C0"/>
    <w:rsid w:val="00EF53BB"/>
    <w:rsid w:val="00F06065"/>
    <w:rsid w:val="00F12C59"/>
    <w:rsid w:val="00F145C4"/>
    <w:rsid w:val="00F15B27"/>
    <w:rsid w:val="00F1676B"/>
    <w:rsid w:val="00F20A7F"/>
    <w:rsid w:val="00F23726"/>
    <w:rsid w:val="00F30DC3"/>
    <w:rsid w:val="00F31185"/>
    <w:rsid w:val="00F328AD"/>
    <w:rsid w:val="00F32B3C"/>
    <w:rsid w:val="00F34F20"/>
    <w:rsid w:val="00F40A04"/>
    <w:rsid w:val="00F4110C"/>
    <w:rsid w:val="00F45852"/>
    <w:rsid w:val="00F51229"/>
    <w:rsid w:val="00F517F4"/>
    <w:rsid w:val="00F51822"/>
    <w:rsid w:val="00F74E8C"/>
    <w:rsid w:val="00F860FF"/>
    <w:rsid w:val="00F904CC"/>
    <w:rsid w:val="00F91944"/>
    <w:rsid w:val="00F93882"/>
    <w:rsid w:val="00F94337"/>
    <w:rsid w:val="00FA1152"/>
    <w:rsid w:val="00FA2E82"/>
    <w:rsid w:val="00FA6722"/>
    <w:rsid w:val="00FA757C"/>
    <w:rsid w:val="00FB5D90"/>
    <w:rsid w:val="00FB73BB"/>
    <w:rsid w:val="00FC24EB"/>
    <w:rsid w:val="00FC78FB"/>
    <w:rsid w:val="00FD0B82"/>
    <w:rsid w:val="00FD21FE"/>
    <w:rsid w:val="00FD3BF6"/>
    <w:rsid w:val="00FD5C8B"/>
    <w:rsid w:val="00FF139E"/>
    <w:rsid w:val="00FF2E92"/>
    <w:rsid w:val="00FF2EEA"/>
    <w:rsid w:val="00FF32A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4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9093F"/>
    <w:pPr>
      <w:ind w:firstLine="567"/>
      <w:jc w:val="both"/>
    </w:pPr>
    <w:rPr>
      <w:rFonts w:ascii="Peterburg" w:hAnsi="Peterburg"/>
      <w:sz w:val="24"/>
    </w:rPr>
  </w:style>
  <w:style w:type="paragraph" w:styleId="1">
    <w:name w:val="heading 1"/>
    <w:aliases w:val="Заголовок части"/>
    <w:next w:val="a1"/>
    <w:qFormat/>
    <w:rsid w:val="007C0CF1"/>
    <w:pPr>
      <w:pageBreakBefore/>
      <w:numPr>
        <w:numId w:val="1"/>
      </w:numPr>
      <w:spacing w:after="12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aliases w:val="Заголовок 2 Знак"/>
    <w:next w:val="a1"/>
    <w:qFormat/>
    <w:rsid w:val="007C0CF1"/>
    <w:pPr>
      <w:keepNext/>
      <w:keepLines/>
      <w:numPr>
        <w:ilvl w:val="1"/>
        <w:numId w:val="1"/>
      </w:numPr>
      <w:spacing w:before="120" w:after="120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aliases w:val="Заголовок 3-го уровня,- 1.1.1,RSKH3,Ведомость (название),EIA H3,.1.1, Знак Знак Знак,Знак Знак Знак"/>
    <w:next w:val="a1"/>
    <w:autoRedefine/>
    <w:qFormat/>
    <w:rsid w:val="007C0CF1"/>
    <w:pPr>
      <w:widowControl w:val="0"/>
      <w:tabs>
        <w:tab w:val="left" w:pos="993"/>
        <w:tab w:val="left" w:pos="1701"/>
        <w:tab w:val="left" w:pos="1985"/>
      </w:tabs>
      <w:ind w:right="284" w:firstLine="113"/>
      <w:jc w:val="both"/>
      <w:outlineLvl w:val="2"/>
    </w:pPr>
    <w:rPr>
      <w:rFonts w:ascii="Arial" w:hAnsi="Arial" w:cs="Arial"/>
      <w:b/>
      <w:noProof/>
      <w:sz w:val="18"/>
      <w:szCs w:val="18"/>
    </w:rPr>
  </w:style>
  <w:style w:type="paragraph" w:styleId="4">
    <w:name w:val="heading 4"/>
    <w:next w:val="a1"/>
    <w:qFormat/>
    <w:rsid w:val="007C0CF1"/>
    <w:pPr>
      <w:keepNext/>
      <w:keepLines/>
      <w:numPr>
        <w:ilvl w:val="3"/>
        <w:numId w:val="1"/>
      </w:numPr>
      <w:spacing w:before="120" w:after="60"/>
      <w:jc w:val="both"/>
      <w:outlineLvl w:val="3"/>
    </w:pPr>
    <w:rPr>
      <w:rFonts w:ascii="Peterburg-Italic" w:hAnsi="Peterburg-Italic"/>
      <w:b/>
      <w:noProof/>
      <w:sz w:val="24"/>
    </w:rPr>
  </w:style>
  <w:style w:type="paragraph" w:styleId="5">
    <w:name w:val="heading 5"/>
    <w:aliases w:val="Heading 5 NOT IN USE"/>
    <w:basedOn w:val="a1"/>
    <w:next w:val="a1"/>
    <w:qFormat/>
    <w:rsid w:val="007C0CF1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qFormat/>
    <w:rsid w:val="007C0CF1"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1"/>
    <w:next w:val="a1"/>
    <w:qFormat/>
    <w:rsid w:val="007C0CF1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7C0CF1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7C0CF1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autoRedefine/>
    <w:rsid w:val="007C0CF1"/>
    <w:pPr>
      <w:ind w:left="284" w:right="284" w:firstLine="284"/>
      <w:jc w:val="center"/>
    </w:pPr>
    <w:rPr>
      <w:rFonts w:ascii="Verdana" w:hAnsi="Verdana" w:cs="Arial"/>
    </w:rPr>
  </w:style>
  <w:style w:type="paragraph" w:styleId="a6">
    <w:name w:val="footer"/>
    <w:basedOn w:val="a1"/>
    <w:rsid w:val="007C0CF1"/>
    <w:pPr>
      <w:tabs>
        <w:tab w:val="center" w:pos="4153"/>
        <w:tab w:val="right" w:pos="8306"/>
      </w:tabs>
    </w:pPr>
    <w:rPr>
      <w:rFonts w:ascii="Arial" w:hAnsi="Arial"/>
      <w:i/>
      <w:sz w:val="20"/>
    </w:rPr>
  </w:style>
  <w:style w:type="paragraph" w:customStyle="1" w:styleId="a7">
    <w:name w:val="заг"/>
    <w:rsid w:val="007C0CF1"/>
    <w:pPr>
      <w:spacing w:before="240" w:after="120"/>
      <w:jc w:val="center"/>
    </w:pPr>
    <w:rPr>
      <w:rFonts w:ascii="Peterburg" w:hAnsi="Peterburg"/>
      <w:b/>
      <w:sz w:val="24"/>
      <w:lang w:val="en-US"/>
    </w:rPr>
  </w:style>
  <w:style w:type="character" w:styleId="a8">
    <w:name w:val="page number"/>
    <w:basedOn w:val="a2"/>
    <w:rsid w:val="007C0CF1"/>
  </w:style>
  <w:style w:type="paragraph" w:styleId="11">
    <w:name w:val="toc 1"/>
    <w:basedOn w:val="a1"/>
    <w:next w:val="a1"/>
    <w:uiPriority w:val="39"/>
    <w:rsid w:val="007C0CF1"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20">
    <w:name w:val="toc 2"/>
    <w:basedOn w:val="a1"/>
    <w:next w:val="a1"/>
    <w:semiHidden/>
    <w:rsid w:val="007C0CF1"/>
    <w:pPr>
      <w:ind w:left="240"/>
      <w:jc w:val="left"/>
    </w:pPr>
    <w:rPr>
      <w:rFonts w:ascii="Times New Roman" w:hAnsi="Times New Roman"/>
      <w:smallCaps/>
      <w:sz w:val="20"/>
    </w:rPr>
  </w:style>
  <w:style w:type="paragraph" w:styleId="30">
    <w:name w:val="toc 3"/>
    <w:basedOn w:val="a1"/>
    <w:next w:val="a1"/>
    <w:semiHidden/>
    <w:rsid w:val="007C0CF1"/>
    <w:pPr>
      <w:ind w:left="480"/>
      <w:jc w:val="left"/>
    </w:pPr>
    <w:rPr>
      <w:rFonts w:ascii="Times New Roman" w:hAnsi="Times New Roman"/>
      <w:i/>
      <w:sz w:val="20"/>
    </w:rPr>
  </w:style>
  <w:style w:type="paragraph" w:styleId="40">
    <w:name w:val="toc 4"/>
    <w:basedOn w:val="a1"/>
    <w:next w:val="a1"/>
    <w:semiHidden/>
    <w:rsid w:val="007C0CF1"/>
    <w:pPr>
      <w:ind w:left="720"/>
      <w:jc w:val="left"/>
    </w:pPr>
    <w:rPr>
      <w:rFonts w:ascii="Times New Roman" w:hAnsi="Times New Roman"/>
      <w:sz w:val="18"/>
    </w:rPr>
  </w:style>
  <w:style w:type="paragraph" w:styleId="50">
    <w:name w:val="toc 5"/>
    <w:basedOn w:val="a1"/>
    <w:next w:val="a1"/>
    <w:semiHidden/>
    <w:rsid w:val="007C0CF1"/>
    <w:pPr>
      <w:ind w:left="960"/>
      <w:jc w:val="left"/>
    </w:pPr>
    <w:rPr>
      <w:rFonts w:ascii="Times New Roman" w:hAnsi="Times New Roman"/>
      <w:sz w:val="18"/>
    </w:rPr>
  </w:style>
  <w:style w:type="paragraph" w:styleId="61">
    <w:name w:val="toc 6"/>
    <w:basedOn w:val="a1"/>
    <w:next w:val="a1"/>
    <w:semiHidden/>
    <w:rsid w:val="007C0CF1"/>
    <w:pPr>
      <w:ind w:left="1200"/>
      <w:jc w:val="left"/>
    </w:pPr>
    <w:rPr>
      <w:rFonts w:ascii="Times New Roman" w:hAnsi="Times New Roman"/>
      <w:sz w:val="18"/>
    </w:rPr>
  </w:style>
  <w:style w:type="paragraph" w:styleId="70">
    <w:name w:val="toc 7"/>
    <w:basedOn w:val="a1"/>
    <w:next w:val="a1"/>
    <w:semiHidden/>
    <w:rsid w:val="007C0CF1"/>
    <w:pPr>
      <w:ind w:left="1440"/>
      <w:jc w:val="left"/>
    </w:pPr>
    <w:rPr>
      <w:rFonts w:ascii="Times New Roman" w:hAnsi="Times New Roman"/>
      <w:sz w:val="18"/>
    </w:rPr>
  </w:style>
  <w:style w:type="paragraph" w:styleId="80">
    <w:name w:val="toc 8"/>
    <w:basedOn w:val="a1"/>
    <w:next w:val="a1"/>
    <w:semiHidden/>
    <w:rsid w:val="007C0CF1"/>
    <w:pPr>
      <w:ind w:left="1680"/>
      <w:jc w:val="left"/>
    </w:pPr>
    <w:rPr>
      <w:rFonts w:ascii="Times New Roman" w:hAnsi="Times New Roman"/>
      <w:sz w:val="18"/>
    </w:rPr>
  </w:style>
  <w:style w:type="paragraph" w:styleId="90">
    <w:name w:val="toc 9"/>
    <w:basedOn w:val="a1"/>
    <w:next w:val="a1"/>
    <w:semiHidden/>
    <w:rsid w:val="007C0CF1"/>
    <w:pPr>
      <w:ind w:left="1920"/>
      <w:jc w:val="left"/>
    </w:pPr>
    <w:rPr>
      <w:rFonts w:ascii="Times New Roman" w:hAnsi="Times New Roman"/>
      <w:sz w:val="18"/>
    </w:rPr>
  </w:style>
  <w:style w:type="paragraph" w:styleId="12">
    <w:name w:val="index 1"/>
    <w:basedOn w:val="a1"/>
    <w:next w:val="a1"/>
    <w:semiHidden/>
    <w:rsid w:val="007C0CF1"/>
    <w:pPr>
      <w:tabs>
        <w:tab w:val="right" w:leader="dot" w:pos="4601"/>
      </w:tabs>
      <w:ind w:left="240" w:hanging="240"/>
      <w:jc w:val="left"/>
    </w:pPr>
    <w:rPr>
      <w:rFonts w:ascii="Times New Roman" w:hAnsi="Times New Roman"/>
      <w:sz w:val="20"/>
    </w:rPr>
  </w:style>
  <w:style w:type="paragraph" w:styleId="21">
    <w:name w:val="index 2"/>
    <w:basedOn w:val="a1"/>
    <w:next w:val="a1"/>
    <w:semiHidden/>
    <w:rsid w:val="007C0CF1"/>
    <w:pPr>
      <w:tabs>
        <w:tab w:val="right" w:leader="dot" w:pos="4601"/>
      </w:tabs>
      <w:ind w:left="480" w:hanging="240"/>
      <w:jc w:val="left"/>
    </w:pPr>
    <w:rPr>
      <w:rFonts w:ascii="Times New Roman" w:hAnsi="Times New Roman"/>
      <w:sz w:val="20"/>
    </w:rPr>
  </w:style>
  <w:style w:type="paragraph" w:styleId="31">
    <w:name w:val="index 3"/>
    <w:basedOn w:val="a1"/>
    <w:next w:val="a1"/>
    <w:semiHidden/>
    <w:rsid w:val="007C0CF1"/>
    <w:pPr>
      <w:tabs>
        <w:tab w:val="right" w:leader="dot" w:pos="4601"/>
      </w:tabs>
      <w:ind w:left="720" w:hanging="240"/>
      <w:jc w:val="left"/>
    </w:pPr>
    <w:rPr>
      <w:rFonts w:ascii="Times New Roman" w:hAnsi="Times New Roman"/>
      <w:sz w:val="20"/>
    </w:rPr>
  </w:style>
  <w:style w:type="paragraph" w:styleId="41">
    <w:name w:val="index 4"/>
    <w:basedOn w:val="a1"/>
    <w:next w:val="a1"/>
    <w:semiHidden/>
    <w:rsid w:val="007C0CF1"/>
    <w:pPr>
      <w:tabs>
        <w:tab w:val="right" w:leader="dot" w:pos="4601"/>
      </w:tabs>
      <w:ind w:left="960" w:hanging="240"/>
      <w:jc w:val="left"/>
    </w:pPr>
    <w:rPr>
      <w:rFonts w:ascii="Times New Roman" w:hAnsi="Times New Roman"/>
      <w:sz w:val="20"/>
    </w:rPr>
  </w:style>
  <w:style w:type="paragraph" w:styleId="51">
    <w:name w:val="index 5"/>
    <w:basedOn w:val="a1"/>
    <w:next w:val="a1"/>
    <w:semiHidden/>
    <w:rsid w:val="007C0CF1"/>
    <w:pPr>
      <w:tabs>
        <w:tab w:val="right" w:leader="dot" w:pos="4601"/>
      </w:tabs>
      <w:ind w:left="1200" w:hanging="240"/>
      <w:jc w:val="left"/>
    </w:pPr>
    <w:rPr>
      <w:rFonts w:ascii="Times New Roman" w:hAnsi="Times New Roman"/>
      <w:sz w:val="20"/>
    </w:rPr>
  </w:style>
  <w:style w:type="paragraph" w:styleId="62">
    <w:name w:val="index 6"/>
    <w:basedOn w:val="a1"/>
    <w:next w:val="a1"/>
    <w:semiHidden/>
    <w:rsid w:val="007C0CF1"/>
    <w:pPr>
      <w:tabs>
        <w:tab w:val="right" w:leader="dot" w:pos="4601"/>
      </w:tabs>
      <w:ind w:left="1440" w:hanging="240"/>
      <w:jc w:val="left"/>
    </w:pPr>
    <w:rPr>
      <w:rFonts w:ascii="Times New Roman" w:hAnsi="Times New Roman"/>
      <w:sz w:val="20"/>
    </w:rPr>
  </w:style>
  <w:style w:type="paragraph" w:styleId="71">
    <w:name w:val="index 7"/>
    <w:basedOn w:val="a1"/>
    <w:next w:val="a1"/>
    <w:semiHidden/>
    <w:rsid w:val="007C0CF1"/>
    <w:pPr>
      <w:tabs>
        <w:tab w:val="right" w:leader="dot" w:pos="4601"/>
      </w:tabs>
      <w:ind w:left="1680" w:hanging="240"/>
      <w:jc w:val="left"/>
    </w:pPr>
    <w:rPr>
      <w:rFonts w:ascii="Times New Roman" w:hAnsi="Times New Roman"/>
      <w:sz w:val="20"/>
    </w:rPr>
  </w:style>
  <w:style w:type="paragraph" w:styleId="81">
    <w:name w:val="index 8"/>
    <w:basedOn w:val="a1"/>
    <w:next w:val="a1"/>
    <w:semiHidden/>
    <w:rsid w:val="007C0CF1"/>
    <w:pPr>
      <w:tabs>
        <w:tab w:val="right" w:leader="dot" w:pos="4601"/>
      </w:tabs>
      <w:ind w:left="1920" w:hanging="240"/>
      <w:jc w:val="left"/>
    </w:pPr>
    <w:rPr>
      <w:rFonts w:ascii="Times New Roman" w:hAnsi="Times New Roman"/>
      <w:sz w:val="20"/>
    </w:rPr>
  </w:style>
  <w:style w:type="paragraph" w:styleId="91">
    <w:name w:val="index 9"/>
    <w:basedOn w:val="a1"/>
    <w:next w:val="a1"/>
    <w:semiHidden/>
    <w:rsid w:val="007C0CF1"/>
    <w:pPr>
      <w:tabs>
        <w:tab w:val="right" w:leader="dot" w:pos="4601"/>
      </w:tabs>
      <w:ind w:left="2160" w:hanging="240"/>
      <w:jc w:val="left"/>
    </w:pPr>
    <w:rPr>
      <w:rFonts w:ascii="Times New Roman" w:hAnsi="Times New Roman"/>
      <w:sz w:val="20"/>
    </w:rPr>
  </w:style>
  <w:style w:type="paragraph" w:styleId="a9">
    <w:name w:val="index heading"/>
    <w:basedOn w:val="a1"/>
    <w:next w:val="12"/>
    <w:semiHidden/>
    <w:rsid w:val="007C0CF1"/>
    <w:pPr>
      <w:spacing w:before="120" w:after="120"/>
      <w:jc w:val="left"/>
    </w:pPr>
    <w:rPr>
      <w:rFonts w:ascii="Times New Roman" w:hAnsi="Times New Roman"/>
      <w:b/>
      <w:i/>
      <w:sz w:val="20"/>
    </w:rPr>
  </w:style>
  <w:style w:type="paragraph" w:styleId="aa">
    <w:name w:val="Title"/>
    <w:basedOn w:val="a1"/>
    <w:qFormat/>
    <w:rsid w:val="007C0CF1"/>
    <w:pPr>
      <w:ind w:firstLine="0"/>
      <w:jc w:val="center"/>
    </w:pPr>
    <w:rPr>
      <w:b/>
      <w:sz w:val="36"/>
      <w:u w:val="single"/>
    </w:rPr>
  </w:style>
  <w:style w:type="paragraph" w:customStyle="1" w:styleId="caa">
    <w:name w:val="caa"/>
    <w:autoRedefine/>
    <w:rsid w:val="007C0CF1"/>
    <w:pPr>
      <w:spacing w:before="120" w:after="120"/>
      <w:jc w:val="center"/>
    </w:pPr>
    <w:rPr>
      <w:rFonts w:ascii="Arial" w:hAnsi="Arial"/>
      <w:b/>
      <w:sz w:val="24"/>
    </w:rPr>
  </w:style>
  <w:style w:type="paragraph" w:styleId="ab">
    <w:name w:val="Body Text Indent"/>
    <w:basedOn w:val="a1"/>
    <w:rsid w:val="007C0CF1"/>
    <w:rPr>
      <w:rFonts w:ascii="Arial" w:hAnsi="Arial"/>
    </w:rPr>
  </w:style>
  <w:style w:type="paragraph" w:customStyle="1" w:styleId="13">
    <w:name w:val="Нижний колонтитул1"/>
    <w:basedOn w:val="a1"/>
    <w:rsid w:val="007C0CF1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styleId="ac">
    <w:name w:val="Body Text"/>
    <w:basedOn w:val="a1"/>
    <w:rsid w:val="007C0CF1"/>
    <w:pPr>
      <w:ind w:firstLine="0"/>
    </w:pPr>
    <w:rPr>
      <w:rFonts w:ascii="Arial" w:hAnsi="Arial" w:cs="Arial"/>
      <w:sz w:val="20"/>
    </w:rPr>
  </w:style>
  <w:style w:type="paragraph" w:styleId="22">
    <w:name w:val="Body Text Indent 2"/>
    <w:aliases w:val="Основной текст с отступом 2 Знак,Основной для текста"/>
    <w:basedOn w:val="a1"/>
    <w:rsid w:val="007C0CF1"/>
    <w:pPr>
      <w:ind w:left="426" w:hanging="426"/>
      <w:jc w:val="left"/>
    </w:pPr>
    <w:rPr>
      <w:rFonts w:ascii="Arial" w:hAnsi="Arial"/>
      <w:b/>
      <w:sz w:val="20"/>
    </w:rPr>
  </w:style>
  <w:style w:type="paragraph" w:styleId="32">
    <w:name w:val="Body Text Indent 3"/>
    <w:basedOn w:val="a1"/>
    <w:rsid w:val="007C0CF1"/>
    <w:pPr>
      <w:ind w:left="851" w:firstLine="0"/>
    </w:pPr>
    <w:rPr>
      <w:rFonts w:ascii="Arial" w:hAnsi="Arial"/>
    </w:rPr>
  </w:style>
  <w:style w:type="paragraph" w:styleId="23">
    <w:name w:val="Body Text 2"/>
    <w:basedOn w:val="a1"/>
    <w:rsid w:val="007C0CF1"/>
    <w:pPr>
      <w:ind w:firstLine="0"/>
      <w:jc w:val="center"/>
    </w:pPr>
    <w:rPr>
      <w:rFonts w:ascii="Arial" w:hAnsi="Arial"/>
    </w:rPr>
  </w:style>
  <w:style w:type="paragraph" w:styleId="33">
    <w:name w:val="Body Text 3"/>
    <w:basedOn w:val="a1"/>
    <w:rsid w:val="007C0CF1"/>
    <w:pPr>
      <w:spacing w:before="2040" w:line="360" w:lineRule="auto"/>
      <w:ind w:firstLine="0"/>
      <w:jc w:val="center"/>
    </w:pPr>
    <w:rPr>
      <w:rFonts w:ascii="Arial" w:hAnsi="Arial"/>
      <w:b/>
      <w:sz w:val="28"/>
    </w:rPr>
  </w:style>
  <w:style w:type="paragraph" w:styleId="a0">
    <w:name w:val="List Bullet"/>
    <w:aliases w:val="EIA Bullet 1"/>
    <w:basedOn w:val="a1"/>
    <w:autoRedefine/>
    <w:rsid w:val="007C0CF1"/>
    <w:pPr>
      <w:numPr>
        <w:numId w:val="2"/>
      </w:numPr>
      <w:tabs>
        <w:tab w:val="clear" w:pos="2580"/>
      </w:tabs>
      <w:ind w:left="0" w:firstLine="567"/>
    </w:pPr>
    <w:rPr>
      <w:rFonts w:ascii="Arial" w:hAnsi="Arial" w:cs="Arial"/>
    </w:rPr>
  </w:style>
  <w:style w:type="paragraph" w:customStyle="1" w:styleId="310">
    <w:name w:val="Основной текст с отступом 31"/>
    <w:basedOn w:val="a1"/>
    <w:rsid w:val="007C0CF1"/>
    <w:pPr>
      <w:widowControl w:val="0"/>
    </w:pPr>
    <w:rPr>
      <w:rFonts w:ascii="Arial" w:hAnsi="Arial"/>
    </w:rPr>
  </w:style>
  <w:style w:type="character" w:styleId="ad">
    <w:name w:val="Hyperlink"/>
    <w:basedOn w:val="a2"/>
    <w:uiPriority w:val="99"/>
    <w:rsid w:val="007C0CF1"/>
    <w:rPr>
      <w:color w:val="0000FF"/>
      <w:u w:val="single"/>
    </w:rPr>
  </w:style>
  <w:style w:type="paragraph" w:customStyle="1" w:styleId="ae">
    <w:name w:val="Надпись рамки"/>
    <w:basedOn w:val="a1"/>
    <w:rsid w:val="007C0CF1"/>
    <w:pPr>
      <w:widowControl w:val="0"/>
      <w:ind w:firstLine="0"/>
      <w:jc w:val="center"/>
    </w:pPr>
    <w:rPr>
      <w:rFonts w:ascii="Arial" w:hAnsi="Arial"/>
      <w:sz w:val="18"/>
      <w:szCs w:val="24"/>
      <w:lang w:val="en-US"/>
    </w:rPr>
  </w:style>
  <w:style w:type="paragraph" w:styleId="af">
    <w:name w:val="caption"/>
    <w:basedOn w:val="a1"/>
    <w:next w:val="a1"/>
    <w:qFormat/>
    <w:rsid w:val="007C0CF1"/>
    <w:pPr>
      <w:spacing w:before="1920"/>
      <w:ind w:left="2880" w:right="424" w:firstLine="720"/>
      <w:jc w:val="center"/>
    </w:pPr>
    <w:rPr>
      <w:i/>
    </w:rPr>
  </w:style>
  <w:style w:type="paragraph" w:customStyle="1" w:styleId="210">
    <w:name w:val="Основной текст 21"/>
    <w:basedOn w:val="a1"/>
    <w:rsid w:val="007C0CF1"/>
    <w:pPr>
      <w:ind w:firstLine="0"/>
      <w:jc w:val="center"/>
    </w:pPr>
    <w:rPr>
      <w:rFonts w:ascii="Arial" w:hAnsi="Arial"/>
    </w:rPr>
  </w:style>
  <w:style w:type="paragraph" w:styleId="24">
    <w:name w:val="List Bullet 2"/>
    <w:basedOn w:val="a1"/>
    <w:autoRedefine/>
    <w:rsid w:val="007C0CF1"/>
    <w:pPr>
      <w:ind w:left="283" w:firstLine="0"/>
    </w:pPr>
    <w:rPr>
      <w:rFonts w:ascii="Arial" w:hAnsi="Arial"/>
    </w:rPr>
  </w:style>
  <w:style w:type="character" w:styleId="af0">
    <w:name w:val="FollowedHyperlink"/>
    <w:basedOn w:val="a2"/>
    <w:rsid w:val="007C0CF1"/>
    <w:rPr>
      <w:color w:val="800080"/>
      <w:u w:val="single"/>
    </w:rPr>
  </w:style>
  <w:style w:type="paragraph" w:customStyle="1" w:styleId="10">
    <w:name w:val="Стиль1"/>
    <w:basedOn w:val="a1"/>
    <w:rsid w:val="007C0CF1"/>
    <w:pPr>
      <w:widowControl w:val="0"/>
      <w:numPr>
        <w:numId w:val="3"/>
      </w:numPr>
    </w:pPr>
    <w:rPr>
      <w:rFonts w:ascii="Arial" w:hAnsi="Arial"/>
    </w:rPr>
  </w:style>
  <w:style w:type="paragraph" w:styleId="af1">
    <w:name w:val="Block Text"/>
    <w:basedOn w:val="a1"/>
    <w:rsid w:val="007C0CF1"/>
    <w:pPr>
      <w:ind w:left="113" w:right="113" w:firstLine="0"/>
      <w:jc w:val="center"/>
    </w:pPr>
    <w:rPr>
      <w:rFonts w:ascii="Arial" w:hAnsi="Arial" w:cs="Arial"/>
      <w:color w:val="000000"/>
      <w:sz w:val="22"/>
      <w:szCs w:val="23"/>
    </w:rPr>
  </w:style>
  <w:style w:type="paragraph" w:customStyle="1" w:styleId="25">
    <w:name w:val="Абзац нумерованный 2"/>
    <w:basedOn w:val="2"/>
    <w:rsid w:val="007C0CF1"/>
    <w:pPr>
      <w:keepNext w:val="0"/>
      <w:keepLines w:val="0"/>
      <w:widowControl w:val="0"/>
      <w:numPr>
        <w:ilvl w:val="0"/>
        <w:numId w:val="0"/>
      </w:numPr>
      <w:tabs>
        <w:tab w:val="num" w:pos="360"/>
        <w:tab w:val="num" w:pos="1475"/>
      </w:tabs>
      <w:spacing w:line="288" w:lineRule="auto"/>
      <w:ind w:left="1475" w:right="113" w:hanging="576"/>
      <w:jc w:val="both"/>
    </w:pPr>
    <w:rPr>
      <w:rFonts w:ascii="Times New Roman" w:hAnsi="Times New Roman"/>
      <w:b w:val="0"/>
      <w:bCs/>
      <w:iCs/>
      <w:szCs w:val="24"/>
    </w:rPr>
  </w:style>
  <w:style w:type="paragraph" w:customStyle="1" w:styleId="26">
    <w:name w:val="Стиль2"/>
    <w:basedOn w:val="10"/>
    <w:rsid w:val="007C0CF1"/>
    <w:pPr>
      <w:widowControl/>
      <w:numPr>
        <w:numId w:val="0"/>
      </w:numPr>
      <w:tabs>
        <w:tab w:val="num" w:pos="993"/>
      </w:tabs>
      <w:spacing w:line="312" w:lineRule="auto"/>
      <w:ind w:right="113" w:firstLine="851"/>
    </w:pPr>
  </w:style>
  <w:style w:type="paragraph" w:styleId="af2">
    <w:name w:val="Normal (Web)"/>
    <w:basedOn w:val="a1"/>
    <w:rsid w:val="007C0CF1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FFFF"/>
      <w:szCs w:val="24"/>
    </w:rPr>
  </w:style>
  <w:style w:type="paragraph" w:customStyle="1" w:styleId="text">
    <w:name w:val="text"/>
    <w:basedOn w:val="a1"/>
    <w:rsid w:val="007C0CF1"/>
    <w:pPr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16"/>
      <w:szCs w:val="16"/>
    </w:rPr>
  </w:style>
  <w:style w:type="character" w:customStyle="1" w:styleId="postbody1">
    <w:name w:val="postbody1"/>
    <w:basedOn w:val="a2"/>
    <w:rsid w:val="007C0CF1"/>
    <w:rPr>
      <w:sz w:val="13"/>
      <w:szCs w:val="13"/>
    </w:rPr>
  </w:style>
  <w:style w:type="paragraph" w:customStyle="1" w:styleId="Preformat">
    <w:name w:val="Preformat"/>
    <w:rsid w:val="007C0C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7C0CF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7C0C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styleId="HTML">
    <w:name w:val="HTML Preformatted"/>
    <w:basedOn w:val="a1"/>
    <w:rsid w:val="007C0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paragraph" w:styleId="af3">
    <w:name w:val="Plain Text"/>
    <w:basedOn w:val="a1"/>
    <w:rsid w:val="007C0CF1"/>
    <w:pPr>
      <w:ind w:firstLine="0"/>
      <w:jc w:val="left"/>
    </w:pPr>
    <w:rPr>
      <w:rFonts w:ascii="Courier New" w:hAnsi="Courier New"/>
      <w:sz w:val="20"/>
    </w:rPr>
  </w:style>
  <w:style w:type="paragraph" w:customStyle="1" w:styleId="14">
    <w:name w:val="Обычный1"/>
    <w:rsid w:val="007C0CF1"/>
    <w:pPr>
      <w:widowControl w:val="0"/>
      <w:spacing w:line="440" w:lineRule="auto"/>
      <w:ind w:firstLine="720"/>
      <w:jc w:val="both"/>
    </w:pPr>
    <w:rPr>
      <w:rFonts w:ascii="Arial" w:hAnsi="Arial"/>
      <w:snapToGrid w:val="0"/>
      <w:sz w:val="22"/>
    </w:rPr>
  </w:style>
  <w:style w:type="paragraph" w:customStyle="1" w:styleId="FR2">
    <w:name w:val="FR2"/>
    <w:rsid w:val="007C0CF1"/>
    <w:pPr>
      <w:widowControl w:val="0"/>
      <w:ind w:left="560"/>
    </w:pPr>
    <w:rPr>
      <w:rFonts w:ascii="Arial" w:hAnsi="Arial"/>
      <w:snapToGrid w:val="0"/>
      <w:sz w:val="12"/>
    </w:rPr>
  </w:style>
  <w:style w:type="paragraph" w:styleId="af4">
    <w:name w:val="Document Map"/>
    <w:basedOn w:val="a1"/>
    <w:semiHidden/>
    <w:rsid w:val="007C0CF1"/>
    <w:pPr>
      <w:shd w:val="clear" w:color="auto" w:fill="000080"/>
      <w:ind w:firstLine="0"/>
      <w:jc w:val="left"/>
    </w:pPr>
    <w:rPr>
      <w:rFonts w:ascii="Tahoma" w:hAnsi="Tahoma"/>
      <w:sz w:val="20"/>
    </w:rPr>
  </w:style>
  <w:style w:type="paragraph" w:customStyle="1" w:styleId="caaieiaie3">
    <w:name w:val="caaieiaie 3"/>
    <w:basedOn w:val="a1"/>
    <w:next w:val="a1"/>
    <w:rsid w:val="007C0CF1"/>
    <w:pPr>
      <w:keepNext/>
      <w:spacing w:before="240" w:after="60" w:line="312" w:lineRule="auto"/>
      <w:ind w:firstLine="0"/>
      <w:jc w:val="center"/>
    </w:pPr>
    <w:rPr>
      <w:rFonts w:ascii="Times New Roman" w:hAnsi="Times New Roman"/>
    </w:rPr>
  </w:style>
  <w:style w:type="paragraph" w:customStyle="1" w:styleId="BodyText21">
    <w:name w:val="Body Text 21"/>
    <w:basedOn w:val="a1"/>
    <w:rsid w:val="007C0CF1"/>
    <w:pPr>
      <w:ind w:firstLine="0"/>
      <w:jc w:val="center"/>
    </w:pPr>
    <w:rPr>
      <w:rFonts w:ascii="Arial" w:hAnsi="Arial"/>
      <w:b/>
      <w:u w:val="single"/>
    </w:rPr>
  </w:style>
  <w:style w:type="paragraph" w:customStyle="1" w:styleId="15">
    <w:name w:val="заголовок 1"/>
    <w:basedOn w:val="a1"/>
    <w:next w:val="a1"/>
    <w:rsid w:val="007C0CF1"/>
    <w:pPr>
      <w:keepNext/>
      <w:ind w:firstLine="0"/>
      <w:jc w:val="left"/>
      <w:outlineLvl w:val="0"/>
    </w:pPr>
    <w:rPr>
      <w:rFonts w:ascii="Arial" w:hAnsi="Arial"/>
      <w:b/>
      <w:sz w:val="28"/>
    </w:rPr>
  </w:style>
  <w:style w:type="paragraph" w:customStyle="1" w:styleId="27">
    <w:name w:val="заголовок 2"/>
    <w:basedOn w:val="a1"/>
    <w:next w:val="a1"/>
    <w:rsid w:val="007C0CF1"/>
    <w:pPr>
      <w:keepNext/>
      <w:ind w:firstLine="0"/>
      <w:jc w:val="left"/>
      <w:outlineLvl w:val="1"/>
    </w:pPr>
    <w:rPr>
      <w:rFonts w:ascii="Arial" w:hAnsi="Arial"/>
      <w:b/>
    </w:rPr>
  </w:style>
  <w:style w:type="paragraph" w:customStyle="1" w:styleId="82">
    <w:name w:val="заголовок 8"/>
    <w:basedOn w:val="a1"/>
    <w:next w:val="a1"/>
    <w:rsid w:val="007C0CF1"/>
    <w:pPr>
      <w:keepNext/>
      <w:widowControl w:val="0"/>
      <w:ind w:firstLine="0"/>
      <w:jc w:val="center"/>
      <w:outlineLvl w:val="7"/>
    </w:pPr>
    <w:rPr>
      <w:rFonts w:ascii="Arial" w:hAnsi="Arial"/>
      <w:b/>
    </w:rPr>
  </w:style>
  <w:style w:type="paragraph" w:customStyle="1" w:styleId="ed">
    <w:name w:val="Обыч_edый"/>
    <w:rsid w:val="007C0CF1"/>
    <w:pPr>
      <w:widowControl w:val="0"/>
    </w:pPr>
    <w:rPr>
      <w:rFonts w:ascii="Arial" w:hAnsi="Arial"/>
    </w:rPr>
  </w:style>
  <w:style w:type="paragraph" w:customStyle="1" w:styleId="af5">
    <w:name w:val="содержание"/>
    <w:basedOn w:val="a1"/>
    <w:rsid w:val="007C0CF1"/>
    <w:pPr>
      <w:spacing w:line="312" w:lineRule="auto"/>
      <w:ind w:left="170" w:firstLine="0"/>
    </w:pPr>
    <w:rPr>
      <w:rFonts w:ascii="Times New Roman" w:hAnsi="Times New Roman"/>
    </w:rPr>
  </w:style>
  <w:style w:type="paragraph" w:customStyle="1" w:styleId="af6">
    <w:name w:val="обычный Таймс"/>
    <w:basedOn w:val="aa"/>
    <w:rsid w:val="007C0CF1"/>
    <w:pPr>
      <w:tabs>
        <w:tab w:val="left" w:pos="9639"/>
      </w:tabs>
      <w:spacing w:line="312" w:lineRule="auto"/>
      <w:ind w:left="284" w:right="567" w:firstLine="567"/>
      <w:jc w:val="both"/>
    </w:pPr>
    <w:rPr>
      <w:rFonts w:ascii="Times New Roman" w:hAnsi="Times New Roman"/>
      <w:b w:val="0"/>
      <w:sz w:val="24"/>
      <w:u w:val="none"/>
    </w:rPr>
  </w:style>
  <w:style w:type="paragraph" w:customStyle="1" w:styleId="ConsNormal">
    <w:name w:val="ConsNormal"/>
    <w:rsid w:val="007C0CF1"/>
    <w:pPr>
      <w:widowControl w:val="0"/>
      <w:ind w:firstLine="720"/>
    </w:pPr>
    <w:rPr>
      <w:rFonts w:ascii="Arial" w:hAnsi="Arial"/>
      <w:snapToGrid w:val="0"/>
    </w:rPr>
  </w:style>
  <w:style w:type="paragraph" w:customStyle="1" w:styleId="af7">
    <w:name w:val="Обычный стиль"/>
    <w:basedOn w:val="a1"/>
    <w:rsid w:val="007C0CF1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character" w:styleId="af8">
    <w:name w:val="line number"/>
    <w:basedOn w:val="a2"/>
    <w:rsid w:val="007C0CF1"/>
  </w:style>
  <w:style w:type="paragraph" w:customStyle="1" w:styleId="ConsTitle">
    <w:name w:val="ConsTitle"/>
    <w:rsid w:val="007C0CF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9">
    <w:name w:val="Emphasis"/>
    <w:basedOn w:val="a2"/>
    <w:qFormat/>
    <w:rsid w:val="007C0CF1"/>
    <w:rPr>
      <w:i/>
      <w:iCs/>
    </w:rPr>
  </w:style>
  <w:style w:type="paragraph" w:customStyle="1" w:styleId="ip">
    <w:name w:val="ip"/>
    <w:basedOn w:val="a1"/>
    <w:rsid w:val="007C0CF1"/>
    <w:pPr>
      <w:spacing w:before="120" w:after="120"/>
      <w:ind w:left="120" w:right="120" w:firstLine="240"/>
    </w:pPr>
    <w:rPr>
      <w:rFonts w:ascii="Times New Roman" w:hAnsi="Times New Roman"/>
      <w:color w:val="000000"/>
      <w:szCs w:val="24"/>
    </w:rPr>
  </w:style>
  <w:style w:type="character" w:styleId="afa">
    <w:name w:val="Strong"/>
    <w:basedOn w:val="a2"/>
    <w:qFormat/>
    <w:rsid w:val="007C0CF1"/>
    <w:rPr>
      <w:b/>
      <w:bCs/>
    </w:rPr>
  </w:style>
  <w:style w:type="table" w:styleId="afb">
    <w:name w:val="Table Grid"/>
    <w:basedOn w:val="a3"/>
    <w:rsid w:val="004C7F2E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4991">
    <w:name w:val="rvps64991"/>
    <w:basedOn w:val="a1"/>
    <w:rsid w:val="007C0CF1"/>
    <w:pPr>
      <w:spacing w:after="129"/>
      <w:ind w:firstLine="0"/>
      <w:jc w:val="left"/>
    </w:pPr>
    <w:rPr>
      <w:rFonts w:ascii="Verdana" w:hAnsi="Verdana"/>
      <w:color w:val="000000"/>
      <w:sz w:val="14"/>
      <w:szCs w:val="14"/>
    </w:rPr>
  </w:style>
  <w:style w:type="character" w:customStyle="1" w:styleId="rvts64990">
    <w:name w:val="rvts64990"/>
    <w:basedOn w:val="a2"/>
    <w:rsid w:val="007C0CF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64991">
    <w:name w:val="rvts64991"/>
    <w:basedOn w:val="a2"/>
    <w:rsid w:val="007C0CF1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afc">
    <w:name w:val="табл_строка"/>
    <w:basedOn w:val="ac"/>
    <w:rsid w:val="007C0CF1"/>
    <w:pPr>
      <w:jc w:val="center"/>
    </w:pPr>
    <w:rPr>
      <w:szCs w:val="24"/>
    </w:rPr>
  </w:style>
  <w:style w:type="paragraph" w:customStyle="1" w:styleId="afd">
    <w:name w:val="Îáû÷íûé"/>
    <w:rsid w:val="007C0CF1"/>
    <w:rPr>
      <w:rFonts w:ascii="Arial" w:hAnsi="Arial"/>
      <w:sz w:val="24"/>
    </w:rPr>
  </w:style>
  <w:style w:type="paragraph" w:customStyle="1" w:styleId="afe">
    <w:name w:val="Таблица"/>
    <w:basedOn w:val="a1"/>
    <w:next w:val="a1"/>
    <w:rsid w:val="007C0CF1"/>
    <w:pPr>
      <w:ind w:firstLine="0"/>
      <w:jc w:val="center"/>
    </w:pPr>
    <w:rPr>
      <w:rFonts w:ascii="Arial" w:hAnsi="Arial"/>
      <w:sz w:val="20"/>
      <w:szCs w:val="24"/>
    </w:rPr>
  </w:style>
  <w:style w:type="paragraph" w:styleId="aff">
    <w:name w:val="Message Header"/>
    <w:basedOn w:val="a1"/>
    <w:next w:val="afe"/>
    <w:rsid w:val="007C0CF1"/>
    <w:pPr>
      <w:ind w:firstLine="0"/>
      <w:jc w:val="center"/>
    </w:pPr>
    <w:rPr>
      <w:rFonts w:ascii="Arial" w:hAnsi="Arial" w:cs="Arial"/>
      <w:b/>
      <w:sz w:val="20"/>
      <w:szCs w:val="24"/>
    </w:rPr>
  </w:style>
  <w:style w:type="paragraph" w:customStyle="1" w:styleId="aff0">
    <w:name w:val="Номер таблицы"/>
    <w:basedOn w:val="a1"/>
    <w:next w:val="a1"/>
    <w:rsid w:val="007C0CF1"/>
    <w:pPr>
      <w:keepNext/>
      <w:spacing w:before="120" w:after="120"/>
      <w:ind w:firstLine="0"/>
      <w:jc w:val="right"/>
    </w:pPr>
    <w:rPr>
      <w:rFonts w:ascii="Arial" w:hAnsi="Arial"/>
      <w:sz w:val="20"/>
      <w:szCs w:val="24"/>
    </w:rPr>
  </w:style>
  <w:style w:type="paragraph" w:customStyle="1" w:styleId="a">
    <w:name w:val="Маркированый список"/>
    <w:basedOn w:val="a1"/>
    <w:rsid w:val="007C0CF1"/>
    <w:pPr>
      <w:numPr>
        <w:numId w:val="4"/>
      </w:numPr>
      <w:tabs>
        <w:tab w:val="left" w:pos="567"/>
      </w:tabs>
      <w:spacing w:line="360" w:lineRule="auto"/>
    </w:pPr>
    <w:rPr>
      <w:rFonts w:ascii="Arial" w:hAnsi="Arial" w:cs="Arial"/>
      <w:sz w:val="20"/>
      <w:szCs w:val="24"/>
    </w:rPr>
  </w:style>
  <w:style w:type="character" w:customStyle="1" w:styleId="aff1">
    <w:name w:val="Маркированый список Знак"/>
    <w:basedOn w:val="a2"/>
    <w:rsid w:val="007C0CF1"/>
    <w:rPr>
      <w:rFonts w:ascii="Arial" w:hAnsi="Arial" w:cs="Arial"/>
      <w:szCs w:val="24"/>
      <w:lang w:val="ru-RU" w:eastAsia="ru-RU" w:bidi="ar-SA"/>
    </w:rPr>
  </w:style>
  <w:style w:type="paragraph" w:customStyle="1" w:styleId="2124">
    <w:name w:val="Стиль заголовок 2 + Первая строка:  124 см"/>
    <w:basedOn w:val="27"/>
    <w:rsid w:val="007C0CF1"/>
    <w:pPr>
      <w:autoSpaceDE w:val="0"/>
      <w:autoSpaceDN w:val="0"/>
      <w:spacing w:before="360" w:after="360"/>
      <w:ind w:firstLine="703"/>
    </w:pPr>
    <w:rPr>
      <w:rFonts w:ascii="Times New Roman" w:hAnsi="Times New Roman"/>
      <w:bCs/>
    </w:rPr>
  </w:style>
  <w:style w:type="paragraph" w:customStyle="1" w:styleId="aff2">
    <w:name w:val="табл_заголовок"/>
    <w:autoRedefine/>
    <w:rsid w:val="007C0CF1"/>
    <w:pPr>
      <w:keepNext/>
      <w:keepLines/>
      <w:jc w:val="center"/>
    </w:pPr>
    <w:rPr>
      <w:rFonts w:ascii="Arial" w:eastAsia="Arial Unicode MS" w:hAnsi="Arial"/>
      <w:noProof/>
      <w:sz w:val="24"/>
      <w:szCs w:val="24"/>
    </w:rPr>
  </w:style>
  <w:style w:type="paragraph" w:customStyle="1" w:styleId="aff3">
    <w:name w:val="Текст таблицы"/>
    <w:basedOn w:val="a1"/>
    <w:rsid w:val="007C0CF1"/>
    <w:pPr>
      <w:spacing w:before="220" w:line="220" w:lineRule="atLeast"/>
      <w:ind w:left="57" w:firstLine="0"/>
      <w:jc w:val="left"/>
    </w:pPr>
    <w:rPr>
      <w:rFonts w:ascii="Arial" w:eastAsia="Arial Unicode MS" w:hAnsi="Arial"/>
      <w:sz w:val="20"/>
    </w:rPr>
  </w:style>
  <w:style w:type="paragraph" w:customStyle="1" w:styleId="aff4">
    <w:name w:val="Текст_таблицы"/>
    <w:basedOn w:val="a1"/>
    <w:rsid w:val="007C0CF1"/>
    <w:pPr>
      <w:ind w:left="57" w:right="57" w:firstLine="0"/>
      <w:jc w:val="left"/>
    </w:pPr>
    <w:rPr>
      <w:rFonts w:ascii="Times New Roman" w:hAnsi="Times New Roman"/>
      <w:szCs w:val="24"/>
    </w:rPr>
  </w:style>
  <w:style w:type="paragraph" w:styleId="aff5">
    <w:name w:val="Body Text First Indent"/>
    <w:basedOn w:val="ac"/>
    <w:rsid w:val="007C0CF1"/>
    <w:pPr>
      <w:spacing w:after="120"/>
      <w:ind w:firstLine="210"/>
      <w:jc w:val="left"/>
    </w:pPr>
    <w:rPr>
      <w:rFonts w:ascii="Times New Roman" w:hAnsi="Times New Roman"/>
      <w:szCs w:val="24"/>
    </w:rPr>
  </w:style>
  <w:style w:type="paragraph" w:customStyle="1" w:styleId="WW-3">
    <w:name w:val="WW-Основной текст с отступом 3"/>
    <w:basedOn w:val="a1"/>
    <w:rsid w:val="007C0CF1"/>
    <w:pPr>
      <w:suppressAutoHyphens/>
      <w:ind w:firstLine="993"/>
    </w:pPr>
    <w:rPr>
      <w:rFonts w:ascii="Times New Roman" w:hAnsi="Times New Roman"/>
      <w:lang w:eastAsia="ar-SA"/>
    </w:rPr>
  </w:style>
  <w:style w:type="paragraph" w:customStyle="1" w:styleId="WW-2">
    <w:name w:val="WW-Основной текст с отступом 2"/>
    <w:basedOn w:val="a1"/>
    <w:rsid w:val="007C0CF1"/>
    <w:pPr>
      <w:suppressAutoHyphens/>
      <w:ind w:firstLine="851"/>
    </w:pPr>
    <w:rPr>
      <w:rFonts w:ascii="Times New Roman" w:hAnsi="Times New Roman"/>
      <w:lang w:eastAsia="ar-SA"/>
    </w:rPr>
  </w:style>
  <w:style w:type="paragraph" w:customStyle="1" w:styleId="211">
    <w:name w:val="Оглавление 21"/>
    <w:basedOn w:val="14"/>
    <w:next w:val="14"/>
    <w:autoRedefine/>
    <w:rsid w:val="007C0CF1"/>
    <w:pPr>
      <w:widowControl/>
      <w:tabs>
        <w:tab w:val="left" w:pos="34"/>
        <w:tab w:val="right" w:leader="dot" w:pos="10196"/>
      </w:tabs>
      <w:spacing w:line="240" w:lineRule="auto"/>
      <w:ind w:firstLine="0"/>
      <w:jc w:val="center"/>
    </w:pPr>
    <w:rPr>
      <w:rFonts w:ascii="Times New Roman" w:hAnsi="Times New Roman"/>
      <w:snapToGrid/>
      <w:sz w:val="24"/>
    </w:rPr>
  </w:style>
  <w:style w:type="paragraph" w:customStyle="1" w:styleId="aff6">
    <w:name w:val="Название таблицы"/>
    <w:basedOn w:val="a1"/>
    <w:next w:val="a1"/>
    <w:rsid w:val="007C0CF1"/>
    <w:pPr>
      <w:keepNext/>
      <w:spacing w:line="360" w:lineRule="auto"/>
      <w:ind w:firstLine="0"/>
      <w:jc w:val="center"/>
    </w:pPr>
    <w:rPr>
      <w:rFonts w:ascii="Arial" w:hAnsi="Arial"/>
      <w:b/>
      <w:bCs/>
      <w:caps/>
      <w:sz w:val="20"/>
      <w:szCs w:val="24"/>
    </w:rPr>
  </w:style>
  <w:style w:type="paragraph" w:customStyle="1" w:styleId="aff7">
    <w:name w:val="Назв Ссылка"/>
    <w:basedOn w:val="a1"/>
    <w:next w:val="a1"/>
    <w:rsid w:val="007C0CF1"/>
    <w:pPr>
      <w:keepNext/>
      <w:ind w:firstLine="720"/>
      <w:jc w:val="right"/>
    </w:pPr>
    <w:rPr>
      <w:rFonts w:ascii="Times New Roman" w:hAnsi="Times New Roman"/>
      <w:sz w:val="28"/>
    </w:rPr>
  </w:style>
  <w:style w:type="paragraph" w:customStyle="1" w:styleId="120">
    <w:name w:val="Об таб центр12"/>
    <w:basedOn w:val="a1"/>
    <w:rsid w:val="007C0CF1"/>
    <w:pPr>
      <w:ind w:firstLine="0"/>
      <w:jc w:val="center"/>
    </w:pPr>
    <w:rPr>
      <w:rFonts w:ascii="Times New Roman" w:hAnsi="Times New Roman"/>
      <w:snapToGrid w:val="0"/>
    </w:rPr>
  </w:style>
  <w:style w:type="paragraph" w:customStyle="1" w:styleId="121">
    <w:name w:val="Об таб лево12"/>
    <w:basedOn w:val="a1"/>
    <w:rsid w:val="007C0CF1"/>
    <w:pPr>
      <w:ind w:firstLine="0"/>
      <w:jc w:val="left"/>
    </w:pPr>
    <w:rPr>
      <w:rFonts w:ascii="Times New Roman" w:hAnsi="Times New Roman"/>
      <w:snapToGrid w:val="0"/>
    </w:rPr>
  </w:style>
  <w:style w:type="character" w:customStyle="1" w:styleId="28">
    <w:name w:val="Знак Знак2"/>
    <w:basedOn w:val="a2"/>
    <w:rsid w:val="007C0CF1"/>
    <w:rPr>
      <w:rFonts w:ascii="Arial" w:hAnsi="Arial" w:cs="Arial"/>
      <w:b/>
      <w:noProof/>
      <w:sz w:val="18"/>
      <w:szCs w:val="18"/>
      <w:lang w:val="ru-RU" w:eastAsia="ru-RU" w:bidi="ar-SA"/>
    </w:rPr>
  </w:style>
  <w:style w:type="character" w:customStyle="1" w:styleId="16">
    <w:name w:val="Знак Знак1"/>
    <w:basedOn w:val="a2"/>
    <w:rsid w:val="007C0CF1"/>
    <w:rPr>
      <w:rFonts w:ascii="Peterburg-Italic" w:hAnsi="Peterburg-Italic"/>
      <w:b/>
      <w:noProof/>
      <w:sz w:val="24"/>
      <w:lang w:val="ru-RU" w:eastAsia="ru-RU" w:bidi="ar-SA"/>
    </w:rPr>
  </w:style>
  <w:style w:type="paragraph" w:styleId="aff8">
    <w:name w:val="Balloon Text"/>
    <w:basedOn w:val="a1"/>
    <w:semiHidden/>
    <w:rsid w:val="007C0CF1"/>
    <w:rPr>
      <w:rFonts w:ascii="Tahoma" w:hAnsi="Tahoma" w:cs="Tahoma"/>
      <w:sz w:val="16"/>
      <w:szCs w:val="16"/>
    </w:rPr>
  </w:style>
  <w:style w:type="paragraph" w:customStyle="1" w:styleId="-">
    <w:name w:val="А-Текст_ПЗ"/>
    <w:basedOn w:val="a1"/>
    <w:autoRedefine/>
    <w:rsid w:val="007C0CF1"/>
    <w:pPr>
      <w:ind w:firstLine="284"/>
      <w:jc w:val="left"/>
    </w:pPr>
    <w:rPr>
      <w:rFonts w:ascii="Arial" w:hAnsi="Arial" w:cs="Arial"/>
      <w:b/>
      <w:bCs/>
      <w:sz w:val="16"/>
    </w:rPr>
  </w:style>
  <w:style w:type="paragraph" w:styleId="aff9">
    <w:name w:val="footnote text"/>
    <w:basedOn w:val="a1"/>
    <w:semiHidden/>
    <w:rsid w:val="007C0CF1"/>
    <w:pPr>
      <w:ind w:firstLine="0"/>
      <w:jc w:val="left"/>
    </w:pPr>
    <w:rPr>
      <w:rFonts w:ascii="Times New Roman" w:hAnsi="Times New Roman"/>
      <w:color w:val="0000FF"/>
      <w:sz w:val="20"/>
    </w:rPr>
  </w:style>
  <w:style w:type="character" w:styleId="affa">
    <w:name w:val="footnote reference"/>
    <w:basedOn w:val="a2"/>
    <w:semiHidden/>
    <w:rsid w:val="007C0CF1"/>
    <w:rPr>
      <w:vertAlign w:val="superscript"/>
    </w:rPr>
  </w:style>
  <w:style w:type="character" w:styleId="affb">
    <w:name w:val="endnote reference"/>
    <w:basedOn w:val="a2"/>
    <w:semiHidden/>
    <w:rsid w:val="007C0CF1"/>
    <w:rPr>
      <w:vertAlign w:val="superscript"/>
    </w:rPr>
  </w:style>
  <w:style w:type="paragraph" w:customStyle="1" w:styleId="52">
    <w:name w:val="Стиль5"/>
    <w:basedOn w:val="a1"/>
    <w:autoRedefine/>
    <w:rsid w:val="007C0CF1"/>
    <w:pPr>
      <w:tabs>
        <w:tab w:val="left" w:pos="567"/>
      </w:tabs>
      <w:ind w:firstLine="709"/>
    </w:pPr>
    <w:rPr>
      <w:rFonts w:ascii="Times New Roman" w:hAnsi="Times New Roman"/>
      <w:color w:val="000000"/>
      <w:kern w:val="16"/>
      <w:szCs w:val="24"/>
    </w:rPr>
  </w:style>
  <w:style w:type="paragraph" w:customStyle="1" w:styleId="60">
    <w:name w:val="Стиль6"/>
    <w:basedOn w:val="a1"/>
    <w:autoRedefine/>
    <w:rsid w:val="007C0CF1"/>
    <w:pPr>
      <w:numPr>
        <w:numId w:val="5"/>
      </w:numPr>
    </w:pPr>
    <w:rPr>
      <w:rFonts w:ascii="Times New Roman" w:hAnsi="Times New Roman"/>
      <w:kern w:val="16"/>
      <w:szCs w:val="24"/>
    </w:rPr>
  </w:style>
  <w:style w:type="paragraph" w:customStyle="1" w:styleId="17">
    <w:name w:val="заголовок 1 Знак"/>
    <w:basedOn w:val="a1"/>
    <w:next w:val="a1"/>
    <w:link w:val="18"/>
    <w:rsid w:val="00691E48"/>
    <w:pPr>
      <w:keepNext/>
      <w:ind w:firstLine="0"/>
      <w:jc w:val="left"/>
      <w:outlineLvl w:val="0"/>
    </w:pPr>
    <w:rPr>
      <w:rFonts w:ascii="Arial" w:hAnsi="Arial"/>
      <w:b/>
      <w:sz w:val="28"/>
    </w:rPr>
  </w:style>
  <w:style w:type="paragraph" w:customStyle="1" w:styleId="affc">
    <w:name w:val="Пояснит"/>
    <w:basedOn w:val="a1"/>
    <w:rsid w:val="00691E48"/>
    <w:pPr>
      <w:ind w:left="170" w:right="170" w:firstLine="851"/>
    </w:pPr>
    <w:rPr>
      <w:rFonts w:ascii="Times New Roman" w:hAnsi="Times New Roman"/>
      <w:szCs w:val="24"/>
      <w:lang w:val="en-US"/>
    </w:rPr>
  </w:style>
  <w:style w:type="paragraph" w:customStyle="1" w:styleId="TableText">
    <w:name w:val="Table Text"/>
    <w:basedOn w:val="a1"/>
    <w:rsid w:val="00691E48"/>
    <w:pPr>
      <w:spacing w:before="40" w:after="40"/>
      <w:ind w:firstLine="0"/>
      <w:jc w:val="center"/>
    </w:pPr>
    <w:rPr>
      <w:rFonts w:ascii="Arial" w:hAnsi="Arial"/>
      <w:noProof/>
      <w:color w:val="000000"/>
      <w:sz w:val="20"/>
    </w:rPr>
  </w:style>
  <w:style w:type="paragraph" w:customStyle="1" w:styleId="TableText0">
    <w:name w:val="Table Text по лев краю"/>
    <w:basedOn w:val="TableText"/>
    <w:rsid w:val="00691E48"/>
    <w:pPr>
      <w:ind w:left="57" w:right="57"/>
      <w:jc w:val="left"/>
    </w:pPr>
    <w:rPr>
      <w:noProof w:val="0"/>
    </w:rPr>
  </w:style>
  <w:style w:type="paragraph" w:styleId="affd">
    <w:name w:val="Subtitle"/>
    <w:basedOn w:val="a1"/>
    <w:qFormat/>
    <w:rsid w:val="00691E48"/>
    <w:pPr>
      <w:ind w:firstLine="0"/>
      <w:jc w:val="center"/>
    </w:pPr>
    <w:rPr>
      <w:rFonts w:ascii="Times New Roman" w:hAnsi="Times New Roman"/>
      <w:b/>
      <w:bCs/>
      <w:i/>
      <w:iCs/>
      <w:sz w:val="28"/>
    </w:rPr>
  </w:style>
  <w:style w:type="character" w:customStyle="1" w:styleId="18">
    <w:name w:val="заголовок 1 Знак Знак"/>
    <w:basedOn w:val="a2"/>
    <w:link w:val="17"/>
    <w:rsid w:val="00691E48"/>
    <w:rPr>
      <w:rFonts w:ascii="Arial" w:hAnsi="Arial"/>
      <w:b/>
      <w:sz w:val="28"/>
      <w:lang w:val="ru-RU" w:eastAsia="ru-RU" w:bidi="ar-SA"/>
    </w:rPr>
  </w:style>
  <w:style w:type="paragraph" w:customStyle="1" w:styleId="1-6">
    <w:name w:val="Текст1-6"/>
    <w:basedOn w:val="a1"/>
    <w:rsid w:val="00691E48"/>
    <w:pPr>
      <w:overflowPunct w:val="0"/>
      <w:autoSpaceDE w:val="0"/>
      <w:autoSpaceDN w:val="0"/>
      <w:adjustRightInd w:val="0"/>
      <w:spacing w:after="120" w:line="288" w:lineRule="auto"/>
      <w:ind w:firstLine="709"/>
    </w:pPr>
    <w:rPr>
      <w:rFonts w:ascii="Times New Roman" w:hAnsi="Times New Roman"/>
    </w:rPr>
  </w:style>
  <w:style w:type="paragraph" w:customStyle="1" w:styleId="Text1-3">
    <w:name w:val="Text1-3"/>
    <w:basedOn w:val="a1"/>
    <w:rsid w:val="00691E48"/>
    <w:pPr>
      <w:tabs>
        <w:tab w:val="left" w:pos="1985"/>
      </w:tabs>
      <w:spacing w:after="60" w:line="288" w:lineRule="auto"/>
      <w:ind w:firstLine="680"/>
      <w:jc w:val="left"/>
    </w:pPr>
    <w:rPr>
      <w:rFonts w:ascii="Times New Roman" w:hAnsi="Times New Roman"/>
    </w:rPr>
  </w:style>
  <w:style w:type="paragraph" w:customStyle="1" w:styleId="1-3">
    <w:name w:val="Текст1-3"/>
    <w:basedOn w:val="a1"/>
    <w:rsid w:val="00691E48"/>
    <w:pPr>
      <w:overflowPunct w:val="0"/>
      <w:autoSpaceDE w:val="0"/>
      <w:autoSpaceDN w:val="0"/>
      <w:adjustRightInd w:val="0"/>
      <w:spacing w:after="60" w:line="288" w:lineRule="auto"/>
      <w:ind w:firstLine="680"/>
      <w:textAlignment w:val="baseline"/>
    </w:pPr>
    <w:rPr>
      <w:rFonts w:ascii="Times New Roman" w:hAnsi="Times New Roman"/>
    </w:rPr>
  </w:style>
  <w:style w:type="paragraph" w:customStyle="1" w:styleId="TableHeaders">
    <w:name w:val="Table Headers"/>
    <w:rsid w:val="00691E48"/>
    <w:pPr>
      <w:keepNext/>
      <w:spacing w:before="60" w:after="60"/>
      <w:jc w:val="center"/>
    </w:pPr>
    <w:rPr>
      <w:rFonts w:ascii="Arial" w:hAnsi="Arial"/>
      <w:b/>
      <w:noProof/>
      <w:color w:val="000000"/>
    </w:rPr>
  </w:style>
  <w:style w:type="paragraph" w:customStyle="1" w:styleId="TableCaption">
    <w:name w:val="Table Caption"/>
    <w:basedOn w:val="a1"/>
    <w:rsid w:val="00691E48"/>
    <w:pPr>
      <w:keepNext/>
      <w:keepLines/>
      <w:numPr>
        <w:numId w:val="7"/>
      </w:numPr>
      <w:spacing w:before="240" w:after="120"/>
    </w:pPr>
    <w:rPr>
      <w:rFonts w:ascii="Arial" w:hAnsi="Arial"/>
      <w:b/>
    </w:rPr>
  </w:style>
  <w:style w:type="character" w:customStyle="1" w:styleId="29">
    <w:name w:val="Знак Знак2"/>
    <w:basedOn w:val="a2"/>
    <w:rsid w:val="00691E48"/>
    <w:rPr>
      <w:rFonts w:ascii="Arial" w:hAnsi="Arial" w:cs="Arial" w:hint="default"/>
      <w:b/>
      <w:bCs w:val="0"/>
      <w:noProof/>
      <w:sz w:val="18"/>
      <w:szCs w:val="18"/>
      <w:lang w:val="ru-RU" w:eastAsia="ru-RU" w:bidi="ar-SA"/>
    </w:rPr>
  </w:style>
  <w:style w:type="character" w:customStyle="1" w:styleId="19">
    <w:name w:val="Знак Знак1"/>
    <w:basedOn w:val="a2"/>
    <w:rsid w:val="00691E48"/>
    <w:rPr>
      <w:rFonts w:ascii="Peterburg-Italic" w:hAnsi="Peterburg-Italic" w:hint="default"/>
      <w:b/>
      <w:bCs w:val="0"/>
      <w:noProof/>
      <w:sz w:val="24"/>
      <w:lang w:val="ru-RU" w:eastAsia="ru-RU" w:bidi="ar-SA"/>
    </w:rPr>
  </w:style>
  <w:style w:type="paragraph" w:customStyle="1" w:styleId="xl38">
    <w:name w:val="xl38"/>
    <w:basedOn w:val="a1"/>
    <w:rsid w:val="00FF2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eastAsia="Arial Unicode MS" w:hAnsi="Arial CYR" w:cs="Arial CYR"/>
      <w:szCs w:val="24"/>
    </w:rPr>
  </w:style>
  <w:style w:type="paragraph" w:customStyle="1" w:styleId="2a">
    <w:name w:val="Стиль2б"/>
    <w:basedOn w:val="a1"/>
    <w:rsid w:val="00FF2EEA"/>
    <w:pPr>
      <w:widowControl w:val="0"/>
      <w:spacing w:line="360" w:lineRule="auto"/>
      <w:ind w:left="57" w:right="57" w:firstLine="851"/>
    </w:pPr>
    <w:rPr>
      <w:rFonts w:ascii="Times New Roman" w:hAnsi="Times New Roman"/>
    </w:rPr>
  </w:style>
  <w:style w:type="paragraph" w:customStyle="1" w:styleId="63">
    <w:name w:val="заголовок 6"/>
    <w:basedOn w:val="a1"/>
    <w:next w:val="a1"/>
    <w:rsid w:val="00FF2EEA"/>
    <w:pPr>
      <w:keepNext/>
      <w:ind w:firstLine="0"/>
      <w:jc w:val="left"/>
    </w:pPr>
    <w:rPr>
      <w:rFonts w:ascii="Arial" w:hAnsi="Arial"/>
    </w:rPr>
  </w:style>
  <w:style w:type="paragraph" w:customStyle="1" w:styleId="affe">
    <w:name w:val="Чертежный"/>
    <w:rsid w:val="00274DD6"/>
    <w:pPr>
      <w:jc w:val="both"/>
    </w:pPr>
    <w:rPr>
      <w:rFonts w:ascii="ISOCPEUR" w:hAnsi="ISOCPEUR"/>
      <w:i/>
      <w:sz w:val="28"/>
      <w:lang w:val="uk-UA"/>
    </w:rPr>
  </w:style>
  <w:style w:type="paragraph" w:customStyle="1" w:styleId="1numering">
    <w:name w:val="Заголовок 1 numering"/>
    <w:basedOn w:val="1"/>
    <w:next w:val="BodyTextNormal"/>
    <w:autoRedefine/>
    <w:rsid w:val="00192340"/>
    <w:pPr>
      <w:keepNext/>
      <w:pageBreakBefore w:val="0"/>
      <w:numPr>
        <w:numId w:val="0"/>
      </w:numPr>
      <w:spacing w:before="120" w:after="0" w:line="288" w:lineRule="auto"/>
      <w:ind w:right="57"/>
      <w:jc w:val="both"/>
    </w:pPr>
    <w:rPr>
      <w:rFonts w:ascii="Times New Roman" w:hAnsi="Times New Roman"/>
      <w:noProof/>
      <w:kern w:val="0"/>
      <w:sz w:val="24"/>
      <w:szCs w:val="24"/>
    </w:rPr>
  </w:style>
  <w:style w:type="paragraph" w:customStyle="1" w:styleId="BodyTextNormal">
    <w:name w:val="Body Text Normal +"/>
    <w:basedOn w:val="a1"/>
    <w:next w:val="a1"/>
    <w:autoRedefine/>
    <w:rsid w:val="00192340"/>
    <w:pPr>
      <w:keepLines/>
      <w:spacing w:before="120" w:after="120" w:line="288" w:lineRule="auto"/>
      <w:ind w:left="568" w:right="57" w:firstLine="0"/>
    </w:pPr>
    <w:rPr>
      <w:rFonts w:ascii="Times New Roman" w:hAnsi="Times New Roman"/>
      <w:b/>
      <w:spacing w:val="-4"/>
      <w:szCs w:val="24"/>
    </w:rPr>
  </w:style>
  <w:style w:type="paragraph" w:customStyle="1" w:styleId="APPENDIXHEADER">
    <w:name w:val="APPENDIX HEADER"/>
    <w:basedOn w:val="a1"/>
    <w:rsid w:val="00F06065"/>
    <w:pPr>
      <w:spacing w:before="360" w:after="240"/>
      <w:ind w:left="567" w:firstLine="0"/>
      <w:jc w:val="center"/>
    </w:pPr>
    <w:rPr>
      <w:rFonts w:ascii="Times New Roman" w:hAnsi="Times New Roman"/>
      <w:b/>
      <w:caps/>
      <w:u w:val="single"/>
    </w:rPr>
  </w:style>
  <w:style w:type="paragraph" w:customStyle="1" w:styleId="Title1NonTOC">
    <w:name w:val="Title 1 Non TOC"/>
    <w:basedOn w:val="a1"/>
    <w:rsid w:val="00F06065"/>
    <w:pPr>
      <w:keepNext/>
      <w:spacing w:before="120" w:after="240"/>
      <w:ind w:firstLine="0"/>
      <w:jc w:val="center"/>
      <w:outlineLvl w:val="0"/>
    </w:pPr>
    <w:rPr>
      <w:rFonts w:ascii="Arial" w:hAnsi="Arial"/>
      <w:b/>
      <w:color w:val="000000"/>
      <w:sz w:val="20"/>
    </w:rPr>
  </w:style>
  <w:style w:type="paragraph" w:styleId="afff">
    <w:name w:val="table of figures"/>
    <w:basedOn w:val="a1"/>
    <w:next w:val="a1"/>
    <w:semiHidden/>
    <w:rsid w:val="00F06065"/>
    <w:pPr>
      <w:spacing w:after="60"/>
      <w:ind w:left="1080" w:hanging="1080"/>
      <w:jc w:val="left"/>
    </w:pPr>
    <w:rPr>
      <w:rFonts w:ascii="Arial" w:hAnsi="Arial"/>
      <w:sz w:val="20"/>
      <w:lang w:val="en-US"/>
    </w:rPr>
  </w:style>
  <w:style w:type="paragraph" w:customStyle="1" w:styleId="ListBullets1">
    <w:name w:val="List Bullets1"/>
    <w:basedOn w:val="a1"/>
    <w:autoRedefine/>
    <w:rsid w:val="00441380"/>
    <w:pPr>
      <w:spacing w:before="80" w:line="312" w:lineRule="auto"/>
      <w:ind w:right="600" w:firstLine="0"/>
      <w:jc w:val="center"/>
    </w:pPr>
    <w:rPr>
      <w:rFonts w:ascii="Times New Roman" w:hAnsi="Times New Roman"/>
      <w:spacing w:val="-4"/>
      <w:szCs w:val="24"/>
    </w:rPr>
  </w:style>
  <w:style w:type="paragraph" w:customStyle="1" w:styleId="BODYTEXTNORMAL2">
    <w:name w:val="BODY TEXT NORMAL 2+"/>
    <w:basedOn w:val="BodyTextNormal"/>
    <w:autoRedefine/>
    <w:rsid w:val="00402321"/>
    <w:pPr>
      <w:keepLines w:val="0"/>
      <w:tabs>
        <w:tab w:val="num" w:pos="1077"/>
      </w:tabs>
      <w:ind w:left="1077" w:hanging="1077"/>
    </w:pPr>
    <w:rPr>
      <w:noProof/>
      <w:color w:val="000000"/>
      <w:kern w:val="32"/>
    </w:rPr>
  </w:style>
  <w:style w:type="paragraph" w:customStyle="1" w:styleId="BODYTEXTNORMAL0">
    <w:name w:val="BODY TEXT NORMAL"/>
    <w:basedOn w:val="a1"/>
    <w:rsid w:val="00402321"/>
    <w:pPr>
      <w:spacing w:before="120"/>
      <w:ind w:left="1077" w:firstLine="0"/>
    </w:pPr>
    <w:rPr>
      <w:rFonts w:ascii="Arial" w:hAnsi="Arial"/>
      <w:kern w:val="28"/>
      <w:sz w:val="20"/>
    </w:rPr>
  </w:style>
  <w:style w:type="paragraph" w:customStyle="1" w:styleId="BODYTEXTNORMAL3">
    <w:name w:val="BODY TEXT NORMAL 3+"/>
    <w:basedOn w:val="BODYTEXTNORMAL2"/>
    <w:next w:val="BODYTEXTNORMAL0"/>
    <w:autoRedefine/>
    <w:rsid w:val="00402321"/>
    <w:pPr>
      <w:suppressAutoHyphens/>
    </w:pPr>
    <w:rPr>
      <w:color w:val="auto"/>
    </w:rPr>
  </w:style>
  <w:style w:type="character" w:customStyle="1" w:styleId="fts-hit1">
    <w:name w:val="fts-hit1"/>
    <w:basedOn w:val="a2"/>
    <w:rsid w:val="00D90C72"/>
    <w:rPr>
      <w:shd w:val="clear" w:color="auto" w:fill="FFC0CB"/>
    </w:rPr>
  </w:style>
  <w:style w:type="paragraph" w:customStyle="1" w:styleId="BodyTextNormal1">
    <w:name w:val="Body Text Normal"/>
    <w:basedOn w:val="a1"/>
    <w:rsid w:val="0000515A"/>
    <w:pPr>
      <w:spacing w:before="120"/>
      <w:ind w:left="1077" w:firstLine="0"/>
    </w:pPr>
    <w:rPr>
      <w:rFonts w:ascii="Arial" w:hAnsi="Arial"/>
      <w:bCs/>
      <w:kern w:val="28"/>
      <w:sz w:val="20"/>
    </w:rPr>
  </w:style>
  <w:style w:type="paragraph" w:customStyle="1" w:styleId="212">
    <w:name w:val="Основной текст 21"/>
    <w:aliases w:val="Iniiaiie oaeno 1"/>
    <w:basedOn w:val="a1"/>
    <w:rsid w:val="008931F2"/>
    <w:pPr>
      <w:ind w:firstLine="0"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138C-7EE7-47F1-B4B6-FD05ECA4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SAPR</Company>
  <LinksUpToDate>false</LinksUpToDate>
  <CharactersWithSpaces>29827</CharactersWithSpaces>
  <SharedDoc>false</SharedDoc>
  <HLinks>
    <vt:vector size="96" baseType="variant">
      <vt:variant>
        <vt:i4>4195449</vt:i4>
      </vt:variant>
      <vt:variant>
        <vt:i4>69</vt:i4>
      </vt:variant>
      <vt:variant>
        <vt:i4>0</vt:i4>
      </vt:variant>
      <vt:variant>
        <vt:i4>5</vt:i4>
      </vt:variant>
      <vt:variant>
        <vt:lpwstr>D:\ППР Лена\40552.htm</vt:lpwstr>
      </vt:variant>
      <vt:variant>
        <vt:lpwstr/>
      </vt:variant>
      <vt:variant>
        <vt:i4>8192048</vt:i4>
      </vt:variant>
      <vt:variant>
        <vt:i4>66</vt:i4>
      </vt:variant>
      <vt:variant>
        <vt:i4>0</vt:i4>
      </vt:variant>
      <vt:variant>
        <vt:i4>5</vt:i4>
      </vt:variant>
      <vt:variant>
        <vt:lpwstr>normacs://normacs.ru/23L?dob=39722,000000&amp;dol=39759,359549</vt:lpwstr>
      </vt:variant>
      <vt:variant>
        <vt:lpwstr/>
      </vt:variant>
      <vt:variant>
        <vt:i4>7340137</vt:i4>
      </vt:variant>
      <vt:variant>
        <vt:i4>63</vt:i4>
      </vt:variant>
      <vt:variant>
        <vt:i4>0</vt:i4>
      </vt:variant>
      <vt:variant>
        <vt:i4>5</vt:i4>
      </vt:variant>
      <vt:variant>
        <vt:lpwstr>normacs://normacs.ru/2JA?dob=39722,000000&amp;dol=39759,359549</vt:lpwstr>
      </vt:variant>
      <vt:variant>
        <vt:lpwstr/>
      </vt:variant>
      <vt:variant>
        <vt:i4>2162805</vt:i4>
      </vt:variant>
      <vt:variant>
        <vt:i4>60</vt:i4>
      </vt:variant>
      <vt:variant>
        <vt:i4>0</vt:i4>
      </vt:variant>
      <vt:variant>
        <vt:i4>5</vt:i4>
      </vt:variant>
      <vt:variant>
        <vt:lpwstr>normacs://normacs.ru/1V3?dob=39722,000000&amp;dol=39759,359549</vt:lpwstr>
      </vt:variant>
      <vt:variant>
        <vt:lpwstr/>
      </vt:variant>
      <vt:variant>
        <vt:i4>2097267</vt:i4>
      </vt:variant>
      <vt:variant>
        <vt:i4>57</vt:i4>
      </vt:variant>
      <vt:variant>
        <vt:i4>0</vt:i4>
      </vt:variant>
      <vt:variant>
        <vt:i4>5</vt:i4>
      </vt:variant>
      <vt:variant>
        <vt:lpwstr>normacs://normacs.ru/5P6?dob=39722,000000&amp;dol=39759,359549</vt:lpwstr>
      </vt:variant>
      <vt:variant>
        <vt:lpwstr/>
      </vt:variant>
      <vt:variant>
        <vt:i4>7798886</vt:i4>
      </vt:variant>
      <vt:variant>
        <vt:i4>54</vt:i4>
      </vt:variant>
      <vt:variant>
        <vt:i4>0</vt:i4>
      </vt:variant>
      <vt:variant>
        <vt:i4>5</vt:i4>
      </vt:variant>
      <vt:variant>
        <vt:lpwstr>normacs://normacs.ru/3EG?dob=39722,000000&amp;dol=39759,359549</vt:lpwstr>
      </vt:variant>
      <vt:variant>
        <vt:lpwstr/>
      </vt:variant>
      <vt:variant>
        <vt:i4>7667814</vt:i4>
      </vt:variant>
      <vt:variant>
        <vt:i4>51</vt:i4>
      </vt:variant>
      <vt:variant>
        <vt:i4>0</vt:i4>
      </vt:variant>
      <vt:variant>
        <vt:i4>5</vt:i4>
      </vt:variant>
      <vt:variant>
        <vt:lpwstr>normacs://normacs.ru/3EE?dob=39722,000000&amp;dol=39759,359549</vt:lpwstr>
      </vt:variant>
      <vt:variant>
        <vt:lpwstr/>
      </vt:variant>
      <vt:variant>
        <vt:i4>6225988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TO0000005</vt:lpwstr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>normacs://normacs.ru/EVS?dob=39722.000000&amp;dol=39767.694954</vt:lpwstr>
      </vt:variant>
      <vt:variant>
        <vt:lpwstr/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_Toc214610133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_Toc214610132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_Toc214610131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_Toc214610130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_Toc214610129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_Toc214610128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_Toc214610127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Давыдов</dc:creator>
  <cp:lastModifiedBy>Андрей Дементев</cp:lastModifiedBy>
  <cp:revision>5</cp:revision>
  <cp:lastPrinted>2013-12-13T04:41:00Z</cp:lastPrinted>
  <dcterms:created xsi:type="dcterms:W3CDTF">2014-06-04T01:49:00Z</dcterms:created>
  <dcterms:modified xsi:type="dcterms:W3CDTF">2019-08-02T06:56:00Z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">
    <vt:lpwstr>-1</vt:lpwstr>
  </property>
  <property fmtid="{D5CDD505-2E9C-101B-9397-08002B2CF9AE}" pid="3" name="Shef">
    <vt:lpwstr>Истомин</vt:lpwstr>
  </property>
  <property fmtid="{D5CDD505-2E9C-101B-9397-08002B2CF9AE}" pid="4" name="Main">
    <vt:lpwstr>Пилипенко</vt:lpwstr>
  </property>
  <property fmtid="{D5CDD505-2E9C-101B-9397-08002B2CF9AE}" pid="5" name="Execut">
    <vt:lpwstr>Хрипко</vt:lpwstr>
  </property>
  <property fmtid="{D5CDD505-2E9C-101B-9397-08002B2CF9AE}" pid="6" name="Kontr">
    <vt:lpwstr>Огородников</vt:lpwstr>
  </property>
  <property fmtid="{D5CDD505-2E9C-101B-9397-08002B2CF9AE}" pid="7" name="Blank">
    <vt:lpwstr/>
  </property>
  <property fmtid="{D5CDD505-2E9C-101B-9397-08002B2CF9AE}" pid="8" name="Stage">
    <vt:lpwstr>Р</vt:lpwstr>
  </property>
  <property fmtid="{D5CDD505-2E9C-101B-9397-08002B2CF9AE}" pid="9" name="Org">
    <vt:lpwstr/>
  </property>
  <property fmtid="{D5CDD505-2E9C-101B-9397-08002B2CF9AE}" pid="10" name="Line1">
    <vt:lpwstr>      Нач.отд.</vt:lpwstr>
  </property>
  <property fmtid="{D5CDD505-2E9C-101B-9397-08002B2CF9AE}" pid="11" name="Line2">
    <vt:lpwstr>     Испол. </vt:lpwstr>
  </property>
  <property fmtid="{D5CDD505-2E9C-101B-9397-08002B2CF9AE}" pid="12" name="Line3">
    <vt:lpwstr>      Провер.</vt:lpwstr>
  </property>
  <property fmtid="{D5CDD505-2E9C-101B-9397-08002B2CF9AE}" pid="13" name="Line4">
    <vt:lpwstr>      Н.контр.</vt:lpwstr>
  </property>
  <property fmtid="{D5CDD505-2E9C-101B-9397-08002B2CF9AE}" pid="14" name="Line5">
    <vt:lpwstr>  </vt:lpwstr>
  </property>
  <property fmtid="{D5CDD505-2E9C-101B-9397-08002B2CF9AE}" pid="15" name="Numstyle">
    <vt:i4>1</vt:i4>
  </property>
</Properties>
</file>