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68" w:rsidRDefault="00ED4668" w:rsidP="00ED4668">
      <w:pPr>
        <w:ind w:left="426"/>
        <w:jc w:val="center"/>
        <w:rPr>
          <w:b/>
        </w:rPr>
      </w:pPr>
      <w:bookmarkStart w:id="0" w:name="_GoBack"/>
      <w:bookmarkEnd w:id="0"/>
      <w:r>
        <w:rPr>
          <w:b/>
        </w:rPr>
        <w:t>СОДЕРЖАНИЕ</w:t>
      </w:r>
    </w:p>
    <w:p w:rsidR="00801047" w:rsidRDefault="00801047" w:rsidP="00ED4668">
      <w:pPr>
        <w:ind w:left="426"/>
        <w:jc w:val="center"/>
        <w:rPr>
          <w:b/>
        </w:rPr>
      </w:pPr>
    </w:p>
    <w:tbl>
      <w:tblPr>
        <w:tblW w:w="9366" w:type="dxa"/>
        <w:jc w:val="center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"/>
        <w:gridCol w:w="7402"/>
        <w:gridCol w:w="1013"/>
      </w:tblGrid>
      <w:tr w:rsidR="00ED4668" w:rsidRPr="0096587F" w:rsidTr="0096587F">
        <w:trPr>
          <w:jc w:val="center"/>
        </w:trPr>
        <w:tc>
          <w:tcPr>
            <w:tcW w:w="951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№ п/п</w:t>
            </w:r>
          </w:p>
        </w:tc>
        <w:tc>
          <w:tcPr>
            <w:tcW w:w="7402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Наименование</w:t>
            </w:r>
          </w:p>
        </w:tc>
        <w:tc>
          <w:tcPr>
            <w:tcW w:w="1013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№ стр.</w:t>
            </w:r>
          </w:p>
        </w:tc>
      </w:tr>
      <w:tr w:rsidR="00ED4668" w:rsidRPr="0096587F" w:rsidTr="0096587F">
        <w:trPr>
          <w:jc w:val="center"/>
        </w:trPr>
        <w:tc>
          <w:tcPr>
            <w:tcW w:w="951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1</w:t>
            </w:r>
          </w:p>
        </w:tc>
        <w:tc>
          <w:tcPr>
            <w:tcW w:w="7402" w:type="dxa"/>
            <w:shd w:val="clear" w:color="auto" w:fill="auto"/>
          </w:tcPr>
          <w:p w:rsidR="00ED4668" w:rsidRPr="0096587F" w:rsidRDefault="00ED4668" w:rsidP="000F0C43">
            <w:pPr>
              <w:rPr>
                <w:b/>
              </w:rPr>
            </w:pPr>
            <w:r w:rsidRPr="0096587F">
              <w:rPr>
                <w:b/>
              </w:rPr>
              <w:t>ОБЛАСТЬ  ПРИМЕНЕНИЯ</w:t>
            </w:r>
          </w:p>
        </w:tc>
        <w:tc>
          <w:tcPr>
            <w:tcW w:w="1013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1</w:t>
            </w:r>
          </w:p>
        </w:tc>
      </w:tr>
      <w:tr w:rsidR="00ED4668" w:rsidRPr="0096587F" w:rsidTr="0096587F">
        <w:trPr>
          <w:jc w:val="center"/>
        </w:trPr>
        <w:tc>
          <w:tcPr>
            <w:tcW w:w="951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2</w:t>
            </w:r>
          </w:p>
        </w:tc>
        <w:tc>
          <w:tcPr>
            <w:tcW w:w="7402" w:type="dxa"/>
            <w:shd w:val="clear" w:color="auto" w:fill="auto"/>
          </w:tcPr>
          <w:p w:rsidR="00ED4668" w:rsidRPr="0096587F" w:rsidRDefault="00ED4668" w:rsidP="000F0C43">
            <w:pPr>
              <w:rPr>
                <w:b/>
              </w:rPr>
            </w:pPr>
            <w:r w:rsidRPr="0096587F">
              <w:rPr>
                <w:b/>
              </w:rPr>
              <w:t>ОРГАНИЗАЦИЯ  И  ТЕХНОЛОГИЯ  ПРОИЗВОДСТВА  РАБОТ</w:t>
            </w:r>
          </w:p>
        </w:tc>
        <w:tc>
          <w:tcPr>
            <w:tcW w:w="1013" w:type="dxa"/>
            <w:shd w:val="clear" w:color="auto" w:fill="auto"/>
          </w:tcPr>
          <w:p w:rsidR="00ED4668" w:rsidRPr="0096587F" w:rsidRDefault="00412913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1</w:t>
            </w:r>
          </w:p>
        </w:tc>
      </w:tr>
      <w:tr w:rsidR="00ED4668" w:rsidRPr="0096587F" w:rsidTr="0096587F">
        <w:trPr>
          <w:jc w:val="center"/>
        </w:trPr>
        <w:tc>
          <w:tcPr>
            <w:tcW w:w="951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3</w:t>
            </w:r>
          </w:p>
        </w:tc>
        <w:tc>
          <w:tcPr>
            <w:tcW w:w="7402" w:type="dxa"/>
            <w:shd w:val="clear" w:color="auto" w:fill="auto"/>
          </w:tcPr>
          <w:p w:rsidR="00ED4668" w:rsidRPr="0096587F" w:rsidRDefault="00ED4668" w:rsidP="000F0C43">
            <w:pPr>
              <w:rPr>
                <w:b/>
              </w:rPr>
            </w:pPr>
            <w:r w:rsidRPr="0096587F">
              <w:rPr>
                <w:b/>
              </w:rPr>
              <w:t xml:space="preserve">КОНТРОЛЬ  КАЧЕСТВА </w:t>
            </w:r>
            <w:r w:rsidR="00D9212A" w:rsidRPr="0096587F">
              <w:rPr>
                <w:b/>
              </w:rPr>
              <w:t xml:space="preserve">И ПРИЕМКА </w:t>
            </w:r>
            <w:r w:rsidRPr="0096587F">
              <w:rPr>
                <w:b/>
              </w:rPr>
              <w:t>РАБОТ</w:t>
            </w:r>
          </w:p>
        </w:tc>
        <w:tc>
          <w:tcPr>
            <w:tcW w:w="1013" w:type="dxa"/>
            <w:shd w:val="clear" w:color="auto" w:fill="auto"/>
          </w:tcPr>
          <w:p w:rsidR="00ED4668" w:rsidRPr="0096587F" w:rsidRDefault="005A11B4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5</w:t>
            </w:r>
          </w:p>
        </w:tc>
      </w:tr>
      <w:tr w:rsidR="00ED4668" w:rsidRPr="0096587F" w:rsidTr="0096587F">
        <w:trPr>
          <w:jc w:val="center"/>
        </w:trPr>
        <w:tc>
          <w:tcPr>
            <w:tcW w:w="951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4</w:t>
            </w:r>
          </w:p>
        </w:tc>
        <w:tc>
          <w:tcPr>
            <w:tcW w:w="7402" w:type="dxa"/>
            <w:shd w:val="clear" w:color="auto" w:fill="auto"/>
          </w:tcPr>
          <w:p w:rsidR="00ED4668" w:rsidRPr="0096587F" w:rsidRDefault="00ED4668" w:rsidP="000F0C43">
            <w:pPr>
              <w:rPr>
                <w:caps/>
              </w:rPr>
            </w:pPr>
            <w:r w:rsidRPr="0096587F">
              <w:rPr>
                <w:b/>
                <w:caps/>
              </w:rPr>
              <w:t>Состав  бригады</w:t>
            </w:r>
          </w:p>
        </w:tc>
        <w:tc>
          <w:tcPr>
            <w:tcW w:w="1013" w:type="dxa"/>
            <w:shd w:val="clear" w:color="auto" w:fill="auto"/>
          </w:tcPr>
          <w:p w:rsidR="00ED4668" w:rsidRPr="0096587F" w:rsidRDefault="00B10204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5</w:t>
            </w:r>
          </w:p>
        </w:tc>
      </w:tr>
      <w:tr w:rsidR="00ED4668" w:rsidRPr="0096587F" w:rsidTr="0096587F">
        <w:trPr>
          <w:jc w:val="center"/>
        </w:trPr>
        <w:tc>
          <w:tcPr>
            <w:tcW w:w="951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5</w:t>
            </w:r>
          </w:p>
        </w:tc>
        <w:tc>
          <w:tcPr>
            <w:tcW w:w="7402" w:type="dxa"/>
            <w:shd w:val="clear" w:color="auto" w:fill="auto"/>
          </w:tcPr>
          <w:p w:rsidR="00ED4668" w:rsidRPr="0096587F" w:rsidRDefault="00ED4668" w:rsidP="000F0C43">
            <w:pPr>
              <w:rPr>
                <w:caps/>
              </w:rPr>
            </w:pPr>
            <w:r w:rsidRPr="0096587F">
              <w:rPr>
                <w:b/>
                <w:caps/>
              </w:rPr>
              <w:t>Материально-технические  ресурсы</w:t>
            </w:r>
          </w:p>
        </w:tc>
        <w:tc>
          <w:tcPr>
            <w:tcW w:w="1013" w:type="dxa"/>
            <w:shd w:val="clear" w:color="auto" w:fill="auto"/>
          </w:tcPr>
          <w:p w:rsidR="00ED4668" w:rsidRPr="0096587F" w:rsidRDefault="00B10204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5</w:t>
            </w:r>
          </w:p>
        </w:tc>
      </w:tr>
      <w:tr w:rsidR="00ED4668" w:rsidRPr="0096587F" w:rsidTr="0096587F">
        <w:trPr>
          <w:jc w:val="center"/>
        </w:trPr>
        <w:tc>
          <w:tcPr>
            <w:tcW w:w="951" w:type="dxa"/>
            <w:shd w:val="clear" w:color="auto" w:fill="auto"/>
          </w:tcPr>
          <w:p w:rsidR="00ED4668" w:rsidRPr="0096587F" w:rsidRDefault="00ED4668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6</w:t>
            </w:r>
          </w:p>
        </w:tc>
        <w:tc>
          <w:tcPr>
            <w:tcW w:w="7402" w:type="dxa"/>
            <w:shd w:val="clear" w:color="auto" w:fill="auto"/>
          </w:tcPr>
          <w:p w:rsidR="00ED4668" w:rsidRPr="0096587F" w:rsidRDefault="00ED4668" w:rsidP="000F0C43">
            <w:pPr>
              <w:rPr>
                <w:b/>
              </w:rPr>
            </w:pPr>
            <w:r w:rsidRPr="0096587F">
              <w:rPr>
                <w:b/>
              </w:rPr>
              <w:t>ОХРАНА ТРУДА</w:t>
            </w:r>
          </w:p>
        </w:tc>
        <w:tc>
          <w:tcPr>
            <w:tcW w:w="1013" w:type="dxa"/>
            <w:shd w:val="clear" w:color="auto" w:fill="auto"/>
          </w:tcPr>
          <w:p w:rsidR="00ED4668" w:rsidRPr="0096587F" w:rsidRDefault="00B10204" w:rsidP="0096587F">
            <w:pPr>
              <w:jc w:val="center"/>
              <w:rPr>
                <w:b/>
              </w:rPr>
            </w:pPr>
            <w:r w:rsidRPr="0096587F">
              <w:rPr>
                <w:b/>
              </w:rPr>
              <w:t>10</w:t>
            </w:r>
          </w:p>
        </w:tc>
      </w:tr>
      <w:tr w:rsidR="00BD0FF1" w:rsidRPr="0096587F" w:rsidTr="0096587F">
        <w:trPr>
          <w:jc w:val="center"/>
        </w:trPr>
        <w:tc>
          <w:tcPr>
            <w:tcW w:w="951" w:type="dxa"/>
            <w:shd w:val="clear" w:color="auto" w:fill="auto"/>
          </w:tcPr>
          <w:p w:rsidR="00BD0FF1" w:rsidRPr="0096587F" w:rsidRDefault="00BD0FF1" w:rsidP="0096587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02" w:type="dxa"/>
            <w:shd w:val="clear" w:color="auto" w:fill="auto"/>
          </w:tcPr>
          <w:p w:rsidR="00BD0FF1" w:rsidRPr="0096587F" w:rsidRDefault="00BD0FF1" w:rsidP="000F0C43">
            <w:pPr>
              <w:rPr>
                <w:b/>
              </w:rPr>
            </w:pPr>
            <w:r>
              <w:rPr>
                <w:b/>
              </w:rPr>
              <w:t>ЛИСТ ОЗНАКОМЛЕНИЯ</w:t>
            </w:r>
          </w:p>
        </w:tc>
        <w:tc>
          <w:tcPr>
            <w:tcW w:w="1013" w:type="dxa"/>
            <w:shd w:val="clear" w:color="auto" w:fill="auto"/>
          </w:tcPr>
          <w:p w:rsidR="00BD0FF1" w:rsidRPr="0096587F" w:rsidRDefault="00BD0FF1" w:rsidP="0096587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</w:tbl>
    <w:p w:rsidR="00801047" w:rsidRPr="005A11B4" w:rsidRDefault="00ED4668" w:rsidP="00801047">
      <w:pPr>
        <w:numPr>
          <w:ilvl w:val="0"/>
          <w:numId w:val="11"/>
        </w:numPr>
        <w:jc w:val="center"/>
        <w:rPr>
          <w:b/>
        </w:rPr>
      </w:pPr>
      <w:r w:rsidRPr="005A11B4">
        <w:rPr>
          <w:b/>
          <w:caps/>
        </w:rPr>
        <w:t>Область  применения</w:t>
      </w:r>
      <w:r w:rsidRPr="005A11B4">
        <w:rPr>
          <w:b/>
        </w:rPr>
        <w:t>.</w:t>
      </w:r>
    </w:p>
    <w:p w:rsidR="00382CA0" w:rsidRDefault="000F0C43" w:rsidP="00382CA0">
      <w:pPr>
        <w:ind w:firstLine="709"/>
        <w:jc w:val="both"/>
        <w:rPr>
          <w:szCs w:val="24"/>
        </w:rPr>
      </w:pPr>
      <w:r>
        <w:t xml:space="preserve">Технологическая карта разработана на </w:t>
      </w:r>
      <w:r w:rsidR="00382CA0">
        <w:rPr>
          <w:szCs w:val="24"/>
        </w:rPr>
        <w:t>сооружение пере</w:t>
      </w:r>
      <w:r w:rsidR="00EB6250">
        <w:rPr>
          <w:szCs w:val="24"/>
        </w:rPr>
        <w:t xml:space="preserve">хода при строительстве нефтепровода </w:t>
      </w:r>
      <w:r w:rsidR="00382CA0">
        <w:rPr>
          <w:szCs w:val="24"/>
        </w:rPr>
        <w:t xml:space="preserve">через </w:t>
      </w:r>
      <w:r w:rsidR="00EB6250">
        <w:rPr>
          <w:szCs w:val="24"/>
        </w:rPr>
        <w:t>автодороги</w:t>
      </w:r>
      <w:r w:rsidR="00382CA0">
        <w:rPr>
          <w:szCs w:val="24"/>
        </w:rPr>
        <w:t xml:space="preserve">  </w:t>
      </w:r>
      <w:r w:rsidR="00EB6250">
        <w:rPr>
          <w:szCs w:val="24"/>
        </w:rPr>
        <w:t>открытым способом</w:t>
      </w:r>
      <w:r w:rsidR="00164A81">
        <w:rPr>
          <w:szCs w:val="24"/>
        </w:rPr>
        <w:t xml:space="preserve"> по объекту строительства :</w:t>
      </w:r>
      <w:r w:rsidR="00164A81" w:rsidRPr="00164A81">
        <w:rPr>
          <w:color w:val="000000"/>
        </w:rPr>
        <w:t xml:space="preserve"> </w:t>
      </w:r>
    </w:p>
    <w:p w:rsidR="0007299A" w:rsidRDefault="0007299A" w:rsidP="00382CA0">
      <w:pPr>
        <w:ind w:firstLine="709"/>
        <w:jc w:val="both"/>
        <w:rPr>
          <w:szCs w:val="24"/>
        </w:rPr>
      </w:pPr>
      <w:r w:rsidRPr="004E390B">
        <w:rPr>
          <w:szCs w:val="24"/>
        </w:rPr>
        <w:t xml:space="preserve">До начала производства работ необходимо получить разрешение у </w:t>
      </w:r>
      <w:r w:rsidR="00562971">
        <w:rPr>
          <w:szCs w:val="24"/>
        </w:rPr>
        <w:t>инженера строительного контроля</w:t>
      </w:r>
      <w:r w:rsidRPr="004E390B">
        <w:rPr>
          <w:szCs w:val="24"/>
        </w:rPr>
        <w:t>.</w:t>
      </w:r>
    </w:p>
    <w:p w:rsidR="004B0F8B" w:rsidRDefault="004B0F8B">
      <w:pPr>
        <w:pStyle w:val="2"/>
      </w:pPr>
      <w:r>
        <w:t xml:space="preserve">При выполнении работ по устройству </w:t>
      </w:r>
      <w:r w:rsidR="00EB6250">
        <w:rPr>
          <w:szCs w:val="24"/>
        </w:rPr>
        <w:t>переходов автодорог</w:t>
      </w:r>
      <w:r w:rsidR="00382CA0">
        <w:rPr>
          <w:szCs w:val="24"/>
        </w:rPr>
        <w:t xml:space="preserve"> </w:t>
      </w:r>
      <w:r>
        <w:t>необходимо руководствоваться следующими нормативными документами:</w:t>
      </w:r>
    </w:p>
    <w:p w:rsidR="004B0F8B" w:rsidRDefault="00E66A2F" w:rsidP="00E66A2F">
      <w:pPr>
        <w:numPr>
          <w:ilvl w:val="0"/>
          <w:numId w:val="1"/>
        </w:numPr>
        <w:tabs>
          <w:tab w:val="clear" w:pos="360"/>
        </w:tabs>
        <w:jc w:val="both"/>
      </w:pPr>
      <w:r w:rsidRPr="00E66A2F">
        <w:t xml:space="preserve">ОР-13.100.00-КТН-030-12 </w:t>
      </w:r>
      <w:r w:rsidR="004B0F8B">
        <w:t>«</w:t>
      </w:r>
      <w:r w:rsidRPr="00E66A2F">
        <w:t>Порядок допуска подрядных организаций к производству работ по строительству, техническому перевооружению, реконструкции, капитальному и текущему ремонту, ремонтно-эксплуатационным нуждам объектов ОАО "АК "Транснефть"</w:t>
      </w:r>
      <w:r w:rsidR="004B0F8B">
        <w:t xml:space="preserve">СНиП </w:t>
      </w:r>
      <w:r w:rsidR="004B0F8B" w:rsidRPr="00E66A2F">
        <w:rPr>
          <w:lang w:val="en-US"/>
        </w:rPr>
        <w:t>III</w:t>
      </w:r>
      <w:r w:rsidR="004B0F8B">
        <w:t>-42-80* «Магистральные трубопроводы»;</w:t>
      </w:r>
    </w:p>
    <w:p w:rsidR="004B0F8B" w:rsidRDefault="00F538DB" w:rsidP="004B0F8B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>
        <w:t>СНиП 3.</w:t>
      </w:r>
      <w:r w:rsidR="00BA5DC3">
        <w:t>06.03-85 «Автомобильные дороги»;</w:t>
      </w:r>
    </w:p>
    <w:p w:rsidR="00BA5DC3" w:rsidRDefault="00BA5DC3" w:rsidP="004B0F8B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>
        <w:t>СНиП 3.02.01-87 «Земляные сооружения. Основания и фундаменты»</w:t>
      </w:r>
      <w:r w:rsidR="00BB1AFD">
        <w:t>;</w:t>
      </w:r>
    </w:p>
    <w:p w:rsidR="00BB1AFD" w:rsidRDefault="00BB1AFD" w:rsidP="004B0F8B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>
        <w:t>ВСН 012-88 «Строительство магистральных и промысловых трубопроводов. Контроль качества и приемка р</w:t>
      </w:r>
      <w:r>
        <w:t>а</w:t>
      </w:r>
      <w:r>
        <w:t>бот. Часть I и часть II»</w:t>
      </w:r>
      <w:r w:rsidR="00C12FDA">
        <w:t>;</w:t>
      </w:r>
    </w:p>
    <w:p w:rsidR="00382CA0" w:rsidRPr="00382CA0" w:rsidRDefault="00382CA0" w:rsidP="00382CA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 w:rsidRPr="001B6AD8">
        <w:rPr>
          <w:szCs w:val="24"/>
        </w:rPr>
        <w:t xml:space="preserve">СНиП </w:t>
      </w:r>
      <w:r w:rsidR="00454B43">
        <w:rPr>
          <w:szCs w:val="24"/>
        </w:rPr>
        <w:t xml:space="preserve">12-03-2001 </w:t>
      </w:r>
      <w:r w:rsidRPr="001B6AD8">
        <w:rPr>
          <w:szCs w:val="24"/>
        </w:rPr>
        <w:t>«Безопасность труда в строительстве» Часть 1 «Общие  требования»;</w:t>
      </w:r>
    </w:p>
    <w:p w:rsidR="00382CA0" w:rsidRPr="00382CA0" w:rsidRDefault="00454B43" w:rsidP="00382CA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>
        <w:rPr>
          <w:szCs w:val="24"/>
        </w:rPr>
        <w:t xml:space="preserve">СНиП 12-04-2002 </w:t>
      </w:r>
      <w:r w:rsidR="00382CA0" w:rsidRPr="001B6AD8">
        <w:rPr>
          <w:szCs w:val="24"/>
        </w:rPr>
        <w:t>«Безопасность  труда  в  строительстве», часть 2  «Строительное  производство»;</w:t>
      </w:r>
    </w:p>
    <w:p w:rsidR="00382CA0" w:rsidRPr="00382CA0" w:rsidRDefault="00454B43" w:rsidP="00382CA0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>
        <w:rPr>
          <w:szCs w:val="24"/>
        </w:rPr>
        <w:t xml:space="preserve">СП </w:t>
      </w:r>
      <w:r w:rsidR="0011688E">
        <w:rPr>
          <w:szCs w:val="24"/>
        </w:rPr>
        <w:t>48.13330.2011</w:t>
      </w:r>
      <w:r>
        <w:rPr>
          <w:szCs w:val="24"/>
        </w:rPr>
        <w:t xml:space="preserve"> </w:t>
      </w:r>
      <w:r w:rsidR="00382CA0">
        <w:rPr>
          <w:szCs w:val="24"/>
        </w:rPr>
        <w:t>«Организация строитель</w:t>
      </w:r>
      <w:r w:rsidR="00A05F78">
        <w:rPr>
          <w:szCs w:val="24"/>
        </w:rPr>
        <w:t>с</w:t>
      </w:r>
      <w:r w:rsidR="00382CA0">
        <w:rPr>
          <w:szCs w:val="24"/>
        </w:rPr>
        <w:t>тва»;</w:t>
      </w:r>
    </w:p>
    <w:p w:rsidR="00454B43" w:rsidRDefault="00382CA0" w:rsidP="00454B43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 w:rsidRPr="001B6AD8">
        <w:t>ВСН 159-83 «Инструкция по безопасному ведению работ в охранных зонах действующих коммуникаций»;</w:t>
      </w:r>
    </w:p>
    <w:p w:rsidR="00801047" w:rsidRDefault="00454B43" w:rsidP="00BD0FF1">
      <w:pPr>
        <w:numPr>
          <w:ilvl w:val="0"/>
          <w:numId w:val="1"/>
        </w:numPr>
        <w:tabs>
          <w:tab w:val="clear" w:pos="360"/>
          <w:tab w:val="num" w:pos="1080"/>
        </w:tabs>
        <w:ind w:left="1080"/>
        <w:jc w:val="both"/>
      </w:pPr>
      <w:r>
        <w:t>ПБ 10-</w:t>
      </w:r>
      <w:r w:rsidR="00251821">
        <w:t>157</w:t>
      </w:r>
      <w:r>
        <w:t>-</w:t>
      </w:r>
      <w:r w:rsidR="00251821">
        <w:t>97</w:t>
      </w:r>
      <w:r>
        <w:t xml:space="preserve"> «Правила устройства и безопасной эксплуатации кранов</w:t>
      </w:r>
      <w:r w:rsidR="00251821">
        <w:t>-трубоукладчиков</w:t>
      </w:r>
      <w:r>
        <w:t>»</w:t>
      </w:r>
      <w:r w:rsidR="007359A1">
        <w:t>.</w:t>
      </w:r>
    </w:p>
    <w:p w:rsidR="00801047" w:rsidRPr="005A11B4" w:rsidRDefault="00382CA0" w:rsidP="00801047">
      <w:pPr>
        <w:numPr>
          <w:ilvl w:val="0"/>
          <w:numId w:val="16"/>
        </w:numPr>
        <w:jc w:val="center"/>
        <w:rPr>
          <w:b/>
        </w:rPr>
      </w:pPr>
      <w:r w:rsidRPr="005A11B4">
        <w:rPr>
          <w:b/>
        </w:rPr>
        <w:t>ОРГАНИЗАЦИЯ  И  ТЕХНОЛОГИЯ  РАБОТ.</w:t>
      </w:r>
    </w:p>
    <w:p w:rsidR="005D51A8" w:rsidRDefault="005D51A8" w:rsidP="005D51A8">
      <w:pPr>
        <w:ind w:firstLine="720"/>
        <w:jc w:val="both"/>
      </w:pPr>
      <w:r>
        <w:t>Последовательность  сооружения  переходов  через  автодороги  открытым  способом  следующая:</w:t>
      </w:r>
    </w:p>
    <w:p w:rsidR="00802712" w:rsidRDefault="00802712" w:rsidP="005D51A8">
      <w:pPr>
        <w:ind w:left="720"/>
        <w:jc w:val="both"/>
      </w:pPr>
      <w:r>
        <w:t>- разрешение на разработку котлована</w:t>
      </w:r>
      <w:r w:rsidR="00D42EC3">
        <w:t>;</w:t>
      </w:r>
      <w:r>
        <w:t xml:space="preserve"> </w:t>
      </w:r>
    </w:p>
    <w:p w:rsidR="005D51A8" w:rsidRDefault="005D51A8" w:rsidP="005D51A8">
      <w:pPr>
        <w:ind w:left="720"/>
        <w:jc w:val="both"/>
      </w:pPr>
      <w:r>
        <w:t>-  установка  предупреждающих  знаков;</w:t>
      </w:r>
    </w:p>
    <w:p w:rsidR="005D51A8" w:rsidRDefault="005D51A8" w:rsidP="005D51A8">
      <w:pPr>
        <w:ind w:left="720"/>
        <w:jc w:val="both"/>
      </w:pPr>
      <w:r>
        <w:t>-  устройство  объездной  дороги;</w:t>
      </w:r>
    </w:p>
    <w:p w:rsidR="005D51A8" w:rsidRDefault="005D51A8" w:rsidP="005D51A8">
      <w:pPr>
        <w:ind w:left="720"/>
        <w:jc w:val="both"/>
      </w:pPr>
      <w:r>
        <w:t>-  устройство  монтажной  площадки;</w:t>
      </w:r>
    </w:p>
    <w:p w:rsidR="005D51A8" w:rsidRDefault="005D51A8" w:rsidP="005D51A8">
      <w:pPr>
        <w:ind w:left="720"/>
        <w:jc w:val="both"/>
      </w:pPr>
      <w:r>
        <w:t>-  разработка  насыпи  грунтовой  дороги;</w:t>
      </w:r>
    </w:p>
    <w:p w:rsidR="005D51A8" w:rsidRDefault="005D51A8" w:rsidP="005D51A8">
      <w:pPr>
        <w:ind w:left="720"/>
        <w:jc w:val="both"/>
      </w:pPr>
      <w:r>
        <w:t>-  разработка  траншеи;</w:t>
      </w:r>
    </w:p>
    <w:p w:rsidR="00801047" w:rsidRDefault="005D51A8" w:rsidP="005A11B4">
      <w:pPr>
        <w:ind w:firstLine="709"/>
        <w:jc w:val="both"/>
      </w:pPr>
      <w:r>
        <w:t xml:space="preserve">-  сварка,  контроль  сварных  швов,  изоляция  рабочей  </w:t>
      </w:r>
      <w:r w:rsidR="00D42EC3">
        <w:t xml:space="preserve">плети,  монтаж  опорных  колец </w:t>
      </w:r>
      <w:r>
        <w:t xml:space="preserve">и  предварительное  гидравлическое  испытание  (для  </w:t>
      </w:r>
      <w:r>
        <w:rPr>
          <w:lang w:val="en-US"/>
        </w:rPr>
        <w:t>I</w:t>
      </w:r>
      <w:r>
        <w:t xml:space="preserve"> категории нефтепровода на участке перехода);</w:t>
      </w:r>
    </w:p>
    <w:p w:rsidR="00274C40" w:rsidRDefault="00274C40" w:rsidP="005A11B4">
      <w:pPr>
        <w:ind w:firstLine="709"/>
        <w:jc w:val="both"/>
      </w:pPr>
    </w:p>
    <w:p w:rsidR="00274C40" w:rsidRDefault="00274C40" w:rsidP="005A11B4">
      <w:pPr>
        <w:ind w:firstLine="709"/>
        <w:jc w:val="both"/>
      </w:pPr>
    </w:p>
    <w:p w:rsidR="00274C40" w:rsidRDefault="00274C40" w:rsidP="005A11B4">
      <w:pPr>
        <w:ind w:firstLine="709"/>
        <w:jc w:val="both"/>
      </w:pPr>
    </w:p>
    <w:p w:rsidR="00164A81" w:rsidRDefault="00164A81" w:rsidP="005D51A8">
      <w:pPr>
        <w:ind w:left="720"/>
        <w:jc w:val="both"/>
      </w:pPr>
    </w:p>
    <w:p w:rsidR="00164A81" w:rsidRDefault="00164A81" w:rsidP="005D51A8">
      <w:pPr>
        <w:ind w:left="720"/>
        <w:jc w:val="both"/>
      </w:pPr>
    </w:p>
    <w:p w:rsidR="00164A81" w:rsidRDefault="00164A81" w:rsidP="005D51A8">
      <w:pPr>
        <w:ind w:left="720"/>
        <w:jc w:val="both"/>
      </w:pPr>
    </w:p>
    <w:p w:rsidR="00164A81" w:rsidRDefault="00164A81" w:rsidP="005D51A8">
      <w:pPr>
        <w:ind w:left="720"/>
        <w:jc w:val="both"/>
      </w:pPr>
    </w:p>
    <w:p w:rsidR="00164A81" w:rsidRDefault="00164A81" w:rsidP="005D51A8">
      <w:pPr>
        <w:ind w:left="720"/>
        <w:jc w:val="both"/>
      </w:pPr>
    </w:p>
    <w:p w:rsidR="005D51A8" w:rsidRDefault="005D51A8" w:rsidP="005D51A8">
      <w:pPr>
        <w:ind w:left="720"/>
        <w:jc w:val="both"/>
      </w:pPr>
      <w:r>
        <w:t>-  сварка  и  изоляция  защитного кожуха;</w:t>
      </w:r>
    </w:p>
    <w:p w:rsidR="005A11B4" w:rsidRDefault="005D51A8" w:rsidP="00164A81">
      <w:pPr>
        <w:ind w:left="720"/>
        <w:jc w:val="both"/>
      </w:pPr>
      <w:r>
        <w:t>-  укладка  кожуха  в  проектное  положение;</w:t>
      </w:r>
    </w:p>
    <w:p w:rsidR="005D51A8" w:rsidRDefault="005D51A8" w:rsidP="005D51A8">
      <w:pPr>
        <w:ind w:left="720"/>
        <w:jc w:val="both"/>
      </w:pPr>
      <w:r>
        <w:t>-  протаскивание  рабочей  плети  через  кожух;</w:t>
      </w:r>
    </w:p>
    <w:p w:rsidR="005D51A8" w:rsidRDefault="005D51A8" w:rsidP="005D51A8">
      <w:pPr>
        <w:ind w:left="720"/>
        <w:jc w:val="both"/>
      </w:pPr>
      <w:r>
        <w:t>-  установка резино-пластиковых  манжет  на  концах  кожуха;</w:t>
      </w:r>
    </w:p>
    <w:p w:rsidR="005D51A8" w:rsidRDefault="005D51A8" w:rsidP="005D51A8">
      <w:pPr>
        <w:ind w:left="720"/>
        <w:jc w:val="both"/>
      </w:pPr>
      <w:r>
        <w:t>-  засыпка  траншеи;</w:t>
      </w:r>
    </w:p>
    <w:p w:rsidR="005D51A8" w:rsidRDefault="005D51A8" w:rsidP="005D51A8">
      <w:pPr>
        <w:ind w:left="720"/>
        <w:jc w:val="both"/>
      </w:pPr>
      <w:r>
        <w:t>-  восстановление  полотна  дороги.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 xml:space="preserve">1. С обеих сторон перехода на расстоянии </w:t>
      </w:r>
      <w:smartTag w:uri="urn:schemas-microsoft-com:office:smarttags" w:element="metricconverter">
        <w:smartTagPr>
          <w:attr w:name="ProductID" w:val="50 м"/>
        </w:smartTagPr>
        <w:r>
          <w:t>50 м</w:t>
        </w:r>
      </w:smartTag>
      <w:r>
        <w:t xml:space="preserve"> устанавливаются предупреждающие знаки и ограждения, препятствующие движению транспорта на участке проведения </w:t>
      </w:r>
      <w:r w:rsidR="00683462">
        <w:t xml:space="preserve">работ, а </w:t>
      </w:r>
      <w:r>
        <w:t>также световые сигналы, видимые ночью, которые запрещают движение транспорта на открытом  участке  дороги.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2.  Устраивают  объездную  дорогу,  по  которой  будет  осуществляться  движение  транспорта,  устраиваются  съезды  на  объездную  дорогу  и  земляное  полотно;  после  того,  как  полностью  построена  объездная  дорога,  движение  по  основной  дороге  прекращают  и  приступают  к  геодезической  разбивке  перехода,  установлению  границ  траншей  с  выносом  ее  оси  и  привязкой  к  постоянным  ориентирам.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3.  Параллельно  работам  по  геодезической  разбивке  перехода  ведется  выбор  места  под  монтажную  площадку  и  производится  планировка  ее  поверхности.  Площадка  выбирается  в  пределах  полосы  отвода,  в  непосредственной  близости  от  места  перехода.  поверхность  монтажной  площадки  должна  быть  выровнена,  без  уклонов.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4.  Разработка  полотна  дороги  и  разработка  траншеи  под  переход  ведется  одноковшовым  экскаватором  РС-200,  отвал  грунта  располагается  в  месте,  указанном  на  схеме  полосы  отвода.  Траншея  разрабатывается  по  проектному  профилю. Технология  производства  земляных  работ  одноковшовым  экскаватором  предусмотрена  в  соответствующей  технологической  карте</w:t>
      </w:r>
      <w:r w:rsidR="004C5066">
        <w:t>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5.  Работы  на  монтажной  площадке.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5.1.  Сборочно-сварочные  работы.</w:t>
      </w:r>
    </w:p>
    <w:p w:rsidR="005D51A8" w:rsidRDefault="005D51A8" w:rsidP="005D51A8">
      <w:pPr>
        <w:jc w:val="both"/>
      </w:pPr>
      <w:r>
        <w:tab/>
        <w:t>Перед сборкой под сварку стальных труб необходимо очистить их внутреннюю полость</w:t>
      </w:r>
      <w:r w:rsidR="0011688E">
        <w:t xml:space="preserve"> </w:t>
      </w:r>
      <w:r>
        <w:t>от  возможных  засорений;</w:t>
      </w:r>
    </w:p>
    <w:p w:rsidR="005D51A8" w:rsidRDefault="005D51A8" w:rsidP="0011688E">
      <w:pPr>
        <w:ind w:firstLine="720"/>
        <w:jc w:val="both"/>
      </w:pPr>
      <w:r>
        <w:t xml:space="preserve">- выправить плавные вмятины на концах труб глубиной до 3,5 % наружного </w:t>
      </w:r>
      <w:r w:rsidR="0011688E">
        <w:t xml:space="preserve">диаметра </w:t>
      </w:r>
      <w:r>
        <w:t>трубы;</w:t>
      </w:r>
    </w:p>
    <w:p w:rsidR="005D51A8" w:rsidRDefault="005D51A8" w:rsidP="0011688E">
      <w:pPr>
        <w:ind w:firstLine="720"/>
        <w:jc w:val="both"/>
      </w:pPr>
      <w:r>
        <w:t>- очистить до чистого металла кромки и прилегающие к ним внутреннюю и наружную поверхности труб на ширину не менее 10 мм;</w:t>
      </w:r>
    </w:p>
    <w:p w:rsidR="0011688E" w:rsidRDefault="0011688E" w:rsidP="0011688E">
      <w:pPr>
        <w:ind w:firstLine="720"/>
        <w:jc w:val="both"/>
      </w:pPr>
      <w:r>
        <w:t>- удалить усиление наружных заводских продольных швов до величины 0 – 0,5мм на участке длиной 10 – 15мм.от торца трубы в соответ</w:t>
      </w:r>
      <w:r w:rsidR="00CF0A10">
        <w:t>ст</w:t>
      </w:r>
      <w:r>
        <w:t xml:space="preserve">вии с требованиями </w:t>
      </w:r>
      <w:r w:rsidR="00CF0A10">
        <w:t>регламента РД-25.160.00-КТН-011-10</w:t>
      </w:r>
      <w:r w:rsidR="00E66A2F">
        <w:t xml:space="preserve"> с изм 2</w:t>
      </w:r>
      <w:r w:rsidR="00CF0A10">
        <w:t>;</w:t>
      </w:r>
    </w:p>
    <w:p w:rsidR="005D51A8" w:rsidRDefault="005D51A8" w:rsidP="0011688E">
      <w:pPr>
        <w:ind w:firstLine="720"/>
        <w:jc w:val="both"/>
      </w:pPr>
      <w:r>
        <w:t>-  концы  труб,  имеющие  трещины,  надрывы,  забоины,  зазоры  фасок  глубиной  более  5  мм,  следует  обрезать.</w:t>
      </w:r>
    </w:p>
    <w:p w:rsidR="005D51A8" w:rsidRDefault="005D51A8" w:rsidP="005D51A8">
      <w:pPr>
        <w:jc w:val="both"/>
      </w:pPr>
      <w:r>
        <w:tab/>
        <w:t>При  температуре  воздуха  ниже  минус  5</w:t>
      </w:r>
      <w:r>
        <w:rPr>
          <w:vertAlign w:val="superscript"/>
        </w:rPr>
        <w:t>о</w:t>
      </w:r>
      <w:r>
        <w:t xml:space="preserve">  правка  концов  труб  без  их подогрева  не  допускается.</w:t>
      </w:r>
    </w:p>
    <w:p w:rsidR="005D51A8" w:rsidRDefault="005D51A8" w:rsidP="005D51A8">
      <w:pPr>
        <w:jc w:val="both"/>
      </w:pPr>
      <w:r>
        <w:tab/>
        <w:t>Сборка  труб под сварку  выполняется  на  инвентарных  подкладках  с  применением  наружного  центратора.  Для  закрепления  труб  в  зафиксированном  для  сварки  положении  следует  делать  прихватки,  которые  необходимо  выполнять  с  применением  электродов  с  основным  видом  покрытия.</w:t>
      </w:r>
    </w:p>
    <w:p w:rsidR="005D51A8" w:rsidRDefault="005D51A8" w:rsidP="005D51A8">
      <w:pPr>
        <w:jc w:val="both"/>
      </w:pPr>
      <w:r>
        <w:tab/>
        <w:t>Количество  прихваток  для  труб  диаметром  820-</w:t>
      </w:r>
      <w:smartTag w:uri="urn:schemas-microsoft-com:office:smarttags" w:element="metricconverter">
        <w:smartTagPr>
          <w:attr w:name="ProductID" w:val="1067 мм"/>
        </w:smartTagPr>
        <w:r>
          <w:t>10</w:t>
        </w:r>
        <w:r w:rsidR="004C5066">
          <w:t>67</w:t>
        </w:r>
        <w:r>
          <w:t xml:space="preserve"> мм</w:t>
        </w:r>
      </w:smartTag>
      <w:r>
        <w:t xml:space="preserve">  должно  быть  равно  4,  длина  каждой  100-</w:t>
      </w:r>
      <w:smartTag w:uri="urn:schemas-microsoft-com:office:smarttags" w:element="metricconverter">
        <w:smartTagPr>
          <w:attr w:name="ProductID" w:val="150 мм"/>
        </w:smartTagPr>
        <w:r>
          <w:t>150 мм</w:t>
        </w:r>
      </w:smartTag>
      <w:r>
        <w:t>.</w:t>
      </w:r>
    </w:p>
    <w:p w:rsidR="005D51A8" w:rsidRDefault="005D51A8" w:rsidP="005D51A8">
      <w:pPr>
        <w:jc w:val="both"/>
      </w:pPr>
      <w:r>
        <w:tab/>
        <w:t>Способы  сварки,  типы,  конструктивные  элементы  и  размеры  соединений,  а  также  контроль  качества  сварных  соединений  подробно  рассмотрены  в  технологических  картах  на  ручную  сварку  труб  в  нитку  на  трассе.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5.2.  Ручная  изоляция  плетей  на  монтажной  площадке.</w:t>
      </w:r>
    </w:p>
    <w:p w:rsidR="005D51A8" w:rsidRPr="004E390B" w:rsidRDefault="005D51A8" w:rsidP="005D51A8">
      <w:pPr>
        <w:jc w:val="both"/>
      </w:pPr>
      <w:r>
        <w:tab/>
        <w:t>После  сварки  и  контроля  сварных  швов  производится  очистка  и  ручная  изоляция сварных стыков рабочей плети термоусаживающимися  манжетами</w:t>
      </w:r>
      <w:r w:rsidR="004C5066">
        <w:t>.</w:t>
      </w:r>
    </w:p>
    <w:p w:rsidR="005D51A8" w:rsidRPr="004E390B" w:rsidRDefault="005D51A8" w:rsidP="005D51A8">
      <w:pPr>
        <w:jc w:val="both"/>
      </w:pPr>
      <w:r w:rsidRPr="004E390B">
        <w:tab/>
        <w:t>Сварные  стыки  защитных кожухов изолируются термоусадочными  манжетами</w:t>
      </w:r>
      <w:r w:rsidR="004C5066">
        <w:t>.</w:t>
      </w:r>
    </w:p>
    <w:p w:rsidR="005D51A8" w:rsidRDefault="005D51A8" w:rsidP="005D51A8">
      <w:pPr>
        <w:jc w:val="both"/>
      </w:pPr>
      <w:r w:rsidRPr="004E390B">
        <w:tab/>
      </w:r>
      <w:r w:rsidR="002263BA" w:rsidRPr="004E390B">
        <w:t>2.</w:t>
      </w:r>
      <w:r w:rsidRPr="004E390B">
        <w:t>5.3.  Футеровка  плетей.</w:t>
      </w:r>
    </w:p>
    <w:p w:rsidR="005D51A8" w:rsidRDefault="005D51A8" w:rsidP="005D51A8">
      <w:pPr>
        <w:jc w:val="both"/>
      </w:pPr>
      <w:r>
        <w:lastRenderedPageBreak/>
        <w:tab/>
        <w:t>На  монтажной  площадке  устанавливают  на  рабочую  плеть  центрирующие  рабочие  кольца с шагом согласно рабочим чертежам.  Крайние  опорные  кольца  должны  отступать  от  края  кожуха  на  0,3-0,5 м.  Передняя  часть рабочей  плети  оснащается  дополнительно  технологическими  опорными  кольцами.  Количество  опорных  колец определяется  по  проекту.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 xml:space="preserve">5.5.  На участках нефтепровода категории </w:t>
      </w:r>
      <w:r>
        <w:rPr>
          <w:lang w:val="en-US"/>
        </w:rPr>
        <w:t>I</w:t>
      </w:r>
      <w:r>
        <w:t xml:space="preserve">  после  сварочно-монтажных  работ  рабочую  плеть  предварительно  испытывают  гидравлическим  способом  на  Р</w:t>
      </w:r>
      <w:r>
        <w:rPr>
          <w:vertAlign w:val="subscript"/>
        </w:rPr>
        <w:t>исп</w:t>
      </w:r>
      <w:r>
        <w:t>=Р</w:t>
      </w:r>
      <w:r>
        <w:rPr>
          <w:vertAlign w:val="subscript"/>
        </w:rPr>
        <w:t>зав</w:t>
      </w:r>
      <w:r>
        <w:t>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6.  Двумя  кранами-трубоукладчиками  плеть  защитного  кожуха  транспортируется  от  монтажной  площадки  к  месту  перехода.</w:t>
      </w:r>
    </w:p>
    <w:p w:rsidR="005D51A8" w:rsidRDefault="005D51A8" w:rsidP="005D51A8">
      <w:pPr>
        <w:jc w:val="both"/>
      </w:pPr>
      <w:r>
        <w:tab/>
        <w:t>С  помощью  кранов-трубоукладчиков  защитный  кожух  укладывается  в  проектное  положение.  При  этом  допускается  отклонение  от  оси  по  вертикали  не  более  5%,  по  горизонтали  -  не  более  1%.</w:t>
      </w:r>
    </w:p>
    <w:p w:rsidR="005D51A8" w:rsidRDefault="005D51A8" w:rsidP="005D51A8">
      <w:pPr>
        <w:jc w:val="both"/>
      </w:pPr>
      <w:r>
        <w:tab/>
        <w:t>Уложенный  на  дно  траншеи  кожух  после  проверки  его  положения  засыпают  в  пределах  насыпи  привозным  мягким  грунтом  с  послойным  трамбованием. Толщина  одного  слоя  засыпки  составляет  0,25 - 0,3 м.  Траншею  за  пределами  подошвы  насыпи  засыпают  без  трамбования.</w:t>
      </w:r>
    </w:p>
    <w:p w:rsidR="005D51A8" w:rsidRDefault="005D51A8" w:rsidP="005D51A8">
      <w:pPr>
        <w:jc w:val="both"/>
      </w:pPr>
      <w:r>
        <w:tab/>
        <w:t>Через защитный  кожух  протаскивают  буксирный  трос и  один  его  конец  закрепляют  на  буксирном  крюке бульдозера.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7. Рабочую плеть перемещают к котловану двумя кранами-трубоукладчиками и  укладывают  ее  на  технологические  опоры.</w:t>
      </w:r>
    </w:p>
    <w:p w:rsidR="005D51A8" w:rsidRDefault="005D51A8" w:rsidP="005D51A8">
      <w:pPr>
        <w:jc w:val="both"/>
      </w:pPr>
      <w:r>
        <w:tab/>
        <w:t>При подъеме и перемещении  плети  используются  монтажные  полотенца.</w:t>
      </w:r>
    </w:p>
    <w:p w:rsidR="005D51A8" w:rsidRDefault="005D51A8" w:rsidP="005D51A8">
      <w:pPr>
        <w:jc w:val="both"/>
      </w:pPr>
      <w:r>
        <w:tab/>
        <w:t>Буксирный трос присоединяют к оголовнику, приваренному к одному концу рабочей  плети.</w:t>
      </w:r>
    </w:p>
    <w:p w:rsidR="005D51A8" w:rsidRDefault="005D51A8" w:rsidP="005D51A8">
      <w:pPr>
        <w:jc w:val="both"/>
      </w:pPr>
      <w:r>
        <w:tab/>
        <w:t>Двумя кранами-трубоукладчиками поднимают рабочую плеть и вводят головной  участок плети в защитный кожух. После этого протаскивание осуществляется  продольным  перемещением  кранов-трубоукладчиков  и  бульдозера.</w:t>
      </w:r>
    </w:p>
    <w:p w:rsidR="005D51A8" w:rsidRDefault="005D51A8" w:rsidP="005D51A8">
      <w:pPr>
        <w:jc w:val="both"/>
      </w:pPr>
      <w:r>
        <w:tab/>
        <w:t xml:space="preserve">Во время протаскивания </w:t>
      </w:r>
      <w:r w:rsidR="00327149">
        <w:t xml:space="preserve">производится </w:t>
      </w:r>
      <w:r>
        <w:t>периодическая перестроповка крана-трубоукладчика.</w:t>
      </w:r>
    </w:p>
    <w:p w:rsidR="005D51A8" w:rsidRDefault="005D51A8" w:rsidP="005D51A8">
      <w:pPr>
        <w:jc w:val="both"/>
      </w:pPr>
      <w:r>
        <w:tab/>
        <w:t>Протаскивание  осуществляется  до  выхода  головного  участка  рабочей  плети  из  защитного  кожуха  на  3-4 м.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8.  По  окончании  протаскивания  рабочей  плети  производят  герметизацию  торцов  защитного  кожуха  резино-пластиковыми манжетами  согласно инструкции  на  применение.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9.  После  герметизации  концов  кожуха производится  наращивание  плетей  перехода  и  засыпка  траншеи  минеральным  грунтом.</w:t>
      </w:r>
    </w:p>
    <w:p w:rsidR="005D51A8" w:rsidRDefault="005D51A8" w:rsidP="005D51A8">
      <w:pPr>
        <w:jc w:val="both"/>
      </w:pPr>
      <w:r>
        <w:tab/>
      </w:r>
      <w:r w:rsidR="002263BA">
        <w:t>2.</w:t>
      </w:r>
      <w:r>
        <w:t>10. После засыпки  траншеи  производится  восстановление грунтового полотна  дороги.  Полотно дороги  планируется и уплотняется неоднократными проходами  бульдозера.</w:t>
      </w:r>
    </w:p>
    <w:p w:rsidR="005D51A8" w:rsidRDefault="005D51A8" w:rsidP="005D51A8">
      <w:pPr>
        <w:jc w:val="both"/>
      </w:pPr>
      <w:r>
        <w:tab/>
        <w:t xml:space="preserve">Технологическая  схема  данного  способа  сооружения  перехода  </w:t>
      </w:r>
      <w:r w:rsidR="0027334C">
        <w:t>представлена</w:t>
      </w:r>
      <w:r>
        <w:t xml:space="preserve">  на  рис</w:t>
      </w:r>
      <w:r w:rsidR="0027334C">
        <w:t>унке</w:t>
      </w:r>
      <w:r>
        <w:t xml:space="preserve"> </w:t>
      </w:r>
      <w:r w:rsidR="0027334C">
        <w:t>1</w:t>
      </w:r>
      <w:r>
        <w:t>.</w:t>
      </w:r>
    </w:p>
    <w:p w:rsidR="0027334C" w:rsidRDefault="0027334C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412913" w:rsidRDefault="00412913" w:rsidP="00BD33DF">
      <w:pPr>
        <w:pStyle w:val="2"/>
        <w:ind w:firstLine="0"/>
        <w:jc w:val="center"/>
      </w:pPr>
    </w:p>
    <w:p w:rsidR="001557E7" w:rsidRDefault="001557E7" w:rsidP="00E66A2F">
      <w:pPr>
        <w:pStyle w:val="2"/>
        <w:ind w:firstLine="0"/>
      </w:pPr>
    </w:p>
    <w:p w:rsidR="006C02F7" w:rsidRPr="006C02F7" w:rsidRDefault="0027334C" w:rsidP="00BD33DF">
      <w:pPr>
        <w:pStyle w:val="2"/>
        <w:ind w:firstLine="0"/>
        <w:jc w:val="center"/>
      </w:pPr>
      <w:r>
        <w:lastRenderedPageBreak/>
        <w:t xml:space="preserve">Рис. 1.  </w:t>
      </w:r>
      <w:r w:rsidR="006C02F7" w:rsidRPr="006C02F7">
        <w:t>Схема производства работ</w:t>
      </w:r>
    </w:p>
    <w:p w:rsidR="006C02F7" w:rsidRDefault="004E6FD5" w:rsidP="00BD33DF">
      <w:pPr>
        <w:pStyle w:val="2"/>
        <w:ind w:firstLine="0"/>
        <w:jc w:val="center"/>
      </w:pPr>
      <w:r>
        <w:rPr>
          <w:noProof/>
        </w:rPr>
        <w:drawing>
          <wp:inline distT="0" distB="0" distL="0" distR="0">
            <wp:extent cx="6146165" cy="4596130"/>
            <wp:effectExtent l="0" t="0" r="6985" b="0"/>
            <wp:docPr id="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459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047" w:rsidRDefault="006C02F7" w:rsidP="00801047">
      <w:pPr>
        <w:pStyle w:val="2"/>
        <w:ind w:firstLine="0"/>
        <w:jc w:val="center"/>
      </w:pPr>
      <w:r w:rsidRPr="006C02F7">
        <w:t>Обозначения дорожных знаков</w:t>
      </w:r>
    </w:p>
    <w:p w:rsidR="00801047" w:rsidRDefault="006C02F7" w:rsidP="00801047">
      <w:pPr>
        <w:pStyle w:val="2"/>
        <w:ind w:firstLine="0"/>
        <w:jc w:val="center"/>
      </w:pPr>
      <w:r w:rsidRPr="006C02F7">
        <w:t>(по ГОСТ52290-2004 Технические средства</w:t>
      </w:r>
      <w:r>
        <w:t xml:space="preserve"> </w:t>
      </w:r>
      <w:r w:rsidR="00801047">
        <w:t xml:space="preserve">организации </w:t>
      </w:r>
      <w:r w:rsidRPr="006C02F7">
        <w:t>дорожного движения</w:t>
      </w:r>
      <w:r w:rsidR="00801047">
        <w:t>.</w:t>
      </w:r>
    </w:p>
    <w:p w:rsidR="005D51A8" w:rsidRPr="006C02F7" w:rsidRDefault="006C02F7" w:rsidP="00801047">
      <w:pPr>
        <w:pStyle w:val="2"/>
        <w:ind w:firstLine="0"/>
        <w:jc w:val="center"/>
      </w:pPr>
      <w:r w:rsidRPr="006C02F7">
        <w:t>Знаки</w:t>
      </w:r>
      <w:r w:rsidR="00801047">
        <w:t xml:space="preserve"> </w:t>
      </w:r>
      <w:r w:rsidRPr="006C02F7">
        <w:t>дорожные):</w:t>
      </w:r>
    </w:p>
    <w:p w:rsidR="006C02F7" w:rsidRDefault="006C02F7" w:rsidP="00770009">
      <w:pPr>
        <w:pStyle w:val="2"/>
        <w:ind w:left="709" w:firstLine="0"/>
        <w:jc w:val="left"/>
      </w:pPr>
      <w:r w:rsidRPr="006C02F7">
        <w:t>1.25 - Дорожные работы;</w:t>
      </w:r>
    </w:p>
    <w:p w:rsidR="006C02F7" w:rsidRPr="006C02F7" w:rsidRDefault="006C02F7" w:rsidP="00770009">
      <w:pPr>
        <w:pStyle w:val="2"/>
        <w:ind w:left="709" w:firstLine="0"/>
        <w:jc w:val="left"/>
      </w:pPr>
      <w:r w:rsidRPr="006C02F7">
        <w:t>3.24 - Ограничение максимальной скорости;</w:t>
      </w:r>
    </w:p>
    <w:p w:rsidR="006C02F7" w:rsidRPr="006C02F7" w:rsidRDefault="006C02F7" w:rsidP="00770009">
      <w:pPr>
        <w:pStyle w:val="2"/>
        <w:ind w:left="709" w:firstLine="0"/>
        <w:jc w:val="left"/>
      </w:pPr>
      <w:r w:rsidRPr="006C02F7">
        <w:t>6.18.2 (6.18.3) - Направление объезда направо (налево);</w:t>
      </w:r>
    </w:p>
    <w:p w:rsidR="006C02F7" w:rsidRDefault="006C02F7" w:rsidP="00770009">
      <w:pPr>
        <w:pStyle w:val="2"/>
        <w:ind w:left="709" w:firstLine="0"/>
        <w:jc w:val="left"/>
        <w:rPr>
          <w:lang w:val="en-US"/>
        </w:rPr>
      </w:pPr>
      <w:r w:rsidRPr="006C02F7">
        <w:t>8.2.1 - Зона действия.</w:t>
      </w:r>
    </w:p>
    <w:p w:rsidR="00051C8F" w:rsidRPr="00051C8F" w:rsidRDefault="00051C8F" w:rsidP="00770009">
      <w:pPr>
        <w:pStyle w:val="2"/>
        <w:ind w:left="709" w:firstLine="0"/>
        <w:jc w:val="left"/>
      </w:pPr>
      <w:r>
        <w:rPr>
          <w:lang w:val="en-US"/>
        </w:rPr>
        <w:t xml:space="preserve">3.1 </w:t>
      </w:r>
      <w:r>
        <w:t xml:space="preserve"> Въезд запрещен</w:t>
      </w:r>
    </w:p>
    <w:p w:rsidR="00801047" w:rsidRDefault="00801047" w:rsidP="00164A81">
      <w:pPr>
        <w:pStyle w:val="2"/>
        <w:ind w:firstLine="0"/>
      </w:pPr>
    </w:p>
    <w:p w:rsidR="00801047" w:rsidRPr="00801047" w:rsidRDefault="005F7202" w:rsidP="00801047">
      <w:pPr>
        <w:numPr>
          <w:ilvl w:val="0"/>
          <w:numId w:val="16"/>
        </w:numPr>
        <w:jc w:val="center"/>
        <w:rPr>
          <w:b/>
        </w:rPr>
      </w:pPr>
      <w:r w:rsidRPr="00801047">
        <w:rPr>
          <w:b/>
        </w:rPr>
        <w:t xml:space="preserve">КОНТРОЛЬ КАЧЕСТВА </w:t>
      </w:r>
      <w:r w:rsidR="00D9212A" w:rsidRPr="00801047">
        <w:rPr>
          <w:b/>
        </w:rPr>
        <w:t xml:space="preserve">И ПРИЕМКА </w:t>
      </w:r>
      <w:r w:rsidRPr="00801047">
        <w:rPr>
          <w:b/>
        </w:rPr>
        <w:t>РАБОТ.</w:t>
      </w:r>
    </w:p>
    <w:p w:rsidR="00F87435" w:rsidRDefault="00F87435" w:rsidP="00412913">
      <w:pPr>
        <w:ind w:firstLine="709"/>
        <w:jc w:val="both"/>
      </w:pPr>
      <w:bookmarkStart w:id="1" w:name="_Toc54091695"/>
      <w:bookmarkStart w:id="2" w:name="_Toc54145090"/>
      <w:bookmarkStart w:id="3" w:name="_Toc54145348"/>
      <w:bookmarkStart w:id="4" w:name="_Toc57191629"/>
      <w:bookmarkStart w:id="5" w:name="_Toc58910248"/>
      <w:bookmarkStart w:id="6" w:name="_Toc134590675"/>
      <w:r>
        <w:t>3.1. Контроль и оценку качества работ  по  прокладке  защитных  футляров  под  дорогами  выполняют  в  соответствии  с  требованиями  нормативных  документов:</w:t>
      </w:r>
    </w:p>
    <w:p w:rsidR="00A8025B" w:rsidRDefault="00F87435" w:rsidP="00F87435">
      <w:pPr>
        <w:ind w:firstLine="567"/>
        <w:jc w:val="both"/>
      </w:pPr>
      <w:r>
        <w:t xml:space="preserve">-  СНиП  </w:t>
      </w:r>
      <w:r>
        <w:rPr>
          <w:lang w:val="en-US"/>
        </w:rPr>
        <w:t>III</w:t>
      </w:r>
      <w:r w:rsidR="00FC0D1A">
        <w:t>-42-80* «</w:t>
      </w:r>
      <w:r>
        <w:t>Магистральные  трубопроводы</w:t>
      </w:r>
      <w:r w:rsidR="00FC0D1A">
        <w:t>»</w:t>
      </w:r>
      <w:r w:rsidR="00A8025B">
        <w:t>;</w:t>
      </w:r>
    </w:p>
    <w:p w:rsidR="00F87435" w:rsidRPr="00A8025B" w:rsidRDefault="00F87435" w:rsidP="00F87435">
      <w:pPr>
        <w:ind w:firstLine="567"/>
        <w:jc w:val="both"/>
      </w:pPr>
      <w:r>
        <w:t xml:space="preserve">-  ВСН 012-88 </w:t>
      </w:r>
      <w:r w:rsidR="00FC0D1A">
        <w:t>«</w:t>
      </w:r>
      <w:r>
        <w:t>Строительство магистральных и  промысловых  трубопроводов.  Контроль  качества  и  приемка  работ.</w:t>
      </w:r>
      <w:r w:rsidR="00A8025B">
        <w:t xml:space="preserve"> Часть </w:t>
      </w:r>
      <w:r w:rsidR="00A8025B">
        <w:rPr>
          <w:lang w:val="en-US"/>
        </w:rPr>
        <w:t>I</w:t>
      </w:r>
      <w:r w:rsidR="00A8025B" w:rsidRPr="00FC0D1A">
        <w:t xml:space="preserve">, </w:t>
      </w:r>
      <w:r w:rsidR="00A8025B">
        <w:rPr>
          <w:lang w:val="en-US"/>
        </w:rPr>
        <w:t>II</w:t>
      </w:r>
      <w:r w:rsidR="00FC0D1A">
        <w:t>»</w:t>
      </w:r>
      <w:r w:rsidR="00A8025B">
        <w:t>.</w:t>
      </w:r>
    </w:p>
    <w:p w:rsidR="00F87435" w:rsidRDefault="00F87435" w:rsidP="00F87435">
      <w:pPr>
        <w:ind w:firstLine="567"/>
        <w:jc w:val="both"/>
      </w:pPr>
      <w:r>
        <w:tab/>
        <w:t>3.2.  Организацию  контроля  и надзор  за  его выполнением  возлагают  на  руководителя  производственного  подразделения  (потока),  выполняющего  соответствующие  работы.</w:t>
      </w:r>
    </w:p>
    <w:p w:rsidR="00F87435" w:rsidRDefault="00F87435" w:rsidP="00F87435">
      <w:pPr>
        <w:ind w:firstLine="567"/>
        <w:jc w:val="both"/>
      </w:pPr>
      <w:r>
        <w:tab/>
        <w:t>3.3.  Контроль  качества  включает  в  себя  входной,  операционный  и  приемочный    контроль</w:t>
      </w:r>
    </w:p>
    <w:p w:rsidR="00F87435" w:rsidRDefault="00F87435" w:rsidP="00F87435">
      <w:pPr>
        <w:ind w:firstLine="567"/>
        <w:jc w:val="both"/>
      </w:pPr>
      <w:r>
        <w:tab/>
        <w:t>3.4.  Входному  контролю  подвергают  земляные  работы  с  устройством  крепления,  защитный  футляр.</w:t>
      </w:r>
    </w:p>
    <w:p w:rsidR="00F87435" w:rsidRDefault="00F87435" w:rsidP="00F87435">
      <w:pPr>
        <w:ind w:firstLine="567"/>
        <w:jc w:val="both"/>
      </w:pPr>
      <w:r>
        <w:tab/>
        <w:t>Земляные  работы  с  помощью  геодезических  средств  контроля  проверяют  на:</w:t>
      </w:r>
    </w:p>
    <w:p w:rsidR="00F87435" w:rsidRDefault="00F87435" w:rsidP="00F87435">
      <w:pPr>
        <w:ind w:firstLine="567"/>
        <w:jc w:val="both"/>
      </w:pPr>
      <w:r>
        <w:t>-  правильность  переноса  фактической  оси  разработанных  траншей,  ее  соответствие  проектному  положению;</w:t>
      </w:r>
    </w:p>
    <w:p w:rsidR="00F87435" w:rsidRDefault="00F87435" w:rsidP="00F87435">
      <w:pPr>
        <w:ind w:firstLine="567"/>
        <w:jc w:val="both"/>
      </w:pPr>
      <w:r>
        <w:t>-  соответствие  профилей  траншей  проекту  (глубина,  ширина,  отметки  дна  котлованов,  откосы).  Нивелировку  дна  траншей  производят  во  всех  точках,  где  указаны  проектные отметки  в  рабочих  чертежах.</w:t>
      </w:r>
    </w:p>
    <w:p w:rsidR="00F87435" w:rsidRDefault="00F87435" w:rsidP="00F87435">
      <w:pPr>
        <w:ind w:firstLine="567"/>
        <w:jc w:val="both"/>
      </w:pPr>
      <w:r>
        <w:lastRenderedPageBreak/>
        <w:tab/>
        <w:t>Защитный  футляр  проверяют  на  соответствие  требованиям  стандартов,  рабочей  документации,  содержанию  сертификата.</w:t>
      </w:r>
    </w:p>
    <w:p w:rsidR="00F87435" w:rsidRDefault="00F87435" w:rsidP="00F87435">
      <w:pPr>
        <w:ind w:firstLine="567"/>
        <w:jc w:val="both"/>
      </w:pPr>
      <w:r>
        <w:tab/>
        <w:t>3.5.  Операционный  контроль  проводят  с  помощью  геодезических  приборов  под  руководством  мастера.</w:t>
      </w:r>
    </w:p>
    <w:p w:rsidR="00F87435" w:rsidRDefault="00F87435" w:rsidP="00F87435">
      <w:pPr>
        <w:ind w:firstLine="567"/>
        <w:jc w:val="both"/>
      </w:pPr>
      <w:r>
        <w:tab/>
        <w:t>В  ходе  операционного  контроля  проверяют  положение  футляра,  состояние  насыпи  и  дорожного  полотна.  Результаты  операционного  контроля  фиксируют  в  журнале  работ.</w:t>
      </w:r>
    </w:p>
    <w:p w:rsidR="00F87435" w:rsidRDefault="00F87435" w:rsidP="00F87435">
      <w:pPr>
        <w:ind w:firstLine="567"/>
        <w:jc w:val="both"/>
      </w:pPr>
      <w:r>
        <w:tab/>
        <w:t>3.6.  При  приемочном  контроле,  проводимом  службой  контроля  качества  проверяют  соответствие  фактических  отметок  футляра  проектным.</w:t>
      </w:r>
    </w:p>
    <w:p w:rsidR="00F87435" w:rsidRDefault="00F87435" w:rsidP="00F87435">
      <w:pPr>
        <w:ind w:firstLine="567"/>
        <w:jc w:val="both"/>
      </w:pPr>
      <w:r>
        <w:tab/>
        <w:t xml:space="preserve">3.7. По окончании  работ  составляют  акт  на укладку  защитного  футляра  на  переходе  через дорогу согласно  ВСН 012-88,  часть </w:t>
      </w:r>
      <w:r>
        <w:rPr>
          <w:lang w:val="en-US"/>
        </w:rPr>
        <w:t>II</w:t>
      </w:r>
      <w:r>
        <w:t xml:space="preserve">  (форма № 2.25),  который  подписывают  представители генподрядной организации, службы контроля качества  и  технадзора  заказчика.</w:t>
      </w:r>
    </w:p>
    <w:p w:rsidR="00F87435" w:rsidRDefault="00F87435" w:rsidP="005F1A0B">
      <w:pPr>
        <w:ind w:firstLine="567"/>
        <w:jc w:val="both"/>
      </w:pPr>
      <w:r>
        <w:tab/>
        <w:t xml:space="preserve">3.8.  Перечень  рабочих  процессов  и  операций,  подлежащих  контролю,  средства  и методы  контроля  приведены  в  табл. </w:t>
      </w:r>
      <w:r w:rsidR="0050423B">
        <w:t>3-</w:t>
      </w:r>
      <w:r>
        <w:t>1.</w:t>
      </w:r>
    </w:p>
    <w:p w:rsidR="005F1A0B" w:rsidRPr="00777F9D" w:rsidRDefault="005F1A0B" w:rsidP="005F1A0B">
      <w:pPr>
        <w:pStyle w:val="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777F9D">
        <w:rPr>
          <w:b/>
          <w:sz w:val="24"/>
          <w:szCs w:val="24"/>
        </w:rPr>
        <w:t>СОСТАВ БРИГАДЫ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985"/>
        <w:gridCol w:w="5161"/>
        <w:gridCol w:w="1073"/>
        <w:gridCol w:w="2095"/>
      </w:tblGrid>
      <w:tr w:rsidR="005F1A0B" w:rsidRPr="00777F9D" w:rsidTr="00801047">
        <w:tblPrEx>
          <w:tblCellMar>
            <w:top w:w="0" w:type="dxa"/>
            <w:bottom w:w="0" w:type="dxa"/>
          </w:tblCellMar>
        </w:tblPrEx>
        <w:trPr>
          <w:trHeight w:val="231"/>
          <w:jc w:val="center"/>
        </w:trPr>
        <w:tc>
          <w:tcPr>
            <w:tcW w:w="985" w:type="dxa"/>
            <w:tcBorders>
              <w:bottom w:val="single" w:sz="12" w:space="0" w:color="000000"/>
            </w:tcBorders>
            <w:vAlign w:val="center"/>
          </w:tcPr>
          <w:p w:rsidR="005F1A0B" w:rsidRPr="00777F9D" w:rsidRDefault="005F1A0B" w:rsidP="004F7426">
            <w:pPr>
              <w:pStyle w:val="3"/>
              <w:ind w:left="0"/>
              <w:jc w:val="center"/>
              <w:rPr>
                <w:b/>
                <w:sz w:val="24"/>
                <w:szCs w:val="24"/>
              </w:rPr>
            </w:pPr>
            <w:r w:rsidRPr="00777F9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5161" w:type="dxa"/>
            <w:tcBorders>
              <w:bottom w:val="single" w:sz="12" w:space="0" w:color="000000"/>
            </w:tcBorders>
            <w:vAlign w:val="center"/>
          </w:tcPr>
          <w:p w:rsidR="005F1A0B" w:rsidRPr="00777F9D" w:rsidRDefault="005F1A0B" w:rsidP="004F7426">
            <w:pPr>
              <w:pStyle w:val="3"/>
              <w:ind w:left="0"/>
              <w:jc w:val="center"/>
              <w:rPr>
                <w:b/>
                <w:sz w:val="24"/>
                <w:szCs w:val="24"/>
              </w:rPr>
            </w:pPr>
            <w:r w:rsidRPr="00777F9D">
              <w:rPr>
                <w:b/>
                <w:sz w:val="24"/>
                <w:szCs w:val="24"/>
              </w:rPr>
              <w:t>Профессия</w:t>
            </w:r>
          </w:p>
        </w:tc>
        <w:tc>
          <w:tcPr>
            <w:tcW w:w="1073" w:type="dxa"/>
            <w:tcBorders>
              <w:bottom w:val="single" w:sz="12" w:space="0" w:color="000000"/>
            </w:tcBorders>
            <w:vAlign w:val="center"/>
          </w:tcPr>
          <w:p w:rsidR="005F1A0B" w:rsidRPr="00777F9D" w:rsidRDefault="005F1A0B" w:rsidP="004F7426">
            <w:pPr>
              <w:pStyle w:val="3"/>
              <w:ind w:left="0"/>
              <w:jc w:val="center"/>
              <w:rPr>
                <w:b/>
                <w:sz w:val="24"/>
                <w:szCs w:val="24"/>
              </w:rPr>
            </w:pPr>
            <w:r w:rsidRPr="00777F9D">
              <w:rPr>
                <w:b/>
                <w:sz w:val="24"/>
                <w:szCs w:val="24"/>
              </w:rPr>
              <w:t>Разряд</w:t>
            </w:r>
          </w:p>
        </w:tc>
        <w:tc>
          <w:tcPr>
            <w:tcW w:w="2095" w:type="dxa"/>
            <w:tcBorders>
              <w:bottom w:val="single" w:sz="12" w:space="0" w:color="000000"/>
            </w:tcBorders>
            <w:vAlign w:val="center"/>
          </w:tcPr>
          <w:p w:rsidR="005F1A0B" w:rsidRPr="00777F9D" w:rsidRDefault="005F1A0B" w:rsidP="004F7426">
            <w:pPr>
              <w:pStyle w:val="3"/>
              <w:ind w:left="0"/>
              <w:jc w:val="center"/>
              <w:rPr>
                <w:b/>
                <w:sz w:val="24"/>
                <w:szCs w:val="24"/>
              </w:rPr>
            </w:pPr>
            <w:r w:rsidRPr="00777F9D">
              <w:rPr>
                <w:b/>
                <w:sz w:val="24"/>
                <w:szCs w:val="24"/>
              </w:rPr>
              <w:t>Количество, чел.</w:t>
            </w:r>
          </w:p>
        </w:tc>
      </w:tr>
      <w:tr w:rsidR="005F1A0B" w:rsidRPr="00777F9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85" w:type="dxa"/>
            <w:tcBorders>
              <w:top w:val="nil"/>
            </w:tcBorders>
          </w:tcPr>
          <w:p w:rsidR="005F1A0B" w:rsidRPr="00777F9D" w:rsidRDefault="005F1A0B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161" w:type="dxa"/>
            <w:tcBorders>
              <w:top w:val="nil"/>
            </w:tcBorders>
          </w:tcPr>
          <w:p w:rsidR="005F1A0B" w:rsidRPr="00777F9D" w:rsidRDefault="005F1A0B" w:rsidP="004F7426">
            <w:pPr>
              <w:rPr>
                <w:szCs w:val="24"/>
              </w:rPr>
            </w:pPr>
            <w:r w:rsidRPr="00777F9D">
              <w:rPr>
                <w:szCs w:val="24"/>
              </w:rPr>
              <w:t>Машинист  экскаватора</w:t>
            </w:r>
          </w:p>
        </w:tc>
        <w:tc>
          <w:tcPr>
            <w:tcW w:w="1073" w:type="dxa"/>
            <w:tcBorders>
              <w:top w:val="nil"/>
            </w:tcBorders>
          </w:tcPr>
          <w:p w:rsidR="005F1A0B" w:rsidRPr="00777F9D" w:rsidRDefault="005F1A0B" w:rsidP="004F7426">
            <w:pPr>
              <w:jc w:val="center"/>
              <w:rPr>
                <w:szCs w:val="24"/>
              </w:rPr>
            </w:pPr>
            <w:r w:rsidRPr="00777F9D">
              <w:rPr>
                <w:szCs w:val="24"/>
              </w:rPr>
              <w:t>6</w:t>
            </w:r>
          </w:p>
        </w:tc>
        <w:tc>
          <w:tcPr>
            <w:tcW w:w="2095" w:type="dxa"/>
            <w:tcBorders>
              <w:top w:val="nil"/>
            </w:tcBorders>
          </w:tcPr>
          <w:p w:rsidR="005F1A0B" w:rsidRPr="00777F9D" w:rsidRDefault="005F1A0B" w:rsidP="004F7426">
            <w:pPr>
              <w:jc w:val="center"/>
              <w:rPr>
                <w:szCs w:val="24"/>
              </w:rPr>
            </w:pPr>
            <w:r w:rsidRPr="00777F9D">
              <w:rPr>
                <w:szCs w:val="24"/>
              </w:rPr>
              <w:t>1</w:t>
            </w:r>
          </w:p>
        </w:tc>
      </w:tr>
      <w:tr w:rsidR="005F1A0B" w:rsidRPr="00777F9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85" w:type="dxa"/>
          </w:tcPr>
          <w:p w:rsidR="005F1A0B" w:rsidRPr="00777F9D" w:rsidRDefault="005F1A0B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61" w:type="dxa"/>
          </w:tcPr>
          <w:p w:rsidR="005F1A0B" w:rsidRPr="00777F9D" w:rsidRDefault="005F1A0B" w:rsidP="004F7426">
            <w:pPr>
              <w:rPr>
                <w:szCs w:val="24"/>
              </w:rPr>
            </w:pPr>
            <w:r w:rsidRPr="00777F9D">
              <w:rPr>
                <w:szCs w:val="24"/>
              </w:rPr>
              <w:t>Машинист  бульдозера</w:t>
            </w:r>
          </w:p>
        </w:tc>
        <w:tc>
          <w:tcPr>
            <w:tcW w:w="1073" w:type="dxa"/>
          </w:tcPr>
          <w:p w:rsidR="005F1A0B" w:rsidRPr="00777F9D" w:rsidRDefault="005F1A0B" w:rsidP="004F7426">
            <w:pPr>
              <w:jc w:val="center"/>
              <w:rPr>
                <w:szCs w:val="24"/>
              </w:rPr>
            </w:pPr>
            <w:r w:rsidRPr="00777F9D">
              <w:rPr>
                <w:szCs w:val="24"/>
              </w:rPr>
              <w:t>6</w:t>
            </w:r>
          </w:p>
        </w:tc>
        <w:tc>
          <w:tcPr>
            <w:tcW w:w="2095" w:type="dxa"/>
          </w:tcPr>
          <w:p w:rsidR="005F1A0B" w:rsidRPr="00777F9D" w:rsidRDefault="005F1A0B" w:rsidP="004F7426">
            <w:pPr>
              <w:jc w:val="center"/>
              <w:rPr>
                <w:szCs w:val="24"/>
              </w:rPr>
            </w:pPr>
            <w:r w:rsidRPr="00777F9D">
              <w:rPr>
                <w:szCs w:val="24"/>
              </w:rPr>
              <w:t>1</w:t>
            </w:r>
          </w:p>
        </w:tc>
      </w:tr>
      <w:tr w:rsidR="000F143C" w:rsidRPr="00777F9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85" w:type="dxa"/>
          </w:tcPr>
          <w:p w:rsidR="000F143C" w:rsidRPr="00777F9D" w:rsidRDefault="000F143C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61" w:type="dxa"/>
          </w:tcPr>
          <w:p w:rsidR="000F143C" w:rsidRDefault="000F143C" w:rsidP="004F7426">
            <w:r>
              <w:t>Машинист крана-трубоукладчика</w:t>
            </w:r>
          </w:p>
        </w:tc>
        <w:tc>
          <w:tcPr>
            <w:tcW w:w="1073" w:type="dxa"/>
          </w:tcPr>
          <w:p w:rsidR="000F143C" w:rsidRPr="00777F9D" w:rsidRDefault="000F143C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95" w:type="dxa"/>
          </w:tcPr>
          <w:p w:rsidR="000F143C" w:rsidRPr="00777F9D" w:rsidRDefault="000F143C" w:rsidP="004F7426">
            <w:pPr>
              <w:jc w:val="center"/>
              <w:rPr>
                <w:szCs w:val="24"/>
              </w:rPr>
            </w:pPr>
            <w:r w:rsidRPr="00777F9D">
              <w:rPr>
                <w:szCs w:val="24"/>
              </w:rPr>
              <w:t>2</w:t>
            </w:r>
          </w:p>
        </w:tc>
      </w:tr>
      <w:tr w:rsidR="000F143C" w:rsidRPr="00777F9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85" w:type="dxa"/>
          </w:tcPr>
          <w:p w:rsidR="000F143C" w:rsidRPr="00777F9D" w:rsidRDefault="000F143C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161" w:type="dxa"/>
          </w:tcPr>
          <w:p w:rsidR="000F143C" w:rsidRPr="00777F9D" w:rsidRDefault="000F143C" w:rsidP="004F7426">
            <w:pPr>
              <w:rPr>
                <w:szCs w:val="24"/>
              </w:rPr>
            </w:pPr>
            <w:r>
              <w:rPr>
                <w:szCs w:val="24"/>
              </w:rPr>
              <w:t>Электросварщик</w:t>
            </w:r>
          </w:p>
        </w:tc>
        <w:tc>
          <w:tcPr>
            <w:tcW w:w="1073" w:type="dxa"/>
          </w:tcPr>
          <w:p w:rsidR="000F143C" w:rsidRPr="00777F9D" w:rsidRDefault="000F143C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095" w:type="dxa"/>
          </w:tcPr>
          <w:p w:rsidR="000F143C" w:rsidRPr="00777F9D" w:rsidRDefault="004D3282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772039" w:rsidRPr="00777F9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85" w:type="dxa"/>
            <w:vAlign w:val="center"/>
          </w:tcPr>
          <w:p w:rsidR="00772039" w:rsidRDefault="00772039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161" w:type="dxa"/>
            <w:vAlign w:val="center"/>
          </w:tcPr>
          <w:p w:rsidR="00772039" w:rsidRDefault="00772039" w:rsidP="004F7426">
            <w:r>
              <w:t>Изолировщик</w:t>
            </w:r>
          </w:p>
        </w:tc>
        <w:tc>
          <w:tcPr>
            <w:tcW w:w="1073" w:type="dxa"/>
            <w:vAlign w:val="center"/>
          </w:tcPr>
          <w:p w:rsidR="00772039" w:rsidRDefault="00772039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3-4</w:t>
            </w:r>
          </w:p>
        </w:tc>
        <w:tc>
          <w:tcPr>
            <w:tcW w:w="2095" w:type="dxa"/>
            <w:vAlign w:val="center"/>
          </w:tcPr>
          <w:p w:rsidR="00772039" w:rsidRPr="00777F9D" w:rsidRDefault="00772039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</w:tr>
      <w:tr w:rsidR="000F143C" w:rsidRPr="00777F9D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985" w:type="dxa"/>
            <w:vAlign w:val="center"/>
          </w:tcPr>
          <w:p w:rsidR="000F143C" w:rsidRPr="00777F9D" w:rsidRDefault="00772039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161" w:type="dxa"/>
            <w:vAlign w:val="center"/>
          </w:tcPr>
          <w:p w:rsidR="000F143C" w:rsidRPr="00777F9D" w:rsidRDefault="00772039" w:rsidP="004F7426">
            <w:pPr>
              <w:rPr>
                <w:szCs w:val="24"/>
              </w:rPr>
            </w:pPr>
            <w:r>
              <w:t xml:space="preserve">Машинист </w:t>
            </w:r>
            <w:r w:rsidR="000F143C">
              <w:rPr>
                <w:szCs w:val="24"/>
              </w:rPr>
              <w:t>водоотливной</w:t>
            </w:r>
            <w:r>
              <w:rPr>
                <w:szCs w:val="24"/>
              </w:rPr>
              <w:t xml:space="preserve"> установки</w:t>
            </w:r>
          </w:p>
        </w:tc>
        <w:tc>
          <w:tcPr>
            <w:tcW w:w="1073" w:type="dxa"/>
            <w:vAlign w:val="center"/>
          </w:tcPr>
          <w:p w:rsidR="000F143C" w:rsidRPr="00777F9D" w:rsidRDefault="00772039" w:rsidP="004F74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095" w:type="dxa"/>
            <w:vAlign w:val="center"/>
          </w:tcPr>
          <w:p w:rsidR="000F143C" w:rsidRPr="00777F9D" w:rsidRDefault="000F143C" w:rsidP="004F7426">
            <w:pPr>
              <w:jc w:val="center"/>
              <w:rPr>
                <w:szCs w:val="24"/>
              </w:rPr>
            </w:pPr>
            <w:r w:rsidRPr="00777F9D">
              <w:rPr>
                <w:szCs w:val="24"/>
              </w:rPr>
              <w:t>2</w:t>
            </w:r>
          </w:p>
        </w:tc>
      </w:tr>
      <w:tr w:rsidR="001A7126" w:rsidRPr="00777F9D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985" w:type="dxa"/>
          </w:tcPr>
          <w:p w:rsidR="001A7126" w:rsidRPr="001A7126" w:rsidRDefault="001A7126" w:rsidP="004F7426">
            <w:pPr>
              <w:jc w:val="center"/>
              <w:rPr>
                <w:szCs w:val="24"/>
              </w:rPr>
            </w:pPr>
            <w:r w:rsidRPr="001A7126">
              <w:rPr>
                <w:szCs w:val="24"/>
              </w:rPr>
              <w:t>8</w:t>
            </w:r>
          </w:p>
        </w:tc>
        <w:tc>
          <w:tcPr>
            <w:tcW w:w="5161" w:type="dxa"/>
          </w:tcPr>
          <w:p w:rsidR="001A7126" w:rsidRPr="004D3282" w:rsidRDefault="001A7126" w:rsidP="004F7426">
            <w:pPr>
              <w:rPr>
                <w:szCs w:val="24"/>
              </w:rPr>
            </w:pPr>
            <w:r w:rsidRPr="004D3282">
              <w:rPr>
                <w:szCs w:val="24"/>
              </w:rPr>
              <w:t>Дорож</w:t>
            </w:r>
            <w:r w:rsidR="004D3282" w:rsidRPr="004D3282">
              <w:rPr>
                <w:szCs w:val="24"/>
              </w:rPr>
              <w:t>ные рабочие</w:t>
            </w:r>
          </w:p>
        </w:tc>
        <w:tc>
          <w:tcPr>
            <w:tcW w:w="1073" w:type="dxa"/>
          </w:tcPr>
          <w:p w:rsidR="001A7126" w:rsidRPr="004D3282" w:rsidRDefault="004D3282" w:rsidP="004F7426">
            <w:pPr>
              <w:jc w:val="center"/>
              <w:rPr>
                <w:szCs w:val="24"/>
              </w:rPr>
            </w:pPr>
            <w:r w:rsidRPr="004D3282">
              <w:rPr>
                <w:szCs w:val="24"/>
              </w:rPr>
              <w:t>2-3</w:t>
            </w:r>
          </w:p>
        </w:tc>
        <w:tc>
          <w:tcPr>
            <w:tcW w:w="2095" w:type="dxa"/>
          </w:tcPr>
          <w:p w:rsidR="001A7126" w:rsidRPr="004D3282" w:rsidRDefault="004D3282" w:rsidP="004F7426">
            <w:pPr>
              <w:jc w:val="center"/>
              <w:rPr>
                <w:szCs w:val="24"/>
              </w:rPr>
            </w:pPr>
            <w:r w:rsidRPr="004D3282">
              <w:rPr>
                <w:szCs w:val="24"/>
              </w:rPr>
              <w:t>3</w:t>
            </w:r>
          </w:p>
        </w:tc>
      </w:tr>
      <w:tr w:rsidR="000F143C" w:rsidRPr="00777F9D">
        <w:tblPrEx>
          <w:tblCellMar>
            <w:top w:w="0" w:type="dxa"/>
            <w:bottom w:w="0" w:type="dxa"/>
          </w:tblCellMar>
        </w:tblPrEx>
        <w:trPr>
          <w:trHeight w:val="193"/>
          <w:jc w:val="center"/>
        </w:trPr>
        <w:tc>
          <w:tcPr>
            <w:tcW w:w="985" w:type="dxa"/>
          </w:tcPr>
          <w:p w:rsidR="000F143C" w:rsidRPr="00777F9D" w:rsidRDefault="000F143C" w:rsidP="004F7426">
            <w:pPr>
              <w:jc w:val="center"/>
              <w:rPr>
                <w:b/>
                <w:szCs w:val="24"/>
              </w:rPr>
            </w:pPr>
          </w:p>
        </w:tc>
        <w:tc>
          <w:tcPr>
            <w:tcW w:w="5161" w:type="dxa"/>
          </w:tcPr>
          <w:p w:rsidR="000F143C" w:rsidRPr="00777F9D" w:rsidRDefault="000F143C" w:rsidP="004F7426">
            <w:pPr>
              <w:rPr>
                <w:b/>
                <w:szCs w:val="24"/>
              </w:rPr>
            </w:pPr>
            <w:r w:rsidRPr="00777F9D">
              <w:rPr>
                <w:b/>
                <w:szCs w:val="24"/>
              </w:rPr>
              <w:t>Всего:</w:t>
            </w:r>
          </w:p>
        </w:tc>
        <w:tc>
          <w:tcPr>
            <w:tcW w:w="1073" w:type="dxa"/>
          </w:tcPr>
          <w:p w:rsidR="000F143C" w:rsidRPr="00777F9D" w:rsidRDefault="000F143C" w:rsidP="004F7426">
            <w:pPr>
              <w:jc w:val="center"/>
              <w:rPr>
                <w:b/>
                <w:szCs w:val="24"/>
              </w:rPr>
            </w:pPr>
          </w:p>
        </w:tc>
        <w:tc>
          <w:tcPr>
            <w:tcW w:w="2095" w:type="dxa"/>
          </w:tcPr>
          <w:p w:rsidR="000F143C" w:rsidRPr="00777F9D" w:rsidRDefault="004D3282" w:rsidP="004F742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</w:tr>
    </w:tbl>
    <w:p w:rsidR="005F1A0B" w:rsidRPr="00777F9D" w:rsidRDefault="005F1A0B" w:rsidP="005F1A0B">
      <w:pPr>
        <w:pStyle w:val="3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5. </w:t>
      </w:r>
      <w:r w:rsidRPr="00777F9D">
        <w:rPr>
          <w:b/>
          <w:caps/>
          <w:sz w:val="24"/>
          <w:szCs w:val="24"/>
        </w:rPr>
        <w:t>Техническое оснащение бригады</w:t>
      </w:r>
    </w:p>
    <w:p w:rsidR="00051C8F" w:rsidRDefault="00051C8F" w:rsidP="00051C8F">
      <w:pPr>
        <w:pStyle w:val="2"/>
        <w:ind w:left="142" w:firstLine="578"/>
        <w:jc w:val="center"/>
        <w:rPr>
          <w:sz w:val="20"/>
        </w:rPr>
      </w:pPr>
    </w:p>
    <w:p w:rsidR="00051C8F" w:rsidRDefault="004E6FD5" w:rsidP="00051C8F">
      <w:pPr>
        <w:pStyle w:val="2"/>
        <w:ind w:left="142" w:firstLine="578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935730" cy="2584450"/>
            <wp:effectExtent l="0" t="0" r="7620" b="6350"/>
            <wp:docPr id="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258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9" w:rsidRPr="003F26C2" w:rsidRDefault="005F1A0B" w:rsidP="00051C8F">
      <w:pPr>
        <w:pStyle w:val="2"/>
        <w:ind w:left="142" w:firstLine="578"/>
        <w:jc w:val="center"/>
        <w:rPr>
          <w:b/>
          <w:szCs w:val="24"/>
        </w:rPr>
      </w:pPr>
      <w:r w:rsidRPr="003F26C2">
        <w:rPr>
          <w:szCs w:val="24"/>
        </w:rPr>
        <w:t xml:space="preserve">Примечание: </w:t>
      </w:r>
      <w:r w:rsidRPr="003F26C2">
        <w:rPr>
          <w:bCs/>
          <w:szCs w:val="24"/>
        </w:rPr>
        <w:t>при отсутствии марок техники, представленной в таблице можно использовать другие марки, технические характеристики которых должны быть аналогичные или в</w:t>
      </w:r>
      <w:r w:rsidRPr="003F26C2">
        <w:rPr>
          <w:bCs/>
          <w:szCs w:val="24"/>
        </w:rPr>
        <w:t>ы</w:t>
      </w:r>
      <w:r w:rsidRPr="003F26C2">
        <w:rPr>
          <w:bCs/>
          <w:szCs w:val="24"/>
        </w:rPr>
        <w:t>ше.</w:t>
      </w:r>
      <w:bookmarkEnd w:id="1"/>
      <w:bookmarkEnd w:id="2"/>
      <w:bookmarkEnd w:id="3"/>
      <w:bookmarkEnd w:id="4"/>
      <w:bookmarkEnd w:id="5"/>
      <w:bookmarkEnd w:id="6"/>
    </w:p>
    <w:bookmarkStart w:id="7" w:name="_MON_1232194364"/>
    <w:bookmarkEnd w:id="7"/>
    <w:p w:rsidR="00811299" w:rsidRDefault="0007299A" w:rsidP="00811299">
      <w:pPr>
        <w:pStyle w:val="3"/>
        <w:ind w:left="0"/>
        <w:jc w:val="center"/>
        <w:rPr>
          <w:b/>
          <w:sz w:val="24"/>
          <w:szCs w:val="24"/>
        </w:rPr>
      </w:pPr>
      <w:r>
        <w:object w:dxaOrig="10155" w:dyaOrig="149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05pt;height:730.65pt" o:ole="">
            <v:imagedata r:id="rId10" o:title=""/>
          </v:shape>
          <o:OLEObject Type="Embed" ProgID="Visio.Drawing.6" ShapeID="_x0000_i1025" DrawAspect="Content" ObjectID="_1626679594" r:id="rId11"/>
        </w:object>
      </w:r>
    </w:p>
    <w:p w:rsidR="00C00380" w:rsidRDefault="00C00380" w:rsidP="00382CA0">
      <w:pPr>
        <w:pStyle w:val="3"/>
        <w:jc w:val="center"/>
      </w:pPr>
      <w:r>
        <w:object w:dxaOrig="8059" w:dyaOrig="15293">
          <v:shape id="_x0000_i1026" type="#_x0000_t75" style="width:393.3pt;height:746.3pt" o:ole="">
            <v:imagedata r:id="rId12" o:title=""/>
          </v:shape>
          <o:OLEObject Type="Embed" ProgID="Visio.Drawing.6" ShapeID="_x0000_i1026" DrawAspect="Content" ObjectID="_1626679595" r:id="rId13"/>
        </w:object>
      </w:r>
    </w:p>
    <w:p w:rsidR="009E0B4B" w:rsidRDefault="00D84784" w:rsidP="00382CA0">
      <w:pPr>
        <w:pStyle w:val="3"/>
        <w:jc w:val="center"/>
      </w:pPr>
      <w:r>
        <w:object w:dxaOrig="8449" w:dyaOrig="15143">
          <v:shape id="_x0000_i1027" type="#_x0000_t75" style="width:416.55pt;height:746.55pt" o:ole="">
            <v:imagedata r:id="rId14" o:title=""/>
          </v:shape>
          <o:OLEObject Type="Embed" ProgID="Visio.Drawing.6" ShapeID="_x0000_i1027" DrawAspect="Content" ObjectID="_1626679596" r:id="rId15"/>
        </w:object>
      </w:r>
    </w:p>
    <w:p w:rsidR="0019790E" w:rsidRDefault="004E6FD5" w:rsidP="0019790E">
      <w:pPr>
        <w:pStyle w:val="3"/>
        <w:ind w:left="0"/>
        <w:jc w:val="center"/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5843270</wp:posOffset>
                </wp:positionV>
                <wp:extent cx="457200" cy="1143000"/>
                <wp:effectExtent l="0" t="0" r="0" b="0"/>
                <wp:wrapSquare wrapText="bothSides"/>
                <wp:docPr id="10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C8F" w:rsidRPr="0030310E" w:rsidRDefault="00051C8F" w:rsidP="0030310E">
                            <w:pPr>
                              <w:pStyle w:val="3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30310E"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  <w:t xml:space="preserve">шТАНГЕНЦИРКУЛЬ </w:t>
                            </w:r>
                          </w:p>
                          <w:p w:rsidR="00051C8F" w:rsidRPr="0030310E" w:rsidRDefault="00051C8F" w:rsidP="0030310E">
                            <w:pPr>
                              <w:pStyle w:val="3"/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</w:pPr>
                            <w:r w:rsidRPr="0030310E">
                              <w:rPr>
                                <w:b/>
                                <w:caps/>
                                <w:sz w:val="12"/>
                                <w:szCs w:val="12"/>
                              </w:rPr>
                              <w:t>шц1600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67.15pt;margin-top:460.1pt;width:36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" stroked="f">
                <v:textbox style="layout-flow:vertical;mso-layout-flow-alt:bottom-to-top">
                  <w:txbxContent>
                    <w:p w:rsidR="00051C8F" w:rsidRPr="0030310E" w:rsidRDefault="00051C8F" w:rsidP="0030310E">
                      <w:pPr>
                        <w:pStyle w:val="3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30310E">
                        <w:rPr>
                          <w:b/>
                          <w:caps/>
                          <w:sz w:val="12"/>
                          <w:szCs w:val="12"/>
                        </w:rPr>
                        <w:t xml:space="preserve">шТАНГЕНЦИРКУЛЬ </w:t>
                      </w:r>
                    </w:p>
                    <w:p w:rsidR="00051C8F" w:rsidRPr="0030310E" w:rsidRDefault="00051C8F" w:rsidP="0030310E">
                      <w:pPr>
                        <w:pStyle w:val="3"/>
                        <w:rPr>
                          <w:b/>
                          <w:caps/>
                          <w:sz w:val="12"/>
                          <w:szCs w:val="12"/>
                        </w:rPr>
                      </w:pPr>
                      <w:r w:rsidRPr="0030310E">
                        <w:rPr>
                          <w:b/>
                          <w:caps/>
                          <w:sz w:val="12"/>
                          <w:szCs w:val="12"/>
                        </w:rPr>
                        <w:t>шц1600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09995" cy="9446260"/>
                <wp:effectExtent l="0" t="0" r="0" b="0"/>
                <wp:wrapSquare wrapText="bothSides"/>
                <wp:docPr id="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9995" cy="944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1C8F" w:rsidRPr="004916DD" w:rsidRDefault="00051C8F" w:rsidP="00276E9D">
                            <w:pPr>
                              <w:pStyle w:val="3"/>
                              <w:jc w:val="center"/>
                            </w:pPr>
                            <w:r>
                              <w:object w:dxaOrig="10357" w:dyaOrig="15061">
                                <v:shape id="_x0000_i1028" type="#_x0000_t75" style="width:495.6pt;height:720.65pt" o:ole="">
                                  <v:imagedata r:id="rId16" o:title=""/>
                                </v:shape>
                                <o:OLEObject Type="Embed" ProgID="Visio.Drawing.6" ShapeID="_x0000_i1028" DrawAspect="Content" ObjectID="_1626679597" r:id="rId17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0;margin-top:0;width:496.85pt;height:743.8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">
                <v:textbox style="mso-fit-shape-to-text:t">
                  <w:txbxContent>
                    <w:p w:rsidR="00051C8F" w:rsidRPr="004916DD" w:rsidRDefault="00051C8F" w:rsidP="00276E9D">
                      <w:pPr>
                        <w:pStyle w:val="3"/>
                        <w:jc w:val="center"/>
                      </w:pPr>
                      <w:r>
                        <w:object w:dxaOrig="10357" w:dyaOrig="15061">
                          <v:shape id="_x0000_i1028" type="#_x0000_t75" style="width:495.6pt;height:720.65pt" o:ole="">
                            <v:imagedata r:id="rId16" o:title=""/>
                          </v:shape>
                          <o:OLEObject Type="Embed" ProgID="Visio.Drawing.6" ShapeID="_x0000_i1028" DrawAspect="Content" ObjectID="_1626679597" r:id="rId18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82CA0" w:rsidRPr="00BB63AA" w:rsidRDefault="004E49A3" w:rsidP="00BB63AA">
      <w:pPr>
        <w:jc w:val="center"/>
        <w:rPr>
          <w:b/>
          <w:caps/>
        </w:rPr>
      </w:pPr>
      <w:r w:rsidRPr="00BB63AA">
        <w:rPr>
          <w:b/>
          <w:caps/>
        </w:rPr>
        <w:lastRenderedPageBreak/>
        <w:t>6</w:t>
      </w:r>
      <w:r w:rsidR="00382CA0" w:rsidRPr="00BB63AA">
        <w:rPr>
          <w:b/>
          <w:caps/>
        </w:rPr>
        <w:t>. Охрана труда.</w:t>
      </w:r>
    </w:p>
    <w:p w:rsidR="00E85991" w:rsidRDefault="00664A60" w:rsidP="00BB63AA">
      <w:pPr>
        <w:ind w:firstLine="709"/>
        <w:jc w:val="both"/>
      </w:pPr>
      <w:r>
        <w:t>6.</w:t>
      </w:r>
      <w:r w:rsidR="009824CC">
        <w:t xml:space="preserve">1. </w:t>
      </w:r>
      <w:r w:rsidR="00E85991">
        <w:t>При производстве работ необходимо руководствоваться правилами техники  безопасности,  изложенными  в СНиП 12-03-2001 «Безопасность  труда в строительстве. Часть 1. Общие требования», СНиП 12-04-2002 «Безопасность труда в строительстве. Часть 2. Строительное  производство».</w:t>
      </w:r>
    </w:p>
    <w:p w:rsidR="009824CC" w:rsidRDefault="00664A60" w:rsidP="009824CC">
      <w:pPr>
        <w:ind w:firstLine="709"/>
        <w:jc w:val="both"/>
      </w:pPr>
      <w:r>
        <w:t>6.</w:t>
      </w:r>
      <w:r w:rsidR="0016031F">
        <w:t xml:space="preserve">2. Перед началом работ </w:t>
      </w:r>
      <w:r w:rsidR="009824CC">
        <w:t>ответственное лицо обязано провести инструктаж  комплексной  бригады  непосредственно  на  месте  проведения  работ.</w:t>
      </w:r>
    </w:p>
    <w:p w:rsidR="009824CC" w:rsidRDefault="009824CC" w:rsidP="009824CC">
      <w:pPr>
        <w:jc w:val="both"/>
      </w:pPr>
      <w:r>
        <w:tab/>
      </w:r>
      <w:r w:rsidR="00664A60">
        <w:t>6.3</w:t>
      </w:r>
      <w:r>
        <w:t>. Рабочие  места  должны  быть  обеспечены  аптечками  с  медикаментами, носилками,  фиксирующими  шинами  для  оказания  первой  помощи.</w:t>
      </w:r>
    </w:p>
    <w:p w:rsidR="009824CC" w:rsidRDefault="009824CC" w:rsidP="009824CC">
      <w:pPr>
        <w:jc w:val="both"/>
      </w:pPr>
      <w:r>
        <w:tab/>
      </w:r>
      <w:r w:rsidR="00664A60">
        <w:t>6.4</w:t>
      </w:r>
      <w:r>
        <w:t>.  Руководитель работ  должен  следить  за  бесперебойным  обеспечением  рабочих  питьевой  водой.  Доставка   воды  к  месту  работ  должна  производиться  только  в  закрытых  сосудах.</w:t>
      </w:r>
    </w:p>
    <w:p w:rsidR="009824CC" w:rsidRDefault="009824CC" w:rsidP="009824CC">
      <w:pPr>
        <w:jc w:val="both"/>
      </w:pPr>
      <w:r>
        <w:tab/>
      </w:r>
      <w:r w:rsidR="00664A60">
        <w:t>6.5</w:t>
      </w:r>
      <w:r>
        <w:t>. Применяемые при производстве работ машины, оборудование, инструмент,  приспособления и инвентарь по техническому состоянию и характеристикам должны  соответствовать  условиям  выполнения  технологических  процессов  в  заданных  параметрах  с обеспечением  безопасности  труда  на  всех  этапах  работ.</w:t>
      </w:r>
    </w:p>
    <w:p w:rsidR="009824CC" w:rsidRDefault="009824CC" w:rsidP="009824CC">
      <w:pPr>
        <w:jc w:val="both"/>
      </w:pPr>
      <w:r>
        <w:tab/>
      </w:r>
      <w:r w:rsidR="00664A60">
        <w:t>6.6</w:t>
      </w:r>
      <w:r>
        <w:t>. Вырытая траншея (для укладки кожуха открытым способом)  должна  быть  ограждена. На ограждениях устанавливают предупредительные  знаки  и  надписи,  а  в  темное  время  суток - сигнальное  освещение - фонари  красного  цвета.</w:t>
      </w:r>
    </w:p>
    <w:p w:rsidR="009824CC" w:rsidRDefault="009824CC" w:rsidP="009824CC">
      <w:pPr>
        <w:jc w:val="both"/>
      </w:pPr>
      <w:r>
        <w:tab/>
        <w:t>На переходе через автомобильную дорогу вблизи мест производства работ  устанавливают  знаки  ограничения  скорости  транспорта  до  5 км/ч - на  поворотах.</w:t>
      </w:r>
    </w:p>
    <w:p w:rsidR="009824CC" w:rsidRDefault="009824CC" w:rsidP="009824CC">
      <w:pPr>
        <w:jc w:val="both"/>
      </w:pPr>
      <w:r>
        <w:tab/>
      </w:r>
      <w:r w:rsidR="00664A60">
        <w:t>6.7</w:t>
      </w:r>
      <w:r>
        <w:t>.  Извлеченный  из  траншеи  грунт  следует  размещать  на  расстоянии  не  менее  0,5 м от  бровки  выемки  в связных  грунтах  и  не  менее 1 м    в  песчаных  и  увлажненных  грунтах.</w:t>
      </w:r>
    </w:p>
    <w:p w:rsidR="009824CC" w:rsidRDefault="009824CC" w:rsidP="009824CC">
      <w:pPr>
        <w:jc w:val="both"/>
      </w:pPr>
      <w:r>
        <w:tab/>
      </w:r>
      <w:r w:rsidR="00664A60">
        <w:t>6.8</w:t>
      </w:r>
      <w:r>
        <w:t>.  Необходимо  вдоль  оси  бровки  траншеи  (за  пределами  призмы  обрушения  грунта)  спланировать  полосу  для  продвижения  крана-трубоукладчика.</w:t>
      </w:r>
    </w:p>
    <w:p w:rsidR="009824CC" w:rsidRDefault="009824CC" w:rsidP="0016031F">
      <w:pPr>
        <w:jc w:val="both"/>
      </w:pPr>
      <w:r>
        <w:tab/>
        <w:t>Наименьшее  допустимое  расстояние  по  горизонтали  от  основания  откоса  рабочей  траншеи  до  ближайшей  опоры  крана  приведено  в  таблице:</w:t>
      </w:r>
    </w:p>
    <w:p w:rsidR="009824CC" w:rsidRDefault="009824CC" w:rsidP="009824CC">
      <w:pPr>
        <w:jc w:val="both"/>
      </w:pPr>
    </w:p>
    <w:tbl>
      <w:tblPr>
        <w:tblW w:w="0" w:type="auto"/>
        <w:jc w:val="center"/>
        <w:tblLayout w:type="fixed"/>
        <w:tblLook w:val="0007" w:firstRow="0" w:lastRow="0" w:firstColumn="0" w:lastColumn="0" w:noHBand="0" w:noVBand="0"/>
      </w:tblPr>
      <w:tblGrid>
        <w:gridCol w:w="1705"/>
        <w:gridCol w:w="1805"/>
        <w:gridCol w:w="1843"/>
        <w:gridCol w:w="1843"/>
        <w:gridCol w:w="2126"/>
      </w:tblGrid>
      <w:tr w:rsidR="009824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5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824CC" w:rsidRDefault="009824CC" w:rsidP="004F7426">
            <w:pPr>
              <w:jc w:val="center"/>
              <w:rPr>
                <w:b/>
              </w:rPr>
            </w:pPr>
            <w:r>
              <w:rPr>
                <w:b/>
              </w:rPr>
              <w:t>Глубина</w:t>
            </w:r>
          </w:p>
          <w:p w:rsidR="009824CC" w:rsidRDefault="009824CC" w:rsidP="004F7426">
            <w:pPr>
              <w:jc w:val="center"/>
              <w:rPr>
                <w:b/>
              </w:rPr>
            </w:pPr>
            <w:r>
              <w:rPr>
                <w:b/>
              </w:rPr>
              <w:t>котлована,</w:t>
            </w:r>
          </w:p>
          <w:p w:rsidR="009824CC" w:rsidRDefault="009824CC" w:rsidP="004F7426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7617" w:type="dxa"/>
            <w:gridSpan w:val="4"/>
            <w:tcBorders>
              <w:top w:val="single" w:sz="12" w:space="0" w:color="000000"/>
              <w:left w:val="nil"/>
              <w:right w:val="single" w:sz="6" w:space="0" w:color="000000"/>
            </w:tcBorders>
          </w:tcPr>
          <w:p w:rsidR="009824CC" w:rsidRDefault="009824CC" w:rsidP="004F7426">
            <w:pPr>
              <w:jc w:val="center"/>
              <w:rPr>
                <w:b/>
              </w:rPr>
            </w:pPr>
            <w:r>
              <w:rPr>
                <w:b/>
              </w:rPr>
              <w:t>Грунт</w:t>
            </w:r>
          </w:p>
        </w:tc>
      </w:tr>
      <w:tr w:rsidR="009824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:rsidR="009824CC" w:rsidRDefault="009824CC" w:rsidP="004F7426">
            <w:pPr>
              <w:jc w:val="center"/>
              <w:rPr>
                <w:b/>
              </w:rPr>
            </w:pPr>
          </w:p>
        </w:tc>
        <w:tc>
          <w:tcPr>
            <w:tcW w:w="1805" w:type="dxa"/>
            <w:tcBorders>
              <w:top w:val="single" w:sz="12" w:space="0" w:color="auto"/>
              <w:left w:val="nil"/>
              <w:right w:val="single" w:sz="12" w:space="0" w:color="000000"/>
            </w:tcBorders>
          </w:tcPr>
          <w:p w:rsidR="009824CC" w:rsidRDefault="009824CC" w:rsidP="004F7426">
            <w:pPr>
              <w:jc w:val="center"/>
              <w:rPr>
                <w:b/>
              </w:rPr>
            </w:pPr>
            <w:r>
              <w:rPr>
                <w:b/>
              </w:rPr>
              <w:t>песчаный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9824CC" w:rsidRDefault="009824CC" w:rsidP="004F7426">
            <w:pPr>
              <w:jc w:val="center"/>
              <w:rPr>
                <w:b/>
              </w:rPr>
            </w:pPr>
            <w:r>
              <w:rPr>
                <w:b/>
              </w:rPr>
              <w:t>супесчаный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9824CC" w:rsidRDefault="009824CC" w:rsidP="004F7426">
            <w:pPr>
              <w:jc w:val="center"/>
              <w:rPr>
                <w:b/>
              </w:rPr>
            </w:pPr>
            <w:r>
              <w:rPr>
                <w:b/>
              </w:rPr>
              <w:t>суглинистый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:rsidR="009824CC" w:rsidRDefault="009824CC" w:rsidP="004F7426">
            <w:pPr>
              <w:jc w:val="center"/>
              <w:rPr>
                <w:b/>
              </w:rPr>
            </w:pPr>
            <w:r>
              <w:rPr>
                <w:b/>
              </w:rPr>
              <w:t>глинистый</w:t>
            </w:r>
          </w:p>
        </w:tc>
      </w:tr>
      <w:tr w:rsidR="009824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5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9824CC" w:rsidRDefault="009824CC" w:rsidP="004F7426">
            <w:pPr>
              <w:jc w:val="center"/>
              <w:rPr>
                <w:b/>
              </w:rPr>
            </w:pPr>
          </w:p>
        </w:tc>
        <w:tc>
          <w:tcPr>
            <w:tcW w:w="761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000000"/>
            </w:tcBorders>
          </w:tcPr>
          <w:p w:rsidR="009824CC" w:rsidRDefault="009824CC" w:rsidP="004F7426">
            <w:pPr>
              <w:jc w:val="center"/>
              <w:rPr>
                <w:b/>
              </w:rPr>
            </w:pPr>
            <w:r>
              <w:rPr>
                <w:b/>
              </w:rPr>
              <w:t>Расстояние по горизонтали от основания откоса котлована до ближайшей машины,  м</w:t>
            </w:r>
          </w:p>
        </w:tc>
      </w:tr>
      <w:tr w:rsidR="009824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5" w:type="dxa"/>
            <w:tcBorders>
              <w:left w:val="single" w:sz="12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1,0</w:t>
            </w:r>
          </w:p>
        </w:tc>
        <w:tc>
          <w:tcPr>
            <w:tcW w:w="1805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1,5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1,25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1,0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12" w:space="0" w:color="000000"/>
            </w:tcBorders>
          </w:tcPr>
          <w:p w:rsidR="009824CC" w:rsidRDefault="009824CC" w:rsidP="004F7426">
            <w:pPr>
              <w:jc w:val="center"/>
            </w:pPr>
            <w:r>
              <w:t>1,0</w:t>
            </w:r>
          </w:p>
        </w:tc>
      </w:tr>
      <w:tr w:rsidR="009824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5" w:type="dxa"/>
            <w:tcBorders>
              <w:left w:val="single" w:sz="12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2,0</w:t>
            </w:r>
          </w:p>
        </w:tc>
        <w:tc>
          <w:tcPr>
            <w:tcW w:w="1805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3,0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2,4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2,0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12" w:space="0" w:color="000000"/>
            </w:tcBorders>
          </w:tcPr>
          <w:p w:rsidR="009824CC" w:rsidRDefault="009824CC" w:rsidP="004F7426">
            <w:pPr>
              <w:jc w:val="center"/>
            </w:pPr>
            <w:r>
              <w:t>1,5</w:t>
            </w:r>
          </w:p>
        </w:tc>
      </w:tr>
      <w:tr w:rsidR="009824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5" w:type="dxa"/>
            <w:tcBorders>
              <w:left w:val="single" w:sz="12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3,0</w:t>
            </w:r>
          </w:p>
        </w:tc>
        <w:tc>
          <w:tcPr>
            <w:tcW w:w="1805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4,0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3,6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3,25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12" w:space="0" w:color="000000"/>
            </w:tcBorders>
          </w:tcPr>
          <w:p w:rsidR="009824CC" w:rsidRDefault="009824CC" w:rsidP="004F7426">
            <w:pPr>
              <w:jc w:val="center"/>
            </w:pPr>
            <w:r>
              <w:t>1,75</w:t>
            </w:r>
          </w:p>
        </w:tc>
      </w:tr>
      <w:tr w:rsidR="009824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5" w:type="dxa"/>
            <w:tcBorders>
              <w:left w:val="single" w:sz="12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4,0</w:t>
            </w:r>
          </w:p>
        </w:tc>
        <w:tc>
          <w:tcPr>
            <w:tcW w:w="1805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5,0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4,4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4,0</w:t>
            </w:r>
          </w:p>
        </w:tc>
        <w:tc>
          <w:tcPr>
            <w:tcW w:w="2126" w:type="dxa"/>
            <w:tcBorders>
              <w:left w:val="single" w:sz="6" w:space="0" w:color="000000"/>
              <w:right w:val="single" w:sz="12" w:space="0" w:color="000000"/>
            </w:tcBorders>
          </w:tcPr>
          <w:p w:rsidR="009824CC" w:rsidRDefault="009824CC" w:rsidP="004F7426">
            <w:pPr>
              <w:jc w:val="center"/>
            </w:pPr>
            <w:r>
              <w:t>3,0</w:t>
            </w:r>
          </w:p>
        </w:tc>
      </w:tr>
      <w:tr w:rsidR="009824CC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0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5,0</w:t>
            </w:r>
          </w:p>
        </w:tc>
        <w:tc>
          <w:tcPr>
            <w:tcW w:w="180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6,0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5,3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824CC" w:rsidRDefault="009824CC" w:rsidP="004F7426">
            <w:pPr>
              <w:jc w:val="center"/>
            </w:pPr>
            <w:r>
              <w:t>4,75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9824CC" w:rsidRDefault="009824CC" w:rsidP="004F7426">
            <w:pPr>
              <w:jc w:val="center"/>
            </w:pPr>
            <w:r>
              <w:t>3,5</w:t>
            </w:r>
          </w:p>
        </w:tc>
      </w:tr>
    </w:tbl>
    <w:p w:rsidR="009824CC" w:rsidRDefault="009824CC" w:rsidP="009824CC">
      <w:pPr>
        <w:jc w:val="both"/>
      </w:pPr>
    </w:p>
    <w:p w:rsidR="009824CC" w:rsidRDefault="009824CC" w:rsidP="009824CC">
      <w:pPr>
        <w:jc w:val="both"/>
      </w:pPr>
      <w:r>
        <w:tab/>
        <w:t>При  невозможности  соблюдения  этих  расстояний  необходимо  устраивать  крепления  котлована  (рабочей  траншеи).</w:t>
      </w:r>
    </w:p>
    <w:p w:rsidR="009824CC" w:rsidRDefault="009824CC" w:rsidP="009824CC">
      <w:pPr>
        <w:jc w:val="both"/>
      </w:pPr>
      <w:r>
        <w:tab/>
        <w:t>Устанавливать  трубоукладчики  для  работы  на  свеженасыпанном  грунте,  а  также  на  площадке  с  уклоном  более  указанного  в  паспорте  не  разрешается.</w:t>
      </w:r>
    </w:p>
    <w:p w:rsidR="009824CC" w:rsidRDefault="009824CC" w:rsidP="009824CC">
      <w:pPr>
        <w:jc w:val="both"/>
      </w:pPr>
      <w:r>
        <w:tab/>
      </w:r>
      <w:r w:rsidR="00664A60">
        <w:t>6.9</w:t>
      </w:r>
      <w:r>
        <w:t xml:space="preserve">. Для </w:t>
      </w:r>
      <w:r w:rsidR="00EA2423">
        <w:t>с</w:t>
      </w:r>
      <w:r>
        <w:t xml:space="preserve">пуска в траншею  рабочие  должны  пользоваться  инвентарными  приставными  лестницами  или  стремянками с перилами. При  производстве  работ  в  траншее  необходимо  обеспечить непрерывную страховку работающего  спасательной  веревкой, привязанной к его </w:t>
      </w:r>
      <w:r w:rsidR="00EA2423">
        <w:t>страховоч</w:t>
      </w:r>
      <w:r>
        <w:t>ному  поясу. Страховку осуществляют с бровки траншеи не менее  двух страхующих. Перед допуском рабочих в котлован</w:t>
      </w:r>
      <w:r w:rsidR="00EA2423">
        <w:t xml:space="preserve"> </w:t>
      </w:r>
      <w:r>
        <w:t>или траншею должна быть проверена устойчивость  откосов  или  крепления  стен.</w:t>
      </w:r>
    </w:p>
    <w:p w:rsidR="009824CC" w:rsidRDefault="009824CC" w:rsidP="009824CC">
      <w:pPr>
        <w:jc w:val="both"/>
      </w:pPr>
      <w:r>
        <w:tab/>
      </w:r>
      <w:r w:rsidR="00664A60">
        <w:t>6.</w:t>
      </w:r>
      <w:r>
        <w:t>1</w:t>
      </w:r>
      <w:r w:rsidR="00664A60">
        <w:t>0</w:t>
      </w:r>
      <w:r>
        <w:t>. Для безопасности и удобства работ при сварке неповоротных стыков при наращивании плети в траншее  расстояние  от  поверхности  грунта до нижней образующей  трубы должно быть не менее 500 мм, что достигается укладкой их на надежные  технологические  опоры  и  устройством  приямка.</w:t>
      </w:r>
    </w:p>
    <w:p w:rsidR="0016031F" w:rsidRDefault="0016031F" w:rsidP="009824CC">
      <w:pPr>
        <w:jc w:val="both"/>
      </w:pPr>
    </w:p>
    <w:p w:rsidR="009824CC" w:rsidRDefault="009824CC" w:rsidP="009824CC">
      <w:pPr>
        <w:jc w:val="both"/>
      </w:pPr>
      <w:r>
        <w:lastRenderedPageBreak/>
        <w:tab/>
      </w:r>
      <w:r w:rsidR="00664A60">
        <w:t>6.11</w:t>
      </w:r>
      <w:r>
        <w:t>.  Лицо  и  глаза  сварщика  должны  быть  защищены  специальной  маской  или  щитком  со  светофильтром.  Светофильтр  должен  быть  защищен  от  брызг  расплавленного  металла  простым  стеклом,  которое  заменяется  по  мере  загрязнения.  Рабочие,  находящиеся  в  зоне  работы  электросварщика,  также  должны  быть  обеспечены  защитными  средствами.</w:t>
      </w:r>
    </w:p>
    <w:p w:rsidR="009824CC" w:rsidRDefault="009824CC" w:rsidP="009824CC">
      <w:pPr>
        <w:jc w:val="both"/>
      </w:pPr>
      <w:r>
        <w:tab/>
      </w:r>
      <w:r w:rsidR="00664A60">
        <w:t>6.</w:t>
      </w:r>
      <w:r>
        <w:t>1</w:t>
      </w:r>
      <w:r w:rsidR="00664A60">
        <w:t>2</w:t>
      </w:r>
      <w:r>
        <w:t>.  Перед  началом  и  во  время  работы  необходимо  следить  за  исправностью  сварочных  проводов  (кабелей)  и  электрододержателей,  а  также плотностью  соединения  контактов.</w:t>
      </w:r>
    </w:p>
    <w:p w:rsidR="009824CC" w:rsidRDefault="009824CC" w:rsidP="009824CC">
      <w:pPr>
        <w:jc w:val="both"/>
      </w:pPr>
      <w:r>
        <w:tab/>
      </w:r>
      <w:r w:rsidR="00664A60">
        <w:t>6.13</w:t>
      </w:r>
      <w:r>
        <w:t>.  Электросварщику  запрещается:</w:t>
      </w:r>
      <w:r>
        <w:tab/>
      </w:r>
    </w:p>
    <w:p w:rsidR="009824CC" w:rsidRDefault="009824CC" w:rsidP="009824CC">
      <w:pPr>
        <w:jc w:val="both"/>
      </w:pPr>
      <w:r>
        <w:t>-  оставлять  электрододержатель  под  напряжением  при  перерывах  в  работе;</w:t>
      </w:r>
    </w:p>
    <w:p w:rsidR="009824CC" w:rsidRDefault="009824CC" w:rsidP="009824CC">
      <w:pPr>
        <w:jc w:val="both"/>
      </w:pPr>
      <w:r>
        <w:t>-  допускать  в  зону  производства  сварочных  работ  (ближе  5 м)  посторонних  лиц;</w:t>
      </w:r>
    </w:p>
    <w:p w:rsidR="009824CC" w:rsidRDefault="009824CC" w:rsidP="009824CC">
      <w:pPr>
        <w:jc w:val="both"/>
      </w:pPr>
      <w:r>
        <w:t>-  касаться  руками  горячего  электрода  и  нагретых  мест  свариваемых  труб;</w:t>
      </w:r>
    </w:p>
    <w:p w:rsidR="009824CC" w:rsidRDefault="009824CC" w:rsidP="009824CC">
      <w:pPr>
        <w:jc w:val="both"/>
      </w:pPr>
      <w:r>
        <w:t>-  производить  сварочные  работы  при  недостаточном  освещении  рабочего  места;</w:t>
      </w:r>
    </w:p>
    <w:p w:rsidR="009824CC" w:rsidRDefault="009824CC" w:rsidP="009824CC">
      <w:pPr>
        <w:jc w:val="both"/>
      </w:pPr>
      <w:r>
        <w:t>-  исправлять  повреждения  в  сварочном  агрегате.</w:t>
      </w:r>
    </w:p>
    <w:p w:rsidR="009824CC" w:rsidRDefault="009824CC" w:rsidP="009824CC">
      <w:pPr>
        <w:jc w:val="both"/>
      </w:pPr>
      <w:r>
        <w:tab/>
      </w:r>
      <w:r w:rsidR="00664A60">
        <w:t>6.14</w:t>
      </w:r>
      <w:r>
        <w:t>.  При  газовой  резке  металла  необходимо  проверять  герметичность  аппаратуры  и  шлангов,  подводящих  газ  к  резаку,  мыльно-водяным  раствором.  Запрещается  проверять  герметичность  огнем.</w:t>
      </w:r>
    </w:p>
    <w:p w:rsidR="009824CC" w:rsidRDefault="009824CC" w:rsidP="009824CC">
      <w:pPr>
        <w:jc w:val="both"/>
      </w:pPr>
      <w:r>
        <w:tab/>
      </w:r>
      <w:r w:rsidR="00664A60">
        <w:t>6.15</w:t>
      </w:r>
      <w:r>
        <w:t>.  Запрещается  переносить  баллоны  с  газом  на  плечах  и  на  руках.  Для  этих целей  необходимо  использовать  специальные носилки,  тележки  или  санки.  При  этом  запрещается сбрасывать  баллоны,  подвергать ударам, толчкам, сгружать предохранительными  колпачками  вниз.</w:t>
      </w:r>
    </w:p>
    <w:p w:rsidR="009824CC" w:rsidRDefault="009824CC" w:rsidP="009824CC">
      <w:pPr>
        <w:jc w:val="both"/>
      </w:pPr>
      <w:r>
        <w:tab/>
      </w:r>
      <w:r w:rsidR="00664A60">
        <w:t>6.16</w:t>
      </w:r>
      <w:r>
        <w:t>. Краны-трубоукладчики  и  такелажные  приспособления  до  начала  работы  и  в  процессе эксплуатации должны проходить техническое освидетельствование. Осмотр  грузоподъемных машин и механизмов, траверс проводят ежемесячно, строп -  каждые 10  дней.</w:t>
      </w:r>
      <w:r>
        <w:tab/>
        <w:t>Стропы должны иметь бирку с указанием их грузоподъемности и даты  освидетельствования.</w:t>
      </w:r>
    </w:p>
    <w:p w:rsidR="009824CC" w:rsidRDefault="009824CC" w:rsidP="009824CC">
      <w:pPr>
        <w:jc w:val="both"/>
      </w:pPr>
      <w:r>
        <w:tab/>
      </w:r>
      <w:r w:rsidR="00664A60">
        <w:t>6.17</w:t>
      </w:r>
      <w:r>
        <w:t xml:space="preserve">. При опускании груза в котлован, траншею машинист должен предварительно  убедиться (опусканием  крюка  без  груза)  в  том,  что при низшем  положении  крюка  на  барабане  лебедки останется  не  менее 1,5 </w:t>
      </w:r>
      <w:r w:rsidR="00C619BF">
        <w:t>витков</w:t>
      </w:r>
      <w:r>
        <w:t xml:space="preserve"> каната.</w:t>
      </w:r>
    </w:p>
    <w:p w:rsidR="009824CC" w:rsidRDefault="009824CC" w:rsidP="009824CC">
      <w:pPr>
        <w:jc w:val="both"/>
      </w:pPr>
      <w:r>
        <w:tab/>
      </w:r>
      <w:r w:rsidR="00664A60">
        <w:t>6.18</w:t>
      </w:r>
      <w:r>
        <w:t>. При сооружении переходов под  автомобильными  дорогами  вблизи  ЛЭП  и  других  коммуникаций  разрабатывают  дополнительные  меры  безопасности,  согласованные  с  организациями,  эксплуатирующими  эти  коммуникации.</w:t>
      </w:r>
    </w:p>
    <w:p w:rsidR="00A95A21" w:rsidRDefault="00A95A21" w:rsidP="00A95A21">
      <w:pPr>
        <w:ind w:left="284" w:right="-425" w:firstLine="425"/>
        <w:jc w:val="both"/>
        <w:rPr>
          <w:b/>
          <w:color w:val="000000"/>
          <w:szCs w:val="24"/>
        </w:rPr>
      </w:pPr>
      <w:r w:rsidRPr="003F0C9A">
        <w:rPr>
          <w:b/>
          <w:color w:val="000000"/>
          <w:szCs w:val="24"/>
        </w:rPr>
        <w:t xml:space="preserve">                                      </w:t>
      </w:r>
    </w:p>
    <w:p w:rsidR="00A95A21" w:rsidRPr="003F0C9A" w:rsidRDefault="00A95A21" w:rsidP="00A95A21">
      <w:pPr>
        <w:ind w:left="284" w:right="-425" w:firstLine="425"/>
        <w:jc w:val="center"/>
        <w:rPr>
          <w:b/>
          <w:color w:val="000000"/>
          <w:szCs w:val="24"/>
        </w:rPr>
      </w:pPr>
      <w:r w:rsidRPr="003F0C9A">
        <w:rPr>
          <w:b/>
          <w:color w:val="000000"/>
          <w:szCs w:val="24"/>
        </w:rPr>
        <w:t>Пожарная безопасность</w:t>
      </w:r>
    </w:p>
    <w:p w:rsidR="00A95A21" w:rsidRPr="003F0C9A" w:rsidRDefault="00A95A21" w:rsidP="00A95A21">
      <w:pPr>
        <w:shd w:val="clear" w:color="auto" w:fill="FFFFFF"/>
        <w:ind w:firstLine="709"/>
        <w:jc w:val="both"/>
        <w:rPr>
          <w:b/>
          <w:color w:val="000000"/>
          <w:szCs w:val="24"/>
        </w:rPr>
      </w:pPr>
      <w:r w:rsidRPr="003F0C9A">
        <w:rPr>
          <w:szCs w:val="24"/>
        </w:rPr>
        <w:t>Все работники, допущенные к строительству нефтепровода, должны пройти обучение по пожарной безопасности и до начала работ должны быть проинструктированы о соблюдение правил пожарной безопасности.</w:t>
      </w:r>
    </w:p>
    <w:p w:rsidR="00A95A21" w:rsidRPr="003F0C9A" w:rsidRDefault="00A95A21" w:rsidP="00A95A21">
      <w:pPr>
        <w:shd w:val="clear" w:color="auto" w:fill="FFFFFF"/>
        <w:ind w:firstLine="709"/>
        <w:jc w:val="both"/>
        <w:rPr>
          <w:szCs w:val="24"/>
        </w:rPr>
      </w:pPr>
      <w:r w:rsidRPr="003F0C9A">
        <w:rPr>
          <w:szCs w:val="24"/>
        </w:rPr>
        <w:t>Строительные площадки оборудуются средствами пожаротушения согласно Прави</w:t>
      </w:r>
      <w:r w:rsidRPr="003F0C9A">
        <w:rPr>
          <w:szCs w:val="24"/>
        </w:rPr>
        <w:softHyphen/>
        <w:t>лам пожарной безопасности в Российской Федерации (ППБ -01-03).</w:t>
      </w:r>
    </w:p>
    <w:p w:rsidR="00A95A21" w:rsidRPr="003F0C9A" w:rsidRDefault="00A95A21" w:rsidP="00A95A21">
      <w:pPr>
        <w:shd w:val="clear" w:color="auto" w:fill="FFFFFF"/>
        <w:ind w:firstLine="709"/>
        <w:jc w:val="both"/>
        <w:rPr>
          <w:szCs w:val="24"/>
        </w:rPr>
      </w:pPr>
      <w:r w:rsidRPr="003F0C9A">
        <w:rPr>
          <w:szCs w:val="24"/>
        </w:rPr>
        <w:t xml:space="preserve"> Все автотранспортные средства участвующие в строительстве, должны быть оснащены не менее, чем двумя огнетушителями ОУ-5-10, ОП-5-10.</w:t>
      </w:r>
    </w:p>
    <w:p w:rsidR="00A95A21" w:rsidRPr="003F0C9A" w:rsidRDefault="00A95A21" w:rsidP="00A95A21">
      <w:pPr>
        <w:shd w:val="clear" w:color="auto" w:fill="FFFFFF"/>
        <w:ind w:firstLine="709"/>
        <w:jc w:val="both"/>
        <w:rPr>
          <w:szCs w:val="24"/>
        </w:rPr>
      </w:pPr>
      <w:r w:rsidRPr="003F0C9A">
        <w:rPr>
          <w:szCs w:val="24"/>
        </w:rPr>
        <w:t>Производитель работ обязан проверить выполнение мер пожарной безопасности в пределах рабочей зоны. Ответственность за соблюдение установленных противопожарных мероприятий на каждом рабочем месте возлагается на непосредственных исполнителей работ.</w:t>
      </w:r>
    </w:p>
    <w:p w:rsidR="00A95A21" w:rsidRPr="003F0C9A" w:rsidRDefault="00A95A21" w:rsidP="00A95A21">
      <w:pPr>
        <w:shd w:val="clear" w:color="auto" w:fill="FFFFFF"/>
        <w:ind w:firstLine="567"/>
        <w:jc w:val="both"/>
        <w:rPr>
          <w:szCs w:val="24"/>
        </w:rPr>
      </w:pPr>
      <w:r w:rsidRPr="003F0C9A">
        <w:rPr>
          <w:szCs w:val="24"/>
        </w:rPr>
        <w:t>Территория объекта должна очищаться от горючих отходов, мусора и тары. Сжигание отходов и тары производится в специально отведенных местах под контролем персонала.</w:t>
      </w:r>
    </w:p>
    <w:p w:rsidR="00A95A21" w:rsidRDefault="00A95A21" w:rsidP="00A95A21">
      <w:pPr>
        <w:jc w:val="both"/>
        <w:rPr>
          <w:b/>
          <w:caps/>
        </w:rPr>
      </w:pPr>
      <w:r w:rsidRPr="003F0C9A">
        <w:rPr>
          <w:szCs w:val="24"/>
        </w:rPr>
        <w:t>Правила применения на территории объекта открытого огня, проезда транспорта, допустимость курения и проведения временных пожароопасных работ устанавливаются общеобъектовыми  инструкциями о мерах пожарной безопасности.</w:t>
      </w:r>
      <w:r w:rsidRPr="003F0C9A">
        <w:rPr>
          <w:rFonts w:ascii="Peterburg" w:hAnsi="Peterburg"/>
        </w:rPr>
        <w:t xml:space="preserve">                            </w:t>
      </w:r>
    </w:p>
    <w:p w:rsidR="00BD0FF1" w:rsidRDefault="00BD0FF1">
      <w:pPr>
        <w:jc w:val="both"/>
      </w:pPr>
    </w:p>
    <w:p w:rsidR="00BD0FF1" w:rsidRDefault="00BD0FF1" w:rsidP="00BD0FF1"/>
    <w:p w:rsidR="00FE6B86" w:rsidRDefault="00BD0FF1" w:rsidP="00BD0FF1">
      <w:pPr>
        <w:tabs>
          <w:tab w:val="left" w:pos="3404"/>
        </w:tabs>
      </w:pPr>
      <w:r>
        <w:tab/>
      </w:r>
    </w:p>
    <w:p w:rsidR="00BD0FF1" w:rsidRDefault="00BD0FF1" w:rsidP="00BD0FF1">
      <w:pPr>
        <w:tabs>
          <w:tab w:val="left" w:pos="3404"/>
        </w:tabs>
      </w:pPr>
    </w:p>
    <w:p w:rsidR="00BD0FF1" w:rsidRDefault="00BD0FF1" w:rsidP="00BD0FF1">
      <w:pPr>
        <w:tabs>
          <w:tab w:val="left" w:pos="3404"/>
        </w:tabs>
      </w:pPr>
    </w:p>
    <w:p w:rsidR="00BD0FF1" w:rsidRDefault="00BD0FF1" w:rsidP="00BD0FF1">
      <w:pPr>
        <w:tabs>
          <w:tab w:val="left" w:pos="3404"/>
        </w:tabs>
      </w:pPr>
    </w:p>
    <w:p w:rsidR="00BD0FF1" w:rsidRPr="001A4781" w:rsidRDefault="00BD0FF1" w:rsidP="00BD0FF1">
      <w:pPr>
        <w:jc w:val="center"/>
        <w:rPr>
          <w:b/>
        </w:rPr>
      </w:pPr>
      <w:r>
        <w:rPr>
          <w:b/>
        </w:rPr>
        <w:lastRenderedPageBreak/>
        <w:t>7</w:t>
      </w:r>
      <w:r w:rsidRPr="001A4781">
        <w:rPr>
          <w:b/>
        </w:rPr>
        <w:t>. Лист ознакомления.</w:t>
      </w:r>
    </w:p>
    <w:p w:rsidR="00BD0FF1" w:rsidRPr="00667B3A" w:rsidRDefault="00BD0FF1" w:rsidP="00BD0FF1">
      <w:pPr>
        <w:pStyle w:val="a3"/>
        <w:widowControl w:val="0"/>
        <w:tabs>
          <w:tab w:val="left" w:pos="1200"/>
        </w:tabs>
        <w:ind w:left="709" w:right="284"/>
        <w:rPr>
          <w:szCs w:val="24"/>
        </w:rPr>
      </w:pPr>
      <w:r w:rsidRPr="00667B3A">
        <w:rPr>
          <w:color w:val="000000"/>
          <w:szCs w:val="24"/>
        </w:rPr>
        <w:t>Лица, ответственные за производство работ, должны быть ознакомлены с данной технологической картой под подпись и несут персональную</w:t>
      </w:r>
      <w:r w:rsidRPr="00667B3A">
        <w:rPr>
          <w:szCs w:val="24"/>
        </w:rPr>
        <w:t xml:space="preserve"> ответственность за выполнение содержащихся в ней указ</w:t>
      </w:r>
      <w:r w:rsidRPr="00667B3A">
        <w:rPr>
          <w:szCs w:val="24"/>
        </w:rPr>
        <w:t>а</w:t>
      </w:r>
      <w:r w:rsidRPr="00667B3A">
        <w:rPr>
          <w:szCs w:val="24"/>
        </w:rPr>
        <w:t>ний.</w:t>
      </w:r>
    </w:p>
    <w:p w:rsidR="00BD0FF1" w:rsidRPr="00667B3A" w:rsidRDefault="00BD0FF1" w:rsidP="00BD0FF1">
      <w:pPr>
        <w:pStyle w:val="a3"/>
        <w:widowControl w:val="0"/>
        <w:tabs>
          <w:tab w:val="left" w:pos="1200"/>
        </w:tabs>
        <w:ind w:right="284"/>
        <w:rPr>
          <w:szCs w:val="24"/>
        </w:rPr>
      </w:pPr>
    </w:p>
    <w:tbl>
      <w:tblPr>
        <w:tblW w:w="907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36"/>
      </w:tblGrid>
      <w:tr w:rsidR="00BD0FF1" w:rsidRPr="00667B3A" w:rsidTr="00474FCF">
        <w:trPr>
          <w:trHeight w:hRule="exact" w:val="454"/>
        </w:trPr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:rsidR="00BD0FF1" w:rsidRPr="00667B3A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color w:val="000000"/>
              </w:rPr>
            </w:pPr>
            <w:r w:rsidRPr="00667B3A">
              <w:rPr>
                <w:color w:val="000000"/>
              </w:rPr>
              <w:t>Фамилия И.О., должность</w:t>
            </w:r>
          </w:p>
        </w:tc>
        <w:tc>
          <w:tcPr>
            <w:tcW w:w="2500" w:type="pct"/>
            <w:tcBorders>
              <w:bottom w:val="dotted" w:sz="4" w:space="0" w:color="auto"/>
            </w:tcBorders>
            <w:vAlign w:val="center"/>
          </w:tcPr>
          <w:p w:rsidR="00BD0FF1" w:rsidRPr="00667B3A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color w:val="000000"/>
              </w:rPr>
            </w:pPr>
            <w:r w:rsidRPr="00667B3A">
              <w:rPr>
                <w:color w:val="000000"/>
              </w:rPr>
              <w:t>Запись «Ознакомлен», дата, по</w:t>
            </w:r>
            <w:r w:rsidRPr="00667B3A">
              <w:rPr>
                <w:color w:val="000000"/>
              </w:rPr>
              <w:t>д</w:t>
            </w:r>
            <w:r w:rsidRPr="00667B3A">
              <w:rPr>
                <w:color w:val="000000"/>
              </w:rPr>
              <w:t>пись</w:t>
            </w: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  <w:tr w:rsidR="00BD0FF1" w:rsidRPr="002607B1" w:rsidTr="00474FCF">
        <w:trPr>
          <w:trHeight w:hRule="exact" w:val="454"/>
        </w:trPr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  <w:tc>
          <w:tcPr>
            <w:tcW w:w="2500" w:type="pct"/>
            <w:vAlign w:val="center"/>
          </w:tcPr>
          <w:p w:rsidR="00BD0FF1" w:rsidRPr="002607B1" w:rsidRDefault="00BD0FF1" w:rsidP="00474FCF">
            <w:pPr>
              <w:pStyle w:val="ad"/>
              <w:widowControl w:val="0"/>
              <w:tabs>
                <w:tab w:val="left" w:pos="1200"/>
                <w:tab w:val="left" w:pos="1320"/>
              </w:tabs>
              <w:spacing w:before="0" w:beforeAutospacing="0" w:after="0" w:afterAutospacing="0"/>
              <w:ind w:right="284"/>
              <w:rPr>
                <w:b/>
                <w:color w:val="000000"/>
              </w:rPr>
            </w:pPr>
          </w:p>
        </w:tc>
      </w:tr>
    </w:tbl>
    <w:p w:rsidR="00BD0FF1" w:rsidRPr="00BD0FF1" w:rsidRDefault="00BD0FF1" w:rsidP="00BD0FF1">
      <w:pPr>
        <w:tabs>
          <w:tab w:val="left" w:pos="3404"/>
        </w:tabs>
      </w:pPr>
    </w:p>
    <w:sectPr w:rsidR="00BD0FF1" w:rsidRPr="00BD0FF1" w:rsidSect="00274426">
      <w:footerReference w:type="default" r:id="rId19"/>
      <w:headerReference w:type="first" r:id="rId20"/>
      <w:pgSz w:w="11907" w:h="16840" w:code="9"/>
      <w:pgMar w:top="567" w:right="567" w:bottom="1134" w:left="1418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3FF" w:rsidRDefault="004C03FF">
      <w:r>
        <w:separator/>
      </w:r>
    </w:p>
  </w:endnote>
  <w:endnote w:type="continuationSeparator" w:id="0">
    <w:p w:rsidR="004C03FF" w:rsidRDefault="004C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C8F" w:rsidRDefault="00051C8F" w:rsidP="00CA7030">
    <w:pPr>
      <w:pStyle w:val="a6"/>
      <w:jc w:val="right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4E6FD5">
      <w:rPr>
        <w:rStyle w:val="aa"/>
        <w:noProof/>
      </w:rPr>
      <w:t>12</w:t>
    </w:r>
    <w:r>
      <w:rPr>
        <w:rStyle w:val="aa"/>
      </w:rPr>
      <w:fldChar w:fldCharType="end"/>
    </w:r>
    <w:r w:rsidR="004E6FD5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-622300</wp:posOffset>
              </wp:positionH>
              <wp:positionV relativeFrom="paragraph">
                <wp:posOffset>-9832340</wp:posOffset>
              </wp:positionV>
              <wp:extent cx="7056755" cy="10189210"/>
              <wp:effectExtent l="0" t="0" r="0" b="0"/>
              <wp:wrapNone/>
              <wp:docPr id="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56755" cy="10189210"/>
                        <a:chOff x="397" y="397"/>
                        <a:chExt cx="11113" cy="16046"/>
                      </a:xfrm>
                    </wpg:grpSpPr>
                    <wpg:grpSp>
                      <wpg:cNvPr id="66" name="Group 2"/>
                      <wpg:cNvGrpSpPr>
                        <a:grpSpLocks/>
                      </wpg:cNvGrpSpPr>
                      <wpg:grpSpPr bwMode="auto">
                        <a:xfrm>
                          <a:off x="1134" y="397"/>
                          <a:ext cx="10376" cy="16046"/>
                          <a:chOff x="0" y="0"/>
                          <a:chExt cx="20000" cy="20000"/>
                        </a:xfrm>
                      </wpg:grpSpPr>
                      <wps:wsp>
                        <wps:cNvPr id="6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" name="Line 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" name="Line 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1" name="Line 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2" name="Line 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3" name="Line 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4" name="Line 1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" name="Line 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" name="Line 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" name="Line 1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sz w:val="18"/>
                                </w:rPr>
                                <w:t>д</w:t>
                              </w:r>
                              <w:r>
                                <w:rPr>
                                  <w:sz w:val="18"/>
                                </w:rPr>
                                <w:t>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Pr="001279EE" w:rsidRDefault="00051C8F" w:rsidP="00E0516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Pr="009C50DF" w:rsidRDefault="00051C8F" w:rsidP="00E0516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86" name="Group 22"/>
                      <wpg:cNvGrpSpPr>
                        <a:grpSpLocks/>
                      </wpg:cNvGrpSpPr>
                      <wpg:grpSpPr bwMode="auto">
                        <a:xfrm>
                          <a:off x="397" y="11704"/>
                          <a:ext cx="737" cy="4738"/>
                          <a:chOff x="397" y="11704"/>
                          <a:chExt cx="737" cy="4738"/>
                        </a:xfrm>
                      </wpg:grpSpPr>
                      <wpg:grpSp>
                        <wpg:cNvPr id="87" name="Group 23"/>
                        <wpg:cNvGrpSpPr>
                          <a:grpSpLocks/>
                        </wpg:cNvGrpSpPr>
                        <wpg:grpSpPr bwMode="auto">
                          <a:xfrm>
                            <a:off x="397" y="11704"/>
                            <a:ext cx="737" cy="4738"/>
                            <a:chOff x="397" y="8222"/>
                            <a:chExt cx="737" cy="8220"/>
                          </a:xfrm>
                        </wpg:grpSpPr>
                        <wps:wsp>
                          <wps:cNvPr id="8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397" y="8222"/>
                              <a:ext cx="737" cy="8220"/>
                            </a:xfrm>
                            <a:prstGeom prst="rect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Line 25"/>
                          <wps:cNvCnPr/>
                          <wps:spPr bwMode="auto">
                            <a:xfrm>
                              <a:off x="737" y="8222"/>
                              <a:ext cx="0" cy="8220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0" name="Line 26"/>
                        <wps:cNvCnPr/>
                        <wps:spPr bwMode="auto">
                          <a:xfrm>
                            <a:off x="397" y="13041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27"/>
                        <wps:cNvCnPr/>
                        <wps:spPr bwMode="auto">
                          <a:xfrm>
                            <a:off x="397" y="150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3076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051C8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98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051C8F" w:rsidRDefault="00051C8F">
                                    <w:pPr>
                                      <w:pStyle w:val="a7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:rsidR="00051C8F" w:rsidRDefault="00051C8F" w:rsidP="00E0516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051C8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051C8F" w:rsidRDefault="00051C8F">
                                    <w:pPr>
                                      <w:pStyle w:val="a7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:rsidR="00051C8F" w:rsidRDefault="00051C8F" w:rsidP="00E0516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051C8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051C8F" w:rsidRPr="002A008E" w:rsidRDefault="00051C8F" w:rsidP="00F83E89">
                                    <w:pPr>
                                      <w:pStyle w:val="a7"/>
                                      <w:jc w:val="center"/>
                                      <w:rPr>
                                        <w:rFonts w:ascii="Times New Roman" w:hAnsi="Times New Roman"/>
                                        <w:sz w:val="10"/>
                                        <w:szCs w:val="10"/>
                                        <w:lang w:val="ru-RU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51C8F" w:rsidRDefault="00051C8F" w:rsidP="00E0516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01" y="13144"/>
                            <a:ext cx="252" cy="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051C8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850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051C8F" w:rsidRPr="00520C9C" w:rsidRDefault="00051C8F" w:rsidP="003F2489">
                                    <w:pPr>
                                      <w:pStyle w:val="a7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051C8F" w:rsidRDefault="00051C8F" w:rsidP="00E0516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41" y="11704"/>
                            <a:ext cx="252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051C8F">
                                <w:tblPrEx>
                                  <w:tblCellMar>
                                    <w:top w:w="0" w:type="dxa"/>
                                    <w:bottom w:w="0" w:type="dxa"/>
                                  </w:tblCellMar>
                                </w:tblPrEx>
                                <w:trPr>
                                  <w:cantSplit/>
                                  <w:trHeight w:hRule="exact" w:val="1270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:rsidR="00051C8F" w:rsidRDefault="00051C8F" w:rsidP="000F0C43">
                                    <w:pPr>
                                      <w:pStyle w:val="a7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Взам. инв. №</w:t>
                                    </w:r>
                                  </w:p>
                                </w:tc>
                              </w:tr>
                            </w:tbl>
                            <w:p w:rsidR="00051C8F" w:rsidRDefault="00051C8F" w:rsidP="00E0516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8" style="position:absolute;left:0;text-align:left;margin-left:-49pt;margin-top:-774.2pt;width:555.65pt;height:802.3pt;z-index:251657216" coordorigin="397,397" coordsize="11113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">
              <v:group id="Group 2" o:spid="_x0000_s1029" style="position:absolute;left:1134;top:397;width:10376;height:16046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<v:rect id="Rectangle 3" o:spid="_x0000_s1030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3jKcQA&#10;AADbAAAADwAAAGRycy9kb3ducmV2LnhtbESPzWrDMBCE74W8g9hAbrWcHNLGjRLsQCCn0rp+gMXa&#10;2CbWyrHkn/Tpq0Khx2FmvmH2x9m0YqTeNZYVrKMYBHFpdcOVguLr/PwKwnlkja1lUvAgB8fD4mmP&#10;ibYTf9KY+0oECLsEFdTed4mUrqzJoItsRxy8q+0N+iD7SuoepwA3rdzE8VYabDgs1NjRqabylg9G&#10;wc3P43ta5d/nXZHtyo8snYZ7qtRqOadvIDzN/j/8175oBdsX+P0SfoA8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d4ynEAAAA2wAAAA8AAAAAAAAAAAAAAAAAmAIAAGRycy9k&#10;b3ducmV2LnhtbFBLBQYAAAAABAAEAPUAAACJAwAAAAA=&#10;" filled="f" strokeweight="2pt"/>
                <v:line id="Line 4" o:spid="_x0000_s1031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RQ17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9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k4RQ17wAAADbAAAADwAAAAAAAAAAAAAAAAChAgAA&#10;ZHJzL2Rvd25yZXYueG1sUEsFBgAAAAAEAAQA+QAAAIoDAAAAAA==&#10;" strokeweight="2pt"/>
                <v:line id="Line 5" o:spid="_x0000_s1032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Mj1TL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q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Mj1TL8AAADbAAAADwAAAAAAAAAAAAAAAACh&#10;AgAAZHJzL2Rvd25yZXYueG1sUEsFBgAAAAAEAAQA+QAAAI0DAAAAAA==&#10;" strokeweight="2pt"/>
                <v:line id="Line 6" o:spid="_x0000_s1033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vKDLwAAADbAAAADwAAAGRycy9kb3ducmV2LnhtbERPuwrCMBTdBf8hXMFNUwUfVKOIUHET&#10;axe3a3Nti81NaaLWvzeD4Hg47/W2M7V4Uesqywom4wgEcW51xYWC7JKMliCcR9ZYWyYFH3Kw3fR7&#10;a4y1ffOZXqkvRAhhF6OC0vsmltLlJRl0Y9sQB+5uW4M+wLaQusV3CDe1nEbRXBqsODSU2NC+pPyR&#10;Po2CxzWbJYfTXl/qdKdvReKvt7tWajjodisQnjr/F//cR61gEdaHL+EHyM0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6CvKDLwAAADbAAAADwAAAAAAAAAAAAAAAAChAgAA&#10;ZHJzL2Rvd25yZXYueG1sUEsFBgAAAAAEAAQA+QAAAIoDAAAAAA==&#10;" strokeweight="2pt"/>
                <v:line id="Line 7" o:spid="_x0000_s1034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dvl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8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2dvl78AAADbAAAADwAAAAAAAAAAAAAAAACh&#10;AgAAZHJzL2Rvd25yZXYueG1sUEsFBgAAAAAEAAQA+QAAAI0DAAAAAA==&#10;" strokeweight="2pt"/>
                <v:line id="Line 8" o:spid="_x0000_s1035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Xx4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8P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7Xx4L8AAADbAAAADwAAAAAAAAAAAAAAAACh&#10;AgAAZHJzL2Rvd25yZXYueG1sUEsFBgAAAAAEAAQA+QAAAI0DAAAAAA==&#10;" strokeweight="2pt"/>
                <v:line id="Line 9" o:spid="_x0000_s1036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lUe8IAAADbAAAADwAAAGRycy9kb3ducmV2LnhtbESPT4vCMBTE7wt+h/AEb2uq4i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PlUe8IAAADbAAAADwAAAAAAAAAAAAAA&#10;AAChAgAAZHJzL2Rvd25yZXYueG1sUEsFBgAAAAAEAAQA+QAAAJADAAAAAA==&#10;" strokeweight="2pt"/>
                <v:line id="Line 10" o:spid="_x0000_s1037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DMD8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LG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xDMD8IAAADbAAAADwAAAAAAAAAAAAAA&#10;AAChAgAAZHJzL2Rvd25yZXYueG1sUEsFBgAAAAAEAAQA+QAAAJADAAAAAA==&#10;" strokeweight="2pt"/>
                <v:line id="Line 11" o:spid="_x0000_s1038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agcMMAAADbAAAADwAAAGRycy9kb3ducmV2LnhtbESP0WoCMRRE3wv+Q7gF3zRrwdauRpGq&#10;UPFB1H7AdXPdbN3cLEnUbb/eFIQ+DjNzhpnMWluLK/lQOVYw6GcgiAunKy4VfB1WvRGIEJE11o5J&#10;wQ8FmE07TxPMtbvxjq77WIoE4ZCjAhNjk0sZCkMWQ981xMk7OW8xJulLqT3eEtzW8iXLXqXFitOC&#10;wYY+DBXn/cUqWPvj5jz4LY088tov6+3iPdhvpbrP7XwMIlIb/8OP9qdW8DaEvy/pB8jp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2oHDDAAAA2wAAAA8AAAAAAAAAAAAA&#10;AAAAoQIAAGRycy9kb3ducmV2LnhtbFBLBQYAAAAABAAEAPkAAACRAwAAAAA=&#10;" strokeweight="1pt"/>
                <v:line id="Line 12" o:spid="_x0000_s1039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7347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8L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73478AAADbAAAADwAAAAAAAAAAAAAAAACh&#10;AgAAZHJzL2Rvd25yZXYueG1sUEsFBgAAAAAEAAQA+QAAAI0DAAAAAA==&#10;" strokeweight="2pt"/>
                <v:line id="Line 13" o:spid="_x0000_s1040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ibnMQAAADbAAAADwAAAGRycy9kb3ducmV2LnhtbESPwW7CMBBE70j8g7VIvRWHHgoNOFEF&#10;RSrigEr7AUu8xCnxOrINpP36GqkSx9HMvNEsyt624kI+NI4VTMYZCOLK6YZrBV+f68cZiBCRNbaO&#10;ScEPBSiL4WCBuXZX/qDLPtYiQTjkqMDE2OVShsqQxTB2HXHyjs5bjEn6WmqP1wS3rXzKsmdpseG0&#10;YLCjpaHqtD9bBRt/2J4mv7WRB974t3a3egn2W6mHUf86BxGpj/fwf/tdK5hO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aJucxAAAANsAAAAPAAAAAAAAAAAA&#10;AAAAAKECAABkcnMvZG93bnJldi54bWxQSwUGAAAAAAQABAD5AAAAkgMAAAAA&#10;" strokeweight="1pt"/>
                <v:rect id="Rectangle 14" o:spid="_x0000_s1041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3sr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s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D3sr0AAADbAAAADwAAAAAAAAAAAAAAAACYAgAAZHJzL2Rvd25yZXYu&#10;eG1sUEsFBgAAAAAEAAQA9QAAAII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15" o:spid="_x0000_s1042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xSKcAA&#10;AADbAAAADwAAAGRycy9kb3ducmV2LnhtbESPT4vCMBTE74LfITxhb5quiH+6RimC4NWq4PHRPNvu&#10;Ni81idr99kYQPA4z8xtmue5MI+7kfG1ZwfcoAUFcWF1zqeB42A7nIHxA1thYJgX/5GG96veWmGr7&#10;4D3d81CKCGGfooIqhDaV0hcVGfQj2xJH72KdwRClK6V2+Ihw08hxkkylwZrjQoUtbSoq/vKbUZBl&#10;v93pmi9w6+U8cVM90WV2Vupr0GU/IAJ14RN+t3dawWwBry/xB8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4xSKc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16" o:spid="_x0000_s1043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OLk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W18c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Y4uTvwAAANsAAAAPAAAAAAAAAAAAAAAAAJgCAABkcnMvZG93bnJl&#10;di54bWxQSwUGAAAAAAQABAD1AAAAhAMAAAAA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17" o:spid="_x0000_s1044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uCM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C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C8uCM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z w:val="18"/>
                          </w:rPr>
                          <w:t>д</w:t>
                        </w:r>
                        <w:r>
                          <w:rPr>
                            <w:sz w:val="18"/>
                          </w:rPr>
                          <w:t>пись</w:t>
                        </w:r>
                      </w:p>
                    </w:txbxContent>
                  </v:textbox>
                </v:rect>
                <v:rect id="Rectangle 18" o:spid="_x0000_s1045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2wf8AA&#10;AADbAAAADwAAAGRycy9kb3ducmV2LnhtbESPQYvCMBSE7wv+h/AEb9tUEaldoxRB8GpXweOjedt2&#10;t3mpSdT6782C4HGYmW+Y1WYwnbiR861lBdMkBUFcWd1yreD4vfvMQPiArLGzTAoe5GGzHn2sMNf2&#10;zge6laEWEcI+RwVNCH0upa8aMugT2xNH78c6gyFKV0vt8B7hppOzNF1Igy3HhQZ72jZU/ZVXo6Ao&#10;fofTpVzizsssdQs913VxVmoyHoovEIGG8A6/2nutIJvB/5f4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2wf8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9" o:spid="_x0000_s1046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EV5MAA&#10;AADbAAAADwAAAGRycy9kb3ducmV2LnhtbESPQYvCMBSE7wv+h/AEb2uqLtLtGqUIglergsdH87bt&#10;2rzUJGr992ZB8DjMzDfMYtWbVtzI+caygsk4AUFcWt1wpeCw33ymIHxA1thaJgUP8rBaDj4WmGl7&#10;5x3dilCJCGGfoYI6hC6T0pc1GfRj2xFH79c6gyFKV0nt8B7hppXTJJlLgw3HhRo7WtdUnourUZDn&#10;f/3xUnzjxss0cXP9pav8pNRo2Oc/IAL14R1+tbdaQTqD/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EV5M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20" o:spid="_x0000_s1047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iNkMAA&#10;AADbAAAADwAAAGRycy9kb3ducmV2LnhtbESPQYvCMBSE7wv+h/AEb2vqIlKrUcqC4NWugsdH82yr&#10;zUtNotZ/bxYEj8PMfMMs171pxZ2cbywrmIwTEMSl1Q1XCvZ/m+8UhA/IGlvLpOBJHtarwdcSM20f&#10;vKN7ESoRIewzVFCH0GVS+rImg35sO+LonawzGKJ0ldQOHxFuWvmTJDNpsOG4UGNHvzWVl+JmFOT5&#10;uT9cizluvEwTN9NTXeVHpUbDPl+ACNSHT/jd3moF6RT+v8Qf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FiNkM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Pr="001279EE" w:rsidRDefault="00051C8F" w:rsidP="00E0516C"/>
                    </w:txbxContent>
                  </v:textbox>
                </v:rect>
                <v:rect id="Rectangle 21" o:spid="_x0000_s1048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QoC8AA&#10;AADbAAAADwAAAGRycy9kb3ducmV2LnhtbESPQYvCMBSE7wv+h/AEb2uquNLtGqUIglergsdH87bt&#10;2rzUJGr992ZB8DjMzDfMYtWbVtzI+caygsk4AUFcWt1wpeCw33ymIHxA1thaJgUP8rBaDj4WmGl7&#10;5x3dilCJCGGfoYI6hC6T0pc1GfRj2xFH79c6gyFKV0nt8B7hppXTJJlLgw3HhRo7WtdUnourUZDn&#10;f/3xUnzjxss0cXM901V+Umo07PMfEIH68A6/2lutIP2C/y/xB8j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QoC8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Pr="009C50DF" w:rsidRDefault="00051C8F" w:rsidP="00E0516C"/>
                    </w:txbxContent>
                  </v:textbox>
                </v:rect>
              </v:group>
              <v:group id="Group 22" o:spid="_x0000_s1049" style="position:absolute;left:397;top:11704;width:737;height:4738" coordorigin="397,11704" coordsize="737,4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<v:group id="Group 23" o:spid="_x0000_s1050" style="position:absolute;left:397;top:11704;width:737;height:4738" coordorigin="397,8222" coordsize="737,8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Rectangle 24" o:spid="_x0000_s1051" style="position:absolute;left:397;top:8222;width:737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Rob4A&#10;AADbAAAADwAAAGRycy9kb3ducmV2LnhtbERPy6rCMBDdC/5DGMGdproQ7TVKFQRXotUPGJq5bbGZ&#10;1Ca21a83C8Hl4bzX295UoqXGlZYVzKYRCOLM6pJzBbfrYbIE4TyyxsoyKXiRg+1mOFhjrG3HF2pT&#10;n4sQwi5GBYX3dSylywoy6Ka2Jg7cv20M+gCbXOoGuxBuKjmPooU0WHJoKLCmfUHZPX0aBXfft6ck&#10;T9+H1W23ys67pHs+EqXGoz75A+Gp9z/x133UCpZhbPgSf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OkaG+AAAA2wAAAA8AAAAAAAAAAAAAAAAAmAIAAGRycy9kb3ducmV2&#10;LnhtbFBLBQYAAAAABAAEAPUAAACDAwAAAAA=&#10;" filled="f" strokeweight="2pt"/>
                  <v:line id="Line 25" o:spid="_x0000_s1052" style="position:absolute;visibility:visible;mso-wrap-style:square" from="737,8222" to="737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QTtr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p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QTtr8AAADbAAAADwAAAAAAAAAAAAAAAACh&#10;AgAAZHJzL2Rvd25yZXYueG1sUEsFBgAAAAAEAAQA+QAAAI0DAAAAAA==&#10;" strokeweight="2pt"/>
                </v:group>
                <v:line id="Line 26" o:spid="_x0000_s1053" style="position:absolute;visibility:visible;mso-wrap-style:square" from="397,13041" to="1134,1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cs9rwAAADbAAAADwAAAGRycy9kb3ducmV2LnhtbERPvQrCMBDeBd8hnOCmqYKi1SgiVNzE&#10;2sXtbM622FxKE7W+vRkEx4/vf73tTC1e1LrKsoLJOAJBnFtdcaEguySjBQjnkTXWlknBhxxsN/3e&#10;GmNt33ymV+oLEULYxaig9L6JpXR5SQbd2DbEgbvb1qAPsC2kbvEdwk0tp1E0lwYrDg0lNrQvKX+k&#10;T6Pgcc1myeG015c63elbkfjr7a6VGg663QqEp87/xT/3UStYhv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Ccs9rwAAADbAAAADwAAAAAAAAAAAAAAAAChAgAA&#10;ZHJzL2Rvd25yZXYueG1sUEsFBgAAAAAEAAQA+QAAAIoDAAAAAA==&#10;" strokeweight="2pt"/>
                <v:line id="Line 27" o:spid="_x0000_s1054" style="position:absolute;visibility:visible;mso-wrap-style:square" from="397,15026" to="1134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2uJb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rmI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2uJbb8AAADbAAAADwAAAAAAAAAAAAAAAACh&#10;AgAAZHJzL2Rvd25yZXYueG1sUEsFBgAAAAAEAAQA+QAAAI0DAAAAAA=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55" type="#_x0000_t202" style="position:absolute;left:448;top:13076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051C8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98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051C8F" w:rsidRDefault="00051C8F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:rsidR="00051C8F" w:rsidRDefault="00051C8F" w:rsidP="00E0516C"/>
                    </w:txbxContent>
                  </v:textbox>
                </v:shape>
                <v:shape id="Text Box 29" o:spid="_x0000_s1056" type="#_x0000_t202" style="position:absolute;left:448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051C8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051C8F" w:rsidRDefault="00051C8F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:rsidR="00051C8F" w:rsidRDefault="00051C8F" w:rsidP="00E0516C"/>
                    </w:txbxContent>
                  </v:textbox>
                </v:shape>
                <v:shape id="Text Box 30" o:spid="_x0000_s1057" type="#_x0000_t202" style="position:absolute;left:812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051C8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051C8F" w:rsidRPr="002A008E" w:rsidRDefault="00051C8F" w:rsidP="00F83E89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sz w:val="10"/>
                                  <w:szCs w:val="10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:rsidR="00051C8F" w:rsidRDefault="00051C8F" w:rsidP="00E0516C"/>
                    </w:txbxContent>
                  </v:textbox>
                </v:shape>
                <v:shape id="Text Box 31" o:spid="_x0000_s1058" type="#_x0000_t202" style="position:absolute;left:801;top:13144;width:252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051C8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850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051C8F" w:rsidRPr="00520C9C" w:rsidRDefault="00051C8F" w:rsidP="003F2489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051C8F" w:rsidRDefault="00051C8F" w:rsidP="00E0516C"/>
                    </w:txbxContent>
                  </v:textbox>
                </v:shape>
                <v:shape id="Text Box 32" o:spid="_x0000_s1059" type="#_x0000_t202" style="position:absolute;left:441;top:11704;width:252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051C8F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cantSplit/>
                            <w:trHeight w:hRule="exact" w:val="1270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:rsidR="00051C8F" w:rsidRDefault="00051C8F" w:rsidP="000F0C43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Взам. инв. №</w:t>
                              </w:r>
                            </w:p>
                          </w:tc>
                        </w:tr>
                      </w:tbl>
                      <w:p w:rsidR="00051C8F" w:rsidRDefault="00051C8F" w:rsidP="00E0516C"/>
                    </w:txbxContent>
                  </v:textbox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3FF" w:rsidRDefault="004C03FF">
      <w:r>
        <w:separator/>
      </w:r>
    </w:p>
  </w:footnote>
  <w:footnote w:type="continuationSeparator" w:id="0">
    <w:p w:rsidR="004C03FF" w:rsidRDefault="004C0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26C2" w:rsidRDefault="004E6FD5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0">
              <wp:simplePos x="0" y="0"/>
              <wp:positionH relativeFrom="column">
                <wp:posOffset>-589915</wp:posOffset>
              </wp:positionH>
              <wp:positionV relativeFrom="paragraph">
                <wp:posOffset>-41275</wp:posOffset>
              </wp:positionV>
              <wp:extent cx="7046595" cy="10222230"/>
              <wp:effectExtent l="0" t="0" r="0" b="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46595" cy="10222230"/>
                        <a:chOff x="440" y="364"/>
                        <a:chExt cx="11097" cy="16098"/>
                      </a:xfrm>
                    </wpg:grpSpPr>
                    <wps:wsp>
                      <wps:cNvPr id="2" name="Line 34"/>
                      <wps:cNvCnPr/>
                      <wps:spPr bwMode="auto">
                        <a:xfrm>
                          <a:off x="1166" y="14142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3" name="Group 35"/>
                      <wpg:cNvGrpSpPr>
                        <a:grpSpLocks/>
                      </wpg:cNvGrpSpPr>
                      <wpg:grpSpPr bwMode="auto">
                        <a:xfrm>
                          <a:off x="440" y="364"/>
                          <a:ext cx="11097" cy="16098"/>
                          <a:chOff x="440" y="364"/>
                          <a:chExt cx="11097" cy="16098"/>
                        </a:xfrm>
                      </wpg:grpSpPr>
                      <wps:wsp>
                        <wps:cNvPr id="4" name="Line 36"/>
                        <wps:cNvCnPr/>
                        <wps:spPr bwMode="auto">
                          <a:xfrm>
                            <a:off x="1676" y="14150"/>
                            <a:ext cx="1" cy="83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37"/>
                        <wps:cNvCnPr/>
                        <wps:spPr bwMode="auto">
                          <a:xfrm>
                            <a:off x="9383" y="14997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425" y="15305"/>
                            <a:ext cx="76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Pr="0025564B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" name="Line 39"/>
                        <wps:cNvCnPr/>
                        <wps:spPr bwMode="auto">
                          <a:xfrm>
                            <a:off x="10233" y="14997"/>
                            <a:ext cx="2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61" y="364"/>
                            <a:ext cx="10376" cy="160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41"/>
                        <wps:cNvCnPr/>
                        <wps:spPr bwMode="auto">
                          <a:xfrm>
                            <a:off x="2295" y="14157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42"/>
                        <wps:cNvCnPr/>
                        <wps:spPr bwMode="auto">
                          <a:xfrm>
                            <a:off x="3713" y="14157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43"/>
                        <wps:cNvCnPr/>
                        <wps:spPr bwMode="auto">
                          <a:xfrm>
                            <a:off x="4563" y="14157"/>
                            <a:ext cx="1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44"/>
                        <wps:cNvCnPr/>
                        <wps:spPr bwMode="auto">
                          <a:xfrm>
                            <a:off x="5130" y="14150"/>
                            <a:ext cx="1" cy="22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Line 45"/>
                        <wps:cNvCnPr/>
                        <wps:spPr bwMode="auto">
                          <a:xfrm>
                            <a:off x="1166" y="15843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Line 46"/>
                        <wps:cNvCnPr/>
                        <wps:spPr bwMode="auto">
                          <a:xfrm>
                            <a:off x="1166" y="16126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89" y="14735"/>
                            <a:ext cx="45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Изм.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706" y="14735"/>
                            <a:ext cx="571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337" y="14735"/>
                            <a:ext cx="133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746" y="14735"/>
                            <a:ext cx="79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</w:t>
                              </w:r>
                              <w:r>
                                <w:rPr>
                                  <w:sz w:val="18"/>
                                </w:rPr>
                                <w:t>д</w:t>
                              </w:r>
                              <w:r>
                                <w:rPr>
                                  <w:sz w:val="18"/>
                                </w:rPr>
                                <w:t>пись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4587" y="14735"/>
                            <a:ext cx="519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425" y="15012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1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5187" y="14389"/>
                            <a:ext cx="6308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Pr="007D421E" w:rsidRDefault="00051C8F" w:rsidP="00E0516C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b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2" name="Line 54"/>
                        <wps:cNvCnPr/>
                        <wps:spPr bwMode="auto">
                          <a:xfrm>
                            <a:off x="1167" y="14992"/>
                            <a:ext cx="1035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55"/>
                        <wps:cNvCnPr/>
                        <wps:spPr bwMode="auto">
                          <a:xfrm>
                            <a:off x="1174" y="14710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56"/>
                        <wps:cNvCnPr/>
                        <wps:spPr bwMode="auto">
                          <a:xfrm>
                            <a:off x="1166" y="14425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57"/>
                        <wps:cNvCnPr/>
                        <wps:spPr bwMode="auto">
                          <a:xfrm>
                            <a:off x="1166" y="15558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Line 58"/>
                        <wps:cNvCnPr/>
                        <wps:spPr bwMode="auto">
                          <a:xfrm>
                            <a:off x="1166" y="15273"/>
                            <a:ext cx="395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27" name="Group 59"/>
                        <wpg:cNvGrpSpPr>
                          <a:grpSpLocks/>
                        </wpg:cNvGrpSpPr>
                        <wpg:grpSpPr bwMode="auto">
                          <a:xfrm>
                            <a:off x="1240" y="14995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28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Pr="009C41B4" w:rsidRDefault="00051C8F" w:rsidP="00E0516C">
                                <w:pPr>
                                  <w:pStyle w:val="a7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Исполнители:</w:t>
                                </w:r>
                              </w:p>
                              <w:p w:rsidR="00051C8F" w:rsidRPr="009C41B4" w:rsidRDefault="00051C8F" w:rsidP="00E0516C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29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Pr="00274426" w:rsidRDefault="00051C8F" w:rsidP="00274426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62"/>
                        <wpg:cNvGrpSpPr>
                          <a:grpSpLocks/>
                        </wpg:cNvGrpSpPr>
                        <wpg:grpSpPr bwMode="auto">
                          <a:xfrm>
                            <a:off x="1240" y="16136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31" name="Rectangle 6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Default="00051C8F" w:rsidP="00E0516C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32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Pr="009C41B4" w:rsidRDefault="00051C8F" w:rsidP="00E0516C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33" name="Line 65"/>
                        <wps:cNvCnPr/>
                        <wps:spPr bwMode="auto">
                          <a:xfrm>
                            <a:off x="8532" y="14997"/>
                            <a:ext cx="1" cy="13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5201" y="15057"/>
                            <a:ext cx="3264" cy="1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8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</w:p>
                            <w:p w:rsidR="00051C8F" w:rsidRDefault="00051C8F" w:rsidP="00E0516C">
                              <w:pPr>
                                <w:pStyle w:val="a8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Технологическая карта</w:t>
                              </w:r>
                            </w:p>
                            <w:p w:rsidR="00051C8F" w:rsidRDefault="00051C8F" w:rsidP="00E0516C">
                              <w:pPr>
                                <w:pStyle w:val="a8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 xml:space="preserve">на сооружение переходов через </w:t>
                              </w:r>
                            </w:p>
                            <w:p w:rsidR="00051C8F" w:rsidRDefault="00051C8F" w:rsidP="00E0516C">
                              <w:pPr>
                                <w:pStyle w:val="a8"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автодороги открытым способом</w:t>
                              </w:r>
                            </w:p>
                            <w:p w:rsidR="00051C8F" w:rsidRPr="00464EF6" w:rsidRDefault="00051C8F" w:rsidP="00E0516C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5" name="Line 67"/>
                        <wps:cNvCnPr/>
                        <wps:spPr bwMode="auto">
                          <a:xfrm>
                            <a:off x="8539" y="15276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68"/>
                        <wps:cNvCnPr/>
                        <wps:spPr bwMode="auto">
                          <a:xfrm>
                            <a:off x="8538" y="15559"/>
                            <a:ext cx="2993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8577" y="15012"/>
                            <a:ext cx="76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Стадия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0280" y="15012"/>
                            <a:ext cx="120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8577" y="15664"/>
                            <a:ext cx="291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801047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b/>
                                  <w:i w:val="0"/>
                                  <w:sz w:val="20"/>
                                  <w:lang w:val="ru-RU"/>
                                </w:rPr>
                              </w:pPr>
                            </w:p>
                            <w:p w:rsidR="00051C8F" w:rsidRPr="00C421AD" w:rsidRDefault="00051C8F" w:rsidP="00801047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b/>
                                  <w:i w:val="0"/>
                                  <w:sz w:val="20"/>
                                  <w:lang w:val="ru-RU"/>
                                </w:rPr>
                              </w:pPr>
                            </w:p>
                            <w:p w:rsidR="00051C8F" w:rsidRPr="00274426" w:rsidRDefault="00051C8F" w:rsidP="00E0516C">
                              <w:pPr>
                                <w:pStyle w:val="a7"/>
                                <w:jc w:val="center"/>
                                <w:rPr>
                                  <w:rFonts w:ascii="Times New Roman" w:hAnsi="Times New Roman"/>
                                  <w:b/>
                                  <w:i w:val="0"/>
                                  <w:sz w:val="20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40" name="Group 72"/>
                        <wpg:cNvGrpSpPr>
                          <a:grpSpLocks/>
                        </wpg:cNvGrpSpPr>
                        <wpg:grpSpPr bwMode="auto">
                          <a:xfrm>
                            <a:off x="440" y="11572"/>
                            <a:ext cx="700" cy="4766"/>
                            <a:chOff x="397" y="11676"/>
                            <a:chExt cx="737" cy="4766"/>
                          </a:xfrm>
                        </wpg:grpSpPr>
                        <wps:wsp>
                          <wps:cNvPr id="41" name="Text Box 7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2" y="11676"/>
                              <a:ext cx="252" cy="1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tbl>
                                <w:tblPr>
                                  <w:tblW w:w="0" w:type="auto"/>
                                  <w:jc w:val="center"/>
                                  <w:tbl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insideH w:val="single" w:sz="4" w:space="0" w:color="auto"/>
                                    <w:insideV w:val="single" w:sz="4" w:space="0" w:color="auto"/>
                                  </w:tblBorders>
                                  <w:tblLayout w:type="fixed"/>
                                  <w:tblLook w:val="0000" w:firstRow="0" w:lastRow="0" w:firstColumn="0" w:lastColumn="0" w:noHBand="0" w:noVBand="0"/>
                                </w:tblPr>
                                <w:tblGrid>
                                  <w:gridCol w:w="375"/>
                                </w:tblGrid>
                                <w:tr w:rsidR="00051C8F">
                                  <w:tblPrEx>
                                    <w:tblCellMar>
                                      <w:top w:w="0" w:type="dxa"/>
                                      <w:bottom w:w="0" w:type="dxa"/>
                                    </w:tblCellMar>
                                  </w:tblPrEx>
                                  <w:trPr>
                                    <w:cantSplit/>
                                    <w:trHeight w:hRule="exact" w:val="1417"/>
                                    <w:jc w:val="center"/>
                                  </w:trPr>
                                  <w:tc>
                                    <w:tcPr>
                                      <w:tcW w:w="37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textDirection w:val="btLr"/>
                                      <w:vAlign w:val="center"/>
                                    </w:tcPr>
                                    <w:p w:rsidR="00051C8F" w:rsidRDefault="00051C8F">
                                      <w:pPr>
                                        <w:pStyle w:val="a7"/>
                                        <w:jc w:val="center"/>
                                        <w:rPr>
                                          <w:sz w:val="18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051C8F" w:rsidRDefault="00051C8F" w:rsidP="00E0516C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2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397" y="11676"/>
                              <a:ext cx="737" cy="4766"/>
                              <a:chOff x="397" y="11676"/>
                              <a:chExt cx="737" cy="4766"/>
                            </a:xfrm>
                          </wpg:grpSpPr>
                          <wpg:grpSp>
                            <wpg:cNvPr id="43" name="Group 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97" y="11704"/>
                                <a:ext cx="737" cy="4738"/>
                                <a:chOff x="397" y="8222"/>
                                <a:chExt cx="737" cy="8220"/>
                              </a:xfrm>
                            </wpg:grpSpPr>
                            <wps:wsp>
                              <wps:cNvPr id="44" name="Rectangle 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97" y="8222"/>
                                  <a:ext cx="737" cy="82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Line 77"/>
                              <wps:cNvCnPr/>
                              <wps:spPr bwMode="auto">
                                <a:xfrm>
                                  <a:off x="737" y="8222"/>
                                  <a:ext cx="0" cy="82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46" name="Line 78"/>
                            <wps:cNvCnPr/>
                            <wps:spPr bwMode="auto">
                              <a:xfrm>
                                <a:off x="397" y="13041"/>
                                <a:ext cx="737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" name="Line 79"/>
                            <wps:cNvCnPr/>
                            <wps:spPr bwMode="auto">
                              <a:xfrm>
                                <a:off x="397" y="15026"/>
                                <a:ext cx="737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" name="Text Box 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" y="11676"/>
                                <a:ext cx="252" cy="13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</w:tblGrid>
                                  <w:tr w:rsidR="00051C8F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417"/>
                                      <w:jc w:val="center"/>
                                    </w:trPr>
                                    <w:tc>
                                      <w:tcPr>
                                        <w:tcW w:w="24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051C8F" w:rsidRDefault="00051C8F">
                                        <w:pPr>
                                          <w:pStyle w:val="a7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>Взам. инв. №</w:t>
                                        </w:r>
                                      </w:p>
                                    </w:tc>
                                  </w:tr>
                                </w:tbl>
                                <w:p w:rsidR="00051C8F" w:rsidRDefault="00051C8F" w:rsidP="00E0516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9" name="Text Box 8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" y="13076"/>
                                <a:ext cx="252" cy="19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</w:tblGrid>
                                  <w:tr w:rsidR="00051C8F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987"/>
                                      <w:jc w:val="center"/>
                                    </w:trPr>
                                    <w:tc>
                                      <w:tcPr>
                                        <w:tcW w:w="24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051C8F" w:rsidRDefault="00051C8F">
                                        <w:pPr>
                                          <w:pStyle w:val="a7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lang w:val="ru-RU"/>
                                          </w:rPr>
                                          <w:t>Подпись и дата</w:t>
                                        </w:r>
                                      </w:p>
                                    </w:tc>
                                  </w:tr>
                                </w:tbl>
                                <w:p w:rsidR="00051C8F" w:rsidRDefault="00051C8F" w:rsidP="00E0516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0" name="Text Box 8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8" y="15064"/>
                                <a:ext cx="252" cy="13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</w:tblGrid>
                                  <w:tr w:rsidR="00051C8F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417"/>
                                      <w:jc w:val="center"/>
                                    </w:trPr>
                                    <w:tc>
                                      <w:tcPr>
                                        <w:tcW w:w="24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051C8F" w:rsidRDefault="00051C8F">
                                        <w:pPr>
                                          <w:pStyle w:val="a7"/>
                                          <w:jc w:val="center"/>
                                          <w:rPr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  <w:lang w:val="ru-RU"/>
                                          </w:rPr>
                                          <w:t>Инв. № подл.</w:t>
                                        </w:r>
                                      </w:p>
                                    </w:tc>
                                  </w:tr>
                                </w:tbl>
                                <w:p w:rsidR="00051C8F" w:rsidRDefault="00051C8F" w:rsidP="00E0516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1" name="Text Box 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12" y="15064"/>
                                <a:ext cx="252" cy="131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49"/>
                                  </w:tblGrid>
                                  <w:tr w:rsidR="00051C8F" w:rsidRPr="00F83E89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417"/>
                                      <w:jc w:val="center"/>
                                    </w:trPr>
                                    <w:tc>
                                      <w:tcPr>
                                        <w:tcW w:w="249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051C8F" w:rsidRPr="002A008E" w:rsidRDefault="00051C8F" w:rsidP="000F0C43">
                                        <w:pPr>
                                          <w:pStyle w:val="a7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10"/>
                                            <w:szCs w:val="10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51C8F" w:rsidRPr="00204357" w:rsidRDefault="00051C8F" w:rsidP="00E0516C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52" name="Text Box 8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1" y="13144"/>
                                <a:ext cx="252" cy="1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75"/>
                                  </w:tblGrid>
                                  <w:tr w:rsidR="00051C8F">
                                    <w:tblPrEx>
                                      <w:tblCellMar>
                                        <w:top w:w="0" w:type="dxa"/>
                                        <w:bottom w:w="0" w:type="dxa"/>
                                      </w:tblCellMar>
                                    </w:tblPrEx>
                                    <w:trPr>
                                      <w:cantSplit/>
                                      <w:trHeight w:hRule="exact" w:val="1850"/>
                                      <w:jc w:val="center"/>
                                    </w:trPr>
                                    <w:tc>
                                      <w:tcPr>
                                        <w:tcW w:w="375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textDirection w:val="btLr"/>
                                        <w:vAlign w:val="center"/>
                                      </w:tcPr>
                                      <w:p w:rsidR="00051C8F" w:rsidRPr="008634C7" w:rsidRDefault="00051C8F" w:rsidP="003F2489">
                                        <w:pPr>
                                          <w:pStyle w:val="a7"/>
                                          <w:jc w:val="center"/>
                                          <w:rPr>
                                            <w:sz w:val="18"/>
                                            <w:lang w:val="ru-RU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51C8F" w:rsidRDefault="00051C8F" w:rsidP="00E0516C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5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4640" y="14995"/>
                            <a:ext cx="50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  <w:p w:rsidR="00051C8F" w:rsidRPr="009C41B4" w:rsidRDefault="00051C8F" w:rsidP="00E0516C">
                              <w:pPr>
                                <w:pStyle w:val="a7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54" name="Group 86"/>
                        <wpg:cNvGrpSpPr>
                          <a:grpSpLocks/>
                        </wpg:cNvGrpSpPr>
                        <wpg:grpSpPr bwMode="auto">
                          <a:xfrm>
                            <a:off x="1240" y="15321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55" name="Rectangle 8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Default="00051C8F" w:rsidP="00E0516C">
                                <w:pPr>
                                  <w:pStyle w:val="a3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" name="Rectangl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Pr="009C41B4" w:rsidRDefault="00051C8F" w:rsidP="00E0516C">
                                <w:pPr>
                                  <w:pStyle w:val="a7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.</w:t>
                                </w:r>
                              </w:p>
                              <w:p w:rsidR="00051C8F" w:rsidRPr="009C41B4" w:rsidRDefault="00051C8F" w:rsidP="00E0516C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9"/>
                        <wpg:cNvGrpSpPr>
                          <a:grpSpLocks/>
                        </wpg:cNvGrpSpPr>
                        <wpg:grpSpPr bwMode="auto">
                          <a:xfrm>
                            <a:off x="1240" y="15810"/>
                            <a:ext cx="2491" cy="248"/>
                            <a:chOff x="0" y="0"/>
                            <a:chExt cx="19999" cy="20000"/>
                          </a:xfrm>
                        </wpg:grpSpPr>
                        <wps:wsp>
                          <wps:cNvPr id="58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Default="00051C8F" w:rsidP="00E0516C">
                                <w:pPr>
                                  <w:pStyle w:val="a7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Pr="00547457" w:rsidRDefault="00051C8F" w:rsidP="00E0516C">
                                <w:pPr>
                                  <w:rPr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92"/>
                        <wpg:cNvGrpSpPr>
                          <a:grpSpLocks/>
                        </wpg:cNvGrpSpPr>
                        <wpg:grpSpPr bwMode="auto">
                          <a:xfrm>
                            <a:off x="1240" y="15561"/>
                            <a:ext cx="2500" cy="248"/>
                            <a:chOff x="0" y="0"/>
                            <a:chExt cx="19999" cy="20000"/>
                          </a:xfrm>
                        </wpg:grpSpPr>
                        <wps:wsp>
                          <wps:cNvPr id="61" name="Rectangle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Pr="004C5066" w:rsidRDefault="00051C8F" w:rsidP="004C5066">
                                <w:pPr>
                                  <w:rPr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" name="Rectangle 9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51C8F" w:rsidRPr="009C41B4" w:rsidRDefault="00051C8F" w:rsidP="00E0516C"/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63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4640" y="15810"/>
                            <a:ext cx="500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spacing w:line="360" w:lineRule="auto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4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4640" y="15321"/>
                            <a:ext cx="500" cy="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051C8F" w:rsidRDefault="00051C8F" w:rsidP="00E0516C">
                              <w:pPr>
                                <w:pStyle w:val="a7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60" style="position:absolute;margin-left:-46.45pt;margin-top:-3.25pt;width:554.85pt;height:804.9pt;z-index:251658240" coordorigin="440,364" coordsize="11097,1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" o:allowoverlap="f">
              <v:line id="Line 34" o:spid="_x0000_s1061" style="position:absolute;visibility:visible;mso-wrap-style:square" from="1166,14142" to="11525,14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X/1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T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N1f/XvgAAANoAAAAPAAAAAAAAAAAAAAAAAKEC&#10;AABkcnMvZG93bnJldi54bWxQSwUGAAAAAAQABAD5AAAAjAMAAAAA&#10;" strokeweight="2pt"/>
              <v:group id="Group 35" o:spid="_x0000_s1062" style="position:absolute;left:440;top:364;width:11097;height:16098" coordorigin="440,364" coordsize="11097,16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Line 36" o:spid="_x0000_s1063" style="position:absolute;visibility:visible;mso-wrap-style:square" from="1676,14150" to="1677,149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37" o:spid="_x0000_s1064" style="position:absolute;visibility:visible;mso-wrap-style:square" from="9383,14997" to="9385,1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rect id="Rectangle 38" o:spid="_x0000_s1065" style="position:absolute;left:9425;top:15305;width:76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fBWL8A&#10;AADa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QbvK/E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R8FYvwAAANoAAAAPAAAAAAAAAAAAAAAAAJgCAABkcnMvZG93bnJl&#10;di54bWxQSwUGAAAAAAQABAD1AAAAhAMAAAAA&#10;" filled="f" stroked="f" strokeweight=".25pt">
                  <v:textbox inset="1pt,1pt,1pt,1pt">
                    <w:txbxContent>
                      <w:p w:rsidR="00051C8F" w:rsidRPr="0025564B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1</w:t>
                        </w:r>
                      </w:p>
                    </w:txbxContent>
                  </v:textbox>
                </v:rect>
                <v:line id="Line 39" o:spid="_x0000_s1066" style="position:absolute;visibility:visible;mso-wrap-style:square" from="10233,14997" to="10235,155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rect id="Rectangle 40" o:spid="_x0000_s1067" style="position:absolute;left:1161;top:364;width:10376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Cyyb4A&#10;AADaAAAADwAAAGRycy9kb3ducmV2LnhtbERPzYrCMBC+C75DGGFvmuph0WqUKgieRGsfYGjGtthM&#10;ahPbuk+/OQgeP77/zW4wteiodZVlBfNZBII4t7riQkF2O06XIJxH1lhbJgVvcrDbjkcbjLXt+Upd&#10;6gsRQtjFqKD0vomldHlJBt3MNsSBu9vWoA+wLaRusQ/hppaLKPqVBisODSU2dCgpf6Qvo+Dhh+6c&#10;FOnfcZXtV/lln/SvZ6LUz2RI1iA8Df4r/rhPWkHYGq6EGyC3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wssm+AAAA2gAAAA8AAAAAAAAAAAAAAAAAmAIAAGRycy9kb3ducmV2&#10;LnhtbFBLBQYAAAAABAAEAPUAAACDAwAAAAA=&#10;" filled="f" strokeweight="2pt"/>
                <v:line id="Line 41" o:spid="_x0000_s1068" style="position:absolute;visibility:visible;mso-wrap-style:square" from="2295,14157" to="2296,1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42" o:spid="_x0000_s1069" style="position:absolute;visibility:visible;mso-wrap-style:square" from="3713,14157" to="3714,1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      <v:line id="Line 43" o:spid="_x0000_s1070" style="position:absolute;visibility:visible;mso-wrap-style:square" from="4563,14157" to="4564,16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44" o:spid="_x0000_s1071" style="position:absolute;visibility:visible;mso-wrap-style:square" from="5130,14150" to="5131,1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moUQL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V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KpqFEC9AAAA2wAAAA8AAAAAAAAAAAAAAAAAoQIA&#10;AGRycy9kb3ducmV2LnhtbFBLBQYAAAAABAAEAPkAAACLAwAAAAA=&#10;" strokeweight="2pt"/>
                <v:line id="Line 45" o:spid="_x0000_s1072" style="position:absolute;visibility:visible;mso-wrap-style:square" from="1166,15843" to="5120,15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x4P8IAAADbAAAADwAAAGRycy9kb3ducmV2LnhtbERPzWoCMRC+C32HMIXeNGsF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Yx4P8IAAADbAAAADwAAAAAAAAAAAAAA&#10;AAChAgAAZHJzL2Rvd25yZXYueG1sUEsFBgAAAAAEAAQA+QAAAJADAAAAAA==&#10;" strokeweight="1pt"/>
                <v:line id="Line 46" o:spid="_x0000_s1073" style="position:absolute;visibility:visible;mso-wrap-style:square" from="1166,16126" to="5120,161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1pt"/>
                <v:rect id="Rectangle 47" o:spid="_x0000_s1074" style="position:absolute;left:1189;top:14735;width:45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Изм.</w:t>
                        </w:r>
                      </w:p>
                    </w:txbxContent>
                  </v:textbox>
                </v:rect>
                <v:rect id="Rectangle 48" o:spid="_x0000_s1075" style="position:absolute;left:1706;top:14735;width:571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49" o:spid="_x0000_s1076" style="position:absolute;left:2337;top:14735;width:133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50" o:spid="_x0000_s1077" style="position:absolute;left:3746;top:14735;width:79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z w:val="18"/>
                          </w:rPr>
                          <w:t>д</w:t>
                        </w:r>
                        <w:r>
                          <w:rPr>
                            <w:sz w:val="18"/>
                          </w:rPr>
                          <w:t>пись</w:t>
                        </w:r>
                      </w:p>
                    </w:txbxContent>
                  </v:textbox>
                </v:rect>
                <v:rect id="Rectangle 51" o:spid="_x0000_s1078" style="position:absolute;left:4587;top:14735;width:519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52" o:spid="_x0000_s1079" style="position:absolute;left:9425;top:15012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</w:t>
                        </w:r>
                      </w:p>
                    </w:txbxContent>
                  </v:textbox>
                </v:rect>
                <v:rect id="Rectangle 53" o:spid="_x0000_s1080" style="position:absolute;left:5187;top:14389;width:6308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      <v:textbox inset="1pt,1pt,1pt,1pt">
                    <w:txbxContent>
                      <w:p w:rsidR="00051C8F" w:rsidRPr="007D421E" w:rsidRDefault="00051C8F" w:rsidP="00E0516C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b/>
                            <w:lang w:val="ru-RU"/>
                          </w:rPr>
                        </w:pPr>
                      </w:p>
                    </w:txbxContent>
                  </v:textbox>
                </v:rect>
                <v:line id="Line 54" o:spid="_x0000_s1081" style="position:absolute;visibility:visible;mso-wrap-style:square" from="1167,14992" to="11526,14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be/b8AAADbAAAADwAAAGRycy9kb3ducmV2LnhtbESPwQrCMBBE74L/EFbwpqkFRapRRKh4&#10;E6sXb2uztsVmU5qo9e+NIHgcZuYNs1x3phZPal1lWcFkHIEgzq2uuFBwPqWjOQjnkTXWlknBmxys&#10;V/3eEhNtX3ykZ+YLESDsElRQet8kUrq8JINubBvi4N1sa9AH2RZSt/gKcFPLOIpm0mDFYaHEhrYl&#10;5ffsYRTcL+dp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ZAbe/b8AAADbAAAADwAAAAAAAAAAAAAAAACh&#10;AgAAZHJzL2Rvd25yZXYueG1sUEsFBgAAAAAEAAQA+QAAAI0DAAAAAA==&#10;" strokeweight="2pt"/>
                <v:line id="Line 55" o:spid="_x0000_s1082" style="position:absolute;visibility:visible;mso-wrap-style:square" from="1174,14710" to="5128,147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p7Zr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rG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0p7Zr8AAADbAAAADwAAAAAAAAAAAAAAAACh&#10;AgAAZHJzL2Rvd25yZXYueG1sUEsFBgAAAAAEAAQA+QAAAI0DAAAAAA==&#10;" strokeweight="2pt"/>
                <v:line id="Line 56" o:spid="_x0000_s1083" style="position:absolute;visibility:visible;mso-wrap-style:square" from="1166,14425" to="5120,144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  <v:line id="Line 57" o:spid="_x0000_s1084" style="position:absolute;visibility:visible;mso-wrap-style:square" from="1166,15558" to="5120,1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WPbcQAAADb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RY9txAAAANsAAAAPAAAAAAAAAAAA&#10;AAAAAKECAABkcnMvZG93bnJldi54bWxQSwUGAAAAAAQABAD5AAAAkgMAAAAA&#10;" strokeweight="1pt"/>
                <v:line id="Line 58" o:spid="_x0000_s1085" style="position:absolute;visibility:visible;mso-wrap-style:square" from="1166,15273" to="5120,152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cRGs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ukM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lxEaxAAAANsAAAAPAAAAAAAAAAAA&#10;AAAAAKECAABkcnMvZG93bnJldi54bWxQSwUGAAAAAAQABAD5AAAAkgMAAAAA&#10;" strokeweight="1pt"/>
                <v:group id="Group 59" o:spid="_x0000_s1086" style="position:absolute;left:1240;top:14995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ctangle 60" o:spid="_x0000_s108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PYr7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ax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3PYr70AAADbAAAADwAAAAAAAAAAAAAAAACYAgAAZHJzL2Rvd25yZXYu&#10;eG1sUEsFBgAAAAAEAAQA9QAAAIIDAAAAAA==&#10;" filled="f" stroked="f" strokeweight=".25pt">
                    <v:textbox inset="1pt,1pt,1pt,1pt">
                      <w:txbxContent>
                        <w:p w:rsidR="00051C8F" w:rsidRPr="009C41B4" w:rsidRDefault="00051C8F" w:rsidP="00E0516C">
                          <w:pPr>
                            <w:pStyle w:val="a7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Исполнители:</w:t>
                          </w:r>
                        </w:p>
                        <w:p w:rsidR="00051C8F" w:rsidRPr="009C41B4" w:rsidRDefault="00051C8F" w:rsidP="00E0516C"/>
                      </w:txbxContent>
                    </v:textbox>
                  </v:rect>
                  <v:rect id="Rectangle 61" o:spid="_x0000_s108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  <v:textbox inset="1pt,1pt,1pt,1pt">
                      <w:txbxContent>
                        <w:p w:rsidR="00051C8F" w:rsidRPr="00274426" w:rsidRDefault="00051C8F" w:rsidP="00274426"/>
                      </w:txbxContent>
                    </v:textbox>
                  </v:rect>
                </v:group>
                <v:group id="Group 62" o:spid="_x0000_s1089" style="position:absolute;left:1240;top:16136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ect id="Rectangle 63" o:spid="_x0000_s109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Dn78AA&#10;AADbAAAADwAAAGRycy9kb3ducmV2LnhtbESPT4vCMBTE74LfITxhb5r6B9GuUYogeLUqeHw0b9vu&#10;Ni81idr99kYQPA4z8xtmtelMI+7kfG1ZwXiUgCAurK65VHA67oYLED4ga2wsk4J/8rBZ93srTLV9&#10;8IHueShFhLBPUUEVQptK6YuKDPqRbYmj92OdwRClK6V2+Ihw08hJksylwZrjQoUtbSsq/vKbUZBl&#10;v935mi9x5+UicXM902V2Uepr0GXfIAJ14RN+t/dawXQMry/x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Dn78AAAADbAAAADwAAAAAAAAAAAAAAAACYAgAAZHJzL2Rvd25y&#10;ZXYueG1sUEsFBgAAAAAEAAQA9QAAAIUDAAAAAA==&#10;" filled="f" stroked="f" strokeweight=".25pt">
                    <v:textbox inset="1pt,1pt,1pt,1pt">
                      <w:txbxContent>
                        <w:p w:rsidR="00051C8F" w:rsidRDefault="00051C8F" w:rsidP="00E0516C">
                          <w:pPr>
                            <w:pStyle w:val="a7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64" o:spid="_x0000_s109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  <v:textbox inset="1pt,1pt,1pt,1pt">
                      <w:txbxContent>
                        <w:p w:rsidR="00051C8F" w:rsidRPr="009C41B4" w:rsidRDefault="00051C8F" w:rsidP="00E0516C"/>
                      </w:txbxContent>
                    </v:textbox>
                  </v:rect>
                </v:group>
                <v:line id="Line 65" o:spid="_x0000_s1092" style="position:absolute;visibility:visible;mso-wrap-style:square" from="8532,14997" to="8533,16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Ptu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pPtu78AAADbAAAADwAAAAAAAAAAAAAAAACh&#10;AgAAZHJzL2Rvd25yZXYueG1sUEsFBgAAAAAEAAQA+QAAAI0DAAAAAA==&#10;" strokeweight="2pt"/>
                <v:rect id="Rectangle 66" o:spid="_x0000_s1093" style="position:absolute;left:5201;top:15057;width:3264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dEd8IA&#10;AADbAAAADwAAAGRycy9kb3ducmV2LnhtbESPQWvCQBSE74L/YXmF3nTTNoiNrhIKgV5NFXp8ZJ9J&#10;NPs27m6T+O+7hYLHYWa+Ybb7yXRiIOdbywpelgkI4srqlmsFx69isQbhA7LGzjIpuJOH/W4+22Km&#10;7cgHGspQiwhhn6GCJoQ+k9JXDRn0S9sTR+9sncEQpauldjhGuOnka5KspMGW40KDPX00VF3LH6Mg&#10;zy/T6Va+Y+HlOnErneo6/1bq+WnKNyACTeER/m9/agVv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50R3wgAAANsAAAAPAAAAAAAAAAAAAAAAAJgCAABkcnMvZG93&#10;bnJldi54bWxQSwUGAAAAAAQABAD1AAAAhwMAAAAA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8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</w:p>
                      <w:p w:rsidR="00051C8F" w:rsidRDefault="00051C8F" w:rsidP="00E0516C">
                        <w:pPr>
                          <w:pStyle w:val="a8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Технологическая карта</w:t>
                        </w:r>
                      </w:p>
                      <w:p w:rsidR="00051C8F" w:rsidRDefault="00051C8F" w:rsidP="00E0516C">
                        <w:pPr>
                          <w:pStyle w:val="a8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 xml:space="preserve">на сооружение переходов через </w:t>
                        </w:r>
                      </w:p>
                      <w:p w:rsidR="00051C8F" w:rsidRDefault="00051C8F" w:rsidP="00E0516C">
                        <w:pPr>
                          <w:pStyle w:val="a8"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автодороги открытым способом</w:t>
                        </w:r>
                      </w:p>
                      <w:p w:rsidR="00051C8F" w:rsidRPr="00464EF6" w:rsidRDefault="00051C8F" w:rsidP="00E0516C"/>
                    </w:txbxContent>
                  </v:textbox>
                </v:rect>
                <v:line id="Line 67" o:spid="_x0000_s1094" style="position:absolute;visibility:visible;mso-wrap-style:square" from="8539,15276" to="11532,15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bQVL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jbQVL8AAADbAAAADwAAAAAAAAAAAAAAAACh&#10;AgAAZHJzL2Rvd25yZXYueG1sUEsFBgAAAAAEAAQA+QAAAI0DAAAAAA==&#10;" strokeweight="2pt"/>
                <v:line id="Line 68" o:spid="_x0000_s1095" style="position:absolute;visibility:visible;mso-wrap-style:square" from="8538,15559" to="11531,15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ROI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uROI78AAADbAAAADwAAAAAAAAAAAAAAAACh&#10;AgAAZHJzL2Rvd25yZXYueG1sUEsFBgAAAAAEAAQA+QAAAI0DAAAAAA==&#10;" strokeweight="2pt"/>
                <v:rect id="Rectangle 69" o:spid="_x0000_s1096" style="position:absolute;left:8577;top:15012;width:76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XaAMEA&#10;AADbAAAADwAAAGRycy9kb3ducmV2LnhtbESPT4vCMBTE7wt+h/AEb2uqLv6pRimC4HW7Ch4fzbOt&#10;Ni81idr99htB2OMwM79hVpvONOJBzteWFYyGCQjiwuqaSwWHn93nHIQPyBoby6Tglzxs1r2PFaba&#10;PvmbHnkoRYSwT1FBFUKbSumLigz6oW2Jo3e2zmCI0pVSO3xGuGnkOEmm0mDNcaHClrYVFdf8bhRk&#10;2aU73vIF7rycJ26qv3SZnZQa9LtsCSJQF/7D7/ZeK5jM4PUl/gC5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12gDBAAAA2wAAAA8AAAAAAAAAAAAAAAAAmAIAAGRycy9kb3du&#10;cmV2LnhtbFBLBQYAAAAABAAEAPUAAACGAwAAAAA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Стадия</w:t>
                        </w:r>
                      </w:p>
                    </w:txbxContent>
                  </v:textbox>
                </v:rect>
                <v:rect id="Rectangle 70" o:spid="_x0000_s1097" style="position:absolute;left:10280;top:15012;width:120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Листов</w:t>
                        </w:r>
                      </w:p>
                    </w:txbxContent>
                  </v:textbox>
                </v:rect>
                <v:rect id="Rectangle 71" o:spid="_x0000_s1098" style="position:absolute;left:8577;top:15664;width:291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Default="00051C8F" w:rsidP="00801047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b/>
                            <w:i w:val="0"/>
                            <w:sz w:val="20"/>
                            <w:lang w:val="ru-RU"/>
                          </w:rPr>
                        </w:pPr>
                      </w:p>
                      <w:p w:rsidR="00051C8F" w:rsidRPr="00C421AD" w:rsidRDefault="00051C8F" w:rsidP="00801047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b/>
                            <w:i w:val="0"/>
                            <w:sz w:val="20"/>
                            <w:lang w:val="ru-RU"/>
                          </w:rPr>
                        </w:pPr>
                      </w:p>
                      <w:p w:rsidR="00051C8F" w:rsidRPr="00274426" w:rsidRDefault="00051C8F" w:rsidP="00E0516C">
                        <w:pPr>
                          <w:pStyle w:val="a7"/>
                          <w:jc w:val="center"/>
                          <w:rPr>
                            <w:rFonts w:ascii="Times New Roman" w:hAnsi="Times New Roman"/>
                            <w:b/>
                            <w:i w:val="0"/>
                            <w:sz w:val="20"/>
                            <w:lang w:val="ru-RU"/>
                          </w:rPr>
                        </w:pPr>
                      </w:p>
                    </w:txbxContent>
                  </v:textbox>
                </v:rect>
                <v:group id="Group 72" o:spid="_x0000_s1099" style="position:absolute;left:440;top:11572;width:700;height:4766" coordorigin="397,11676" coordsize="737,4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3" o:spid="_x0000_s1100" type="#_x0000_t202" style="position:absolute;left:812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  <v:textbox inset="0,0,0,0">
                      <w:txbxContent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000" w:firstRow="0" w:lastRow="0" w:firstColumn="0" w:lastColumn="0" w:noHBand="0" w:noVBand="0"/>
                          </w:tblPr>
                          <w:tblGrid>
                            <w:gridCol w:w="375"/>
                          </w:tblGrid>
                          <w:tr w:rsidR="00051C8F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rPr>
                              <w:cantSplit/>
                              <w:trHeight w:hRule="exact" w:val="1417"/>
                              <w:jc w:val="center"/>
                            </w:trPr>
                            <w:tc>
                              <w:tcPr>
                                <w:tcW w:w="37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textDirection w:val="btLr"/>
                                <w:vAlign w:val="center"/>
                              </w:tcPr>
                              <w:p w:rsidR="00051C8F" w:rsidRDefault="00051C8F">
                                <w:pPr>
                                  <w:pStyle w:val="a7"/>
                                  <w:jc w:val="center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051C8F" w:rsidRDefault="00051C8F" w:rsidP="00E0516C"/>
                      </w:txbxContent>
                    </v:textbox>
                  </v:shape>
                  <v:group id="Group 74" o:spid="_x0000_s1101" style="position:absolute;left:397;top:11676;width:737;height:4766" coordorigin="397,11676" coordsize="737,4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group id="Group 75" o:spid="_x0000_s1102" style="position:absolute;left:397;top:11704;width:737;height:4738" coordorigin="397,8222" coordsize="737,82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<v:rect id="Rectangle 76" o:spid="_x0000_s1103" style="position:absolute;left:397;top:8222;width:737;height:8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ohPsQA&#10;AADbAAAADwAAAGRycy9kb3ducmV2LnhtbESPzWrDMBCE74W8g9hAbrWcEErjRgl2IJBTaV0/wGJt&#10;bBNr5VjyT/r0VaHQ4zAz3zD742xaMVLvGssK1lEMgri0uuFKQfF1fn4F4TyyxtYyKXiQg+Nh8bTH&#10;RNuJP2nMfSUChF2CCmrvu0RKV9Zk0EW2Iw7e1fYGfZB9JXWPU4CbVm7i+EUabDgs1NjRqabylg9G&#10;wc3P43ta5d/nXZHtyo8snYZ7qtRqOadvIDzN/j/8175oBdst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6IT7EAAAA2wAAAA8AAAAAAAAAAAAAAAAAmAIAAGRycy9k&#10;b3ducmV2LnhtbFBLBQYAAAAABAAEAPUAAACJAwAAAAA=&#10;" filled="f" strokeweight="2pt"/>
                      <v:line id="Line 77" o:spid="_x0000_s1104" style="position:absolute;visibility:visible;mso-wrap-style:square" from="737,8222" to="737,16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CjK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U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jCjKb8AAADbAAAADwAAAAAAAAAAAAAAAACh&#10;AgAAZHJzL2Rvd25yZXYueG1sUEsFBgAAAAAEAAQA+QAAAI0DAAAAAA==&#10;" strokeweight="2pt"/>
                    </v:group>
                    <v:line id="Line 78" o:spid="_x0000_s1105" style="position:absolute;visibility:visible;mso-wrap-style:square" from="397,13041" to="1134,13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I9X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M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uI9Xr8AAADbAAAADwAAAAAAAAAAAAAAAACh&#10;AgAAZHJzL2Rvd25yZXYueG1sUEsFBgAAAAAEAAQA+QAAAI0DAAAAAA==&#10;" strokeweight="2pt"/>
                    <v:line id="Line 79" o:spid="_x0000_s1106" style="position:absolute;visibility:visible;mso-wrap-style:square" from="397,15026" to="1134,15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6YxcIAAADbAAAADwAAAGRycy9kb3ducmV2LnhtbESPT4vCMBTE7wt+h/AEb2uq6Cq1UUSo&#10;eFusXrw9m9c/2LyUJmr99htB2OMwM79hkk1vGvGgztWWFUzGEQji3OqaSwXnU/q9BOE8ssbGMil4&#10;kYPNevCVYKztk4/0yHwpAoRdjAoq79tYSpdXZNCNbUscvMJ2Bn2QXSl1h88AN42cRtGPNFhzWKiw&#10;pV1F+S27GwW3y3me7n93+tRkW30tU3+5Flqp0bDfrkB46v1/+NM+aAWzBby/hB8g1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a6YxcIAAADbAAAADwAAAAAAAAAAAAAA&#10;AAChAgAAZHJzL2Rvd25yZXYueG1sUEsFBgAAAAAEAAQA+QAAAJADAAAAAA==&#10;" strokeweight="2pt"/>
                    <v:shape id="Text Box 80" o:spid="_x0000_s1107" type="#_x0000_t202" style="position:absolute;left:448;top:11676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</w:tblGrid>
                            <w:tr w:rsidR="00051C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051C8F" w:rsidRDefault="00051C8F">
                                  <w:pPr>
                                    <w:pStyle w:val="a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Взам. инв. №</w:t>
                                  </w:r>
                                </w:p>
                              </w:tc>
                            </w:tr>
                          </w:tbl>
                          <w:p w:rsidR="00051C8F" w:rsidRDefault="00051C8F" w:rsidP="00E0516C"/>
                        </w:txbxContent>
                      </v:textbox>
                    </v:shape>
                    <v:shape id="Text Box 81" o:spid="_x0000_s1108" type="#_x0000_t202" style="position:absolute;left:448;top:13076;width:252;height:19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</w:tblGrid>
                            <w:tr w:rsidR="00051C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98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051C8F" w:rsidRDefault="00051C8F">
                                  <w:pPr>
                                    <w:pStyle w:val="a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ru-RU"/>
                                    </w:rPr>
                                    <w:t>Подпись и дата</w:t>
                                  </w:r>
                                </w:p>
                              </w:tc>
                            </w:tr>
                          </w:tbl>
                          <w:p w:rsidR="00051C8F" w:rsidRDefault="00051C8F" w:rsidP="00E0516C"/>
                        </w:txbxContent>
                      </v:textbox>
                    </v:shape>
                    <v:shape id="Text Box 82" o:spid="_x0000_s1109" type="#_x0000_t202" style="position:absolute;left:448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</w:tblGrid>
                            <w:tr w:rsidR="00051C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051C8F" w:rsidRDefault="00051C8F">
                                  <w:pPr>
                                    <w:pStyle w:val="a7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ru-RU"/>
                                    </w:rPr>
                                    <w:t>Инв. № подл.</w:t>
                                  </w:r>
                                </w:p>
                              </w:tc>
                            </w:tr>
                          </w:tbl>
                          <w:p w:rsidR="00051C8F" w:rsidRDefault="00051C8F" w:rsidP="00E0516C"/>
                        </w:txbxContent>
                      </v:textbox>
                    </v:shape>
                    <v:shape id="Text Box 83" o:spid="_x0000_s1110" type="#_x0000_t202" style="position:absolute;left:812;top:15064;width:252;height:13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9"/>
                            </w:tblGrid>
                            <w:tr w:rsidR="00051C8F" w:rsidRPr="00F83E8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417"/>
                                <w:jc w:val="center"/>
                              </w:trPr>
                              <w:tc>
                                <w:tcPr>
                                  <w:tcW w:w="24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051C8F" w:rsidRPr="002A008E" w:rsidRDefault="00051C8F" w:rsidP="000F0C43">
                                  <w:pPr>
                                    <w:pStyle w:val="a7"/>
                                    <w:jc w:val="center"/>
                                    <w:rPr>
                                      <w:rFonts w:ascii="Times New Roman" w:hAnsi="Times New Roman"/>
                                      <w:sz w:val="10"/>
                                      <w:szCs w:val="10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1C8F" w:rsidRPr="00204357" w:rsidRDefault="00051C8F" w:rsidP="00E0516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84" o:spid="_x0000_s1111" type="#_x0000_t202" style="position:absolute;left:801;top:13144;width:252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  <v:textbox inset="0,0,0,0"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75"/>
                            </w:tblGrid>
                            <w:tr w:rsidR="00051C8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850"/>
                                <w:jc w:val="center"/>
                              </w:trPr>
                              <w:tc>
                                <w:tcPr>
                                  <w:tcW w:w="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extDirection w:val="btLr"/>
                                  <w:vAlign w:val="center"/>
                                </w:tcPr>
                                <w:p w:rsidR="00051C8F" w:rsidRPr="008634C7" w:rsidRDefault="00051C8F" w:rsidP="003F2489">
                                  <w:pPr>
                                    <w:pStyle w:val="a7"/>
                                    <w:jc w:val="center"/>
                                    <w:rPr>
                                      <w:sz w:val="18"/>
                                      <w:lang w:val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51C8F" w:rsidRDefault="00051C8F" w:rsidP="00E0516C"/>
                        </w:txbxContent>
                      </v:textbox>
                    </v:shape>
                  </v:group>
                </v:group>
                <v:rect id="Rectangle 85" o:spid="_x0000_s1112" style="position:absolute;left:4640;top:14995;width:50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E5o8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1g/Qz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dE5o8MAAADbAAAADwAAAAAAAAAAAAAAAACYAgAAZHJzL2Rv&#10;d25yZXYueG1sUEsFBgAAAAAEAAQA9QAAAIg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</w:p>
                      <w:p w:rsidR="00051C8F" w:rsidRPr="009C41B4" w:rsidRDefault="00051C8F" w:rsidP="00E0516C">
                        <w:pPr>
                          <w:pStyle w:val="a7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group id="Group 86" o:spid="_x0000_s1113" style="position:absolute;left:1240;top:15321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rect id="Rectangle 87" o:spid="_x0000_s111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QETMIA&#10;AADbAAAADwAAAGRycy9kb3ducmV2LnhtbESPQWvCQBSE74L/YXmF3nTT0oiNrhIKgV5NFXp8ZJ9J&#10;NPs27m6T+O+7hYLHYWa+Ybb7yXRiIOdbywpelgkI4srqlmsFx69isQbhA7LGzjIpuJOH/W4+22Km&#10;7cgHGspQiwhhn6GCJoQ+k9JXDRn0S9sTR+9sncEQpauldjhGuOnka5KspMGW40KDPX00VF3LH6Mg&#10;zy/T6Va+Y+HlOnEr/abr/Fup56cp34AINIVH+L/9qRWkKf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ARMwgAAANsAAAAPAAAAAAAAAAAAAAAAAJgCAABkcnMvZG93&#10;bnJldi54bWxQSwUGAAAAAAQABAD1AAAAhwMAAAAA&#10;" filled="f" stroked="f" strokeweight=".25pt">
                    <v:textbox inset="1pt,1pt,1pt,1pt">
                      <w:txbxContent>
                        <w:p w:rsidR="00051C8F" w:rsidRDefault="00051C8F" w:rsidP="00E0516C">
                          <w:pPr>
                            <w:pStyle w:val="a3"/>
                            <w:jc w:val="center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88" o:spid="_x0000_s111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aaO8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8Jn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aaaO8AAAADbAAAADwAAAAAAAAAAAAAAAACYAgAAZHJzL2Rvd25y&#10;ZXYueG1sUEsFBgAAAAAEAAQA9QAAAIUDAAAAAA==&#10;" filled="f" stroked="f" strokeweight=".25pt">
                    <v:textbox inset="1pt,1pt,1pt,1pt">
                      <w:txbxContent>
                        <w:p w:rsidR="00051C8F" w:rsidRPr="009C41B4" w:rsidRDefault="00051C8F" w:rsidP="00E0516C">
                          <w:pPr>
                            <w:pStyle w:val="a7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>.</w:t>
                          </w:r>
                        </w:p>
                        <w:p w:rsidR="00051C8F" w:rsidRPr="009C41B4" w:rsidRDefault="00051C8F" w:rsidP="00E0516C"/>
                      </w:txbxContent>
                    </v:textbox>
                  </v:rect>
                </v:group>
                <v:group id="Group 89" o:spid="_x0000_s1116" style="position:absolute;left:1240;top:15810;width:249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rect id="Rectangle 90" o:spid="_x0000_s111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Wr0r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Rwb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3Wr0r0AAADbAAAADwAAAAAAAAAAAAAAAACYAgAAZHJzL2Rvd25yZXYu&#10;eG1sUEsFBgAAAAAEAAQA9QAAAIIDAAAAAA==&#10;" filled="f" stroked="f" strokeweight=".25pt">
                    <v:textbox inset="1pt,1pt,1pt,1pt">
                      <w:txbxContent>
                        <w:p w:rsidR="00051C8F" w:rsidRDefault="00051C8F" w:rsidP="00E0516C">
                          <w:pPr>
                            <w:pStyle w:val="a7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91" o:spid="_x0000_s111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kOScAA&#10;AADbAAAADwAAAGRycy9kb3ducmV2LnhtbESPQYvCMBSE74L/ITxhb5quqGjXKEUQvFoVPD6aZ9vd&#10;5qUmUbv/3giCx2FmvmGW68404k7O15YVfI8SEMSF1TWXCo6H7XAOwgdkjY1lUvBPHtarfm+JqbYP&#10;3tM9D6WIEPYpKqhCaFMpfVGRQT+yLXH0LtYZDFG6UmqHjwg3jRwnyUwarDkuVNjSpqLiL78ZBVn2&#10;252u+QK3Xs4TN9MTXWZnpb4GXfYDIlAXPuF3e6cVTBf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DkOScAAAADbAAAADwAAAAAAAAAAAAAAAACYAgAAZHJzL2Rvd25y&#10;ZXYueG1sUEsFBgAAAAAEAAQA9QAAAIUDAAAAAA==&#10;" filled="f" stroked="f" strokeweight=".25pt">
                    <v:textbox inset="1pt,1pt,1pt,1pt">
                      <w:txbxContent>
                        <w:p w:rsidR="00051C8F" w:rsidRPr="00547457" w:rsidRDefault="00051C8F" w:rsidP="00E0516C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v:textbox>
                  </v:rect>
                </v:group>
                <v:group id="Group 92" o:spid="_x0000_s1119" style="position:absolute;left:1240;top:15561;width:2500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rect id="Rectangle 93" o:spid="_x0000_s112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PI8sAA&#10;AADbAAAADwAAAGRycy9kb3ducmV2LnhtbESPQYvCMBSE7wv+h/AEb9tUkaJdoxRB8GrdBY+P5m3b&#10;3ealJlHrvzeC4HGYmW+Y1WYwnbiS861lBdMkBUFcWd1yreD7uPtcgPABWWNnmRTcycNmPfpYYa7t&#10;jQ90LUMtIoR9jgqaEPpcSl81ZNAntieO3q91BkOUrpba4S3CTSdnaZpJgy3HhQZ72jZU/ZcXo6Ao&#10;/oafc7nEnZeL1GV6ruvipNRkPBRfIAIN4R1+tfdaQTaF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CPI8sAAAADbAAAADwAAAAAAAAAAAAAAAACYAgAAZHJzL2Rvd25y&#10;ZXYueG1sUEsFBgAAAAAEAAQA9QAAAIUDAAAAAA==&#10;" filled="f" stroked="f" strokeweight=".25pt">
                    <v:textbox inset="1pt,1pt,1pt,1pt">
                      <w:txbxContent>
                        <w:p w:rsidR="00051C8F" w:rsidRPr="004C5066" w:rsidRDefault="00051C8F" w:rsidP="004C5066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v:textbox>
                  </v:rect>
                  <v:rect id="Rectangle 94" o:spid="_x0000_s112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FWhc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6R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PFWhcAAAADbAAAADwAAAAAAAAAAAAAAAACYAgAAZHJzL2Rvd25y&#10;ZXYueG1sUEsFBgAAAAAEAAQA9QAAAIUDAAAAAA==&#10;" filled="f" stroked="f" strokeweight=".25pt">
                    <v:textbox inset="1pt,1pt,1pt,1pt">
                      <w:txbxContent>
                        <w:p w:rsidR="00051C8F" w:rsidRPr="009C41B4" w:rsidRDefault="00051C8F" w:rsidP="00E0516C"/>
                      </w:txbxContent>
                    </v:textbox>
                  </v:rect>
                </v:group>
                <v:rect id="Rectangle 95" o:spid="_x0000_s1122" style="position:absolute;left:4640;top:15810;width:500;height:6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zHs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IJ3D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3zHs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spacing w:line="360" w:lineRule="auto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96" o:spid="_x0000_s1123" style="position:absolute;left:4640;top:15321;width:500;height:4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    <v:textbox inset="1pt,1pt,1pt,1pt">
                    <w:txbxContent>
                      <w:p w:rsidR="00051C8F" w:rsidRDefault="00051C8F" w:rsidP="00E0516C">
                        <w:pPr>
                          <w:pStyle w:val="a7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A75"/>
    <w:multiLevelType w:val="hybridMultilevel"/>
    <w:tmpl w:val="E5545DC4"/>
    <w:lvl w:ilvl="0" w:tplc="AFD4EA20">
      <w:start w:val="10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152ED"/>
    <w:multiLevelType w:val="singleLevel"/>
    <w:tmpl w:val="463E17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21C01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55094C"/>
    <w:multiLevelType w:val="hybridMultilevel"/>
    <w:tmpl w:val="96B8B7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D24200B"/>
    <w:multiLevelType w:val="multilevel"/>
    <w:tmpl w:val="B276FC7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2F2B3954"/>
    <w:multiLevelType w:val="hybridMultilevel"/>
    <w:tmpl w:val="8794A09C"/>
    <w:lvl w:ilvl="0" w:tplc="FFFFFFFF">
      <w:start w:val="1"/>
      <w:numFmt w:val="bullet"/>
      <w:pStyle w:val="LISTBULLETS1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>
    <w:nsid w:val="387B73A0"/>
    <w:multiLevelType w:val="hybridMultilevel"/>
    <w:tmpl w:val="78B88DCA"/>
    <w:lvl w:ilvl="0" w:tplc="BC32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100CFB"/>
    <w:multiLevelType w:val="hybridMultilevel"/>
    <w:tmpl w:val="74A8CDB6"/>
    <w:lvl w:ilvl="0" w:tplc="7824651E">
      <w:start w:val="1"/>
      <w:numFmt w:val="bullet"/>
      <w:pStyle w:val="ListBullets1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7E71B8A"/>
    <w:multiLevelType w:val="hybridMultilevel"/>
    <w:tmpl w:val="325C6B2C"/>
    <w:lvl w:ilvl="0" w:tplc="BC323EF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9C2103"/>
    <w:multiLevelType w:val="hybridMultilevel"/>
    <w:tmpl w:val="1F183010"/>
    <w:lvl w:ilvl="0" w:tplc="BC323EF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AE35FF"/>
    <w:multiLevelType w:val="hybridMultilevel"/>
    <w:tmpl w:val="715678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42F481A"/>
    <w:multiLevelType w:val="multilevel"/>
    <w:tmpl w:val="9FAAC3C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4AD3A3E"/>
    <w:multiLevelType w:val="hybridMultilevel"/>
    <w:tmpl w:val="40B0FFA2"/>
    <w:lvl w:ilvl="0" w:tplc="BC323EF6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4E77575"/>
    <w:multiLevelType w:val="multilevel"/>
    <w:tmpl w:val="58E4B9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D5CDA"/>
    <w:multiLevelType w:val="hybridMultilevel"/>
    <w:tmpl w:val="824E61DA"/>
    <w:lvl w:ilvl="0" w:tplc="5086AF1A">
      <w:start w:val="1"/>
      <w:numFmt w:val="bullet"/>
      <w:lvlText w:val=""/>
      <w:lvlJc w:val="left"/>
      <w:pPr>
        <w:tabs>
          <w:tab w:val="num" w:pos="1440"/>
        </w:tabs>
        <w:ind w:left="1077" w:firstLine="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D66C9F"/>
    <w:multiLevelType w:val="multilevel"/>
    <w:tmpl w:val="58E4B9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212D10"/>
    <w:multiLevelType w:val="hybridMultilevel"/>
    <w:tmpl w:val="FB689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AD2B02"/>
    <w:multiLevelType w:val="multilevel"/>
    <w:tmpl w:val="F1980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902409"/>
    <w:multiLevelType w:val="multilevel"/>
    <w:tmpl w:val="58E4B9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0673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>
    <w:nsid w:val="7AEC79A9"/>
    <w:multiLevelType w:val="multilevel"/>
    <w:tmpl w:val="6D1E8FC8"/>
    <w:lvl w:ilvl="0">
      <w:start w:val="1"/>
      <w:numFmt w:val="decimal"/>
      <w:pStyle w:val="1numering"/>
      <w:lvlText w:val="%1"/>
      <w:lvlJc w:val="left"/>
      <w:pPr>
        <w:tabs>
          <w:tab w:val="num" w:pos="1077"/>
        </w:tabs>
        <w:ind w:left="1077" w:hanging="1077"/>
      </w:pPr>
      <w:rPr>
        <w:rFonts w:hint="default"/>
        <w:sz w:val="20"/>
      </w:rPr>
    </w:lvl>
    <w:lvl w:ilvl="1">
      <w:start w:val="1"/>
      <w:numFmt w:val="decimal"/>
      <w:pStyle w:val="BodyTextNormal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3"/>
        </w:tabs>
        <w:ind w:left="65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13"/>
        </w:tabs>
        <w:ind w:left="116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3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5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7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5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273"/>
        </w:tabs>
        <w:ind w:left="3753" w:hanging="1440"/>
      </w:pPr>
      <w:rPr>
        <w:rFonts w:hint="default"/>
      </w:rPr>
    </w:lvl>
  </w:abstractNum>
  <w:abstractNum w:abstractNumId="21">
    <w:nsid w:val="7D4813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D4E7A2E"/>
    <w:multiLevelType w:val="hybridMultilevel"/>
    <w:tmpl w:val="5ED477D0"/>
    <w:lvl w:ilvl="0" w:tplc="BC323E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22"/>
  </w:num>
  <w:num w:numId="5">
    <w:abstractNumId w:val="8"/>
  </w:num>
  <w:num w:numId="6">
    <w:abstractNumId w:val="17"/>
  </w:num>
  <w:num w:numId="7">
    <w:abstractNumId w:val="15"/>
  </w:num>
  <w:num w:numId="8">
    <w:abstractNumId w:val="13"/>
  </w:num>
  <w:num w:numId="9">
    <w:abstractNumId w:val="9"/>
  </w:num>
  <w:num w:numId="10">
    <w:abstractNumId w:val="18"/>
  </w:num>
  <w:num w:numId="11">
    <w:abstractNumId w:val="6"/>
  </w:num>
  <w:num w:numId="12">
    <w:abstractNumId w:val="16"/>
  </w:num>
  <w:num w:numId="13">
    <w:abstractNumId w:val="21"/>
  </w:num>
  <w:num w:numId="14">
    <w:abstractNumId w:val="11"/>
  </w:num>
  <w:num w:numId="15">
    <w:abstractNumId w:val="7"/>
  </w:num>
  <w:num w:numId="16">
    <w:abstractNumId w:val="4"/>
  </w:num>
  <w:num w:numId="17">
    <w:abstractNumId w:val="0"/>
  </w:num>
  <w:num w:numId="18">
    <w:abstractNumId w:val="19"/>
  </w:num>
  <w:num w:numId="19">
    <w:abstractNumId w:val="10"/>
  </w:num>
  <w:num w:numId="20">
    <w:abstractNumId w:val="3"/>
  </w:num>
  <w:num w:numId="21">
    <w:abstractNumId w:val="5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68"/>
    <w:rsid w:val="00002285"/>
    <w:rsid w:val="000103D2"/>
    <w:rsid w:val="00020C02"/>
    <w:rsid w:val="00031207"/>
    <w:rsid w:val="00034269"/>
    <w:rsid w:val="00051C8F"/>
    <w:rsid w:val="0007299A"/>
    <w:rsid w:val="00083940"/>
    <w:rsid w:val="00085C85"/>
    <w:rsid w:val="00091745"/>
    <w:rsid w:val="000B1AB1"/>
    <w:rsid w:val="000B7ABB"/>
    <w:rsid w:val="000E0A44"/>
    <w:rsid w:val="000E1EDC"/>
    <w:rsid w:val="000F0C43"/>
    <w:rsid w:val="000F143C"/>
    <w:rsid w:val="000F2F10"/>
    <w:rsid w:val="000F6CEC"/>
    <w:rsid w:val="001032BD"/>
    <w:rsid w:val="0011688E"/>
    <w:rsid w:val="00151DB2"/>
    <w:rsid w:val="001557E7"/>
    <w:rsid w:val="0016031F"/>
    <w:rsid w:val="00164A81"/>
    <w:rsid w:val="0017412E"/>
    <w:rsid w:val="0018179D"/>
    <w:rsid w:val="0019790E"/>
    <w:rsid w:val="001A7126"/>
    <w:rsid w:val="001B35FB"/>
    <w:rsid w:val="001E42BF"/>
    <w:rsid w:val="001F0C47"/>
    <w:rsid w:val="00207F86"/>
    <w:rsid w:val="002263BA"/>
    <w:rsid w:val="00251821"/>
    <w:rsid w:val="00251880"/>
    <w:rsid w:val="00272477"/>
    <w:rsid w:val="0027283A"/>
    <w:rsid w:val="0027334C"/>
    <w:rsid w:val="00274426"/>
    <w:rsid w:val="00274C40"/>
    <w:rsid w:val="00276E9D"/>
    <w:rsid w:val="002909B3"/>
    <w:rsid w:val="002A008E"/>
    <w:rsid w:val="002B75CD"/>
    <w:rsid w:val="002C19A9"/>
    <w:rsid w:val="002D059B"/>
    <w:rsid w:val="002E5C6A"/>
    <w:rsid w:val="002E6355"/>
    <w:rsid w:val="002F150A"/>
    <w:rsid w:val="002F66C9"/>
    <w:rsid w:val="0030310E"/>
    <w:rsid w:val="00311A82"/>
    <w:rsid w:val="00327149"/>
    <w:rsid w:val="003354E5"/>
    <w:rsid w:val="003742B4"/>
    <w:rsid w:val="00382CA0"/>
    <w:rsid w:val="00385739"/>
    <w:rsid w:val="003A08E5"/>
    <w:rsid w:val="003A3ADB"/>
    <w:rsid w:val="003B3C1E"/>
    <w:rsid w:val="003D285F"/>
    <w:rsid w:val="003F049F"/>
    <w:rsid w:val="003F2489"/>
    <w:rsid w:val="003F26C2"/>
    <w:rsid w:val="00412913"/>
    <w:rsid w:val="004206F2"/>
    <w:rsid w:val="00423733"/>
    <w:rsid w:val="00440432"/>
    <w:rsid w:val="00454B43"/>
    <w:rsid w:val="0045751D"/>
    <w:rsid w:val="004656A3"/>
    <w:rsid w:val="004731B2"/>
    <w:rsid w:val="00474FCF"/>
    <w:rsid w:val="004764F2"/>
    <w:rsid w:val="00485C32"/>
    <w:rsid w:val="004B0F8B"/>
    <w:rsid w:val="004C03FF"/>
    <w:rsid w:val="004C10A1"/>
    <w:rsid w:val="004C28D7"/>
    <w:rsid w:val="004C5066"/>
    <w:rsid w:val="004C72A4"/>
    <w:rsid w:val="004D3282"/>
    <w:rsid w:val="004D3CA2"/>
    <w:rsid w:val="004D6226"/>
    <w:rsid w:val="004E390B"/>
    <w:rsid w:val="004E49A3"/>
    <w:rsid w:val="004E6FD5"/>
    <w:rsid w:val="004F40E1"/>
    <w:rsid w:val="004F7426"/>
    <w:rsid w:val="004F752A"/>
    <w:rsid w:val="004F78D0"/>
    <w:rsid w:val="0050423B"/>
    <w:rsid w:val="00506675"/>
    <w:rsid w:val="00506D08"/>
    <w:rsid w:val="00526C90"/>
    <w:rsid w:val="00527BAC"/>
    <w:rsid w:val="0053002D"/>
    <w:rsid w:val="0053405D"/>
    <w:rsid w:val="005344D3"/>
    <w:rsid w:val="0054712F"/>
    <w:rsid w:val="00562716"/>
    <w:rsid w:val="00562971"/>
    <w:rsid w:val="0056690F"/>
    <w:rsid w:val="00574FA1"/>
    <w:rsid w:val="00596979"/>
    <w:rsid w:val="005A11B4"/>
    <w:rsid w:val="005B713C"/>
    <w:rsid w:val="005D51A8"/>
    <w:rsid w:val="005E09D7"/>
    <w:rsid w:val="005E5CED"/>
    <w:rsid w:val="005E708F"/>
    <w:rsid w:val="005E7F22"/>
    <w:rsid w:val="005F1A0B"/>
    <w:rsid w:val="005F259F"/>
    <w:rsid w:val="005F7202"/>
    <w:rsid w:val="00601EDF"/>
    <w:rsid w:val="006359F1"/>
    <w:rsid w:val="00650F14"/>
    <w:rsid w:val="006560DF"/>
    <w:rsid w:val="0066293F"/>
    <w:rsid w:val="00664A60"/>
    <w:rsid w:val="006740F1"/>
    <w:rsid w:val="00676982"/>
    <w:rsid w:val="00683462"/>
    <w:rsid w:val="00684CE3"/>
    <w:rsid w:val="00685ACD"/>
    <w:rsid w:val="006B5ED1"/>
    <w:rsid w:val="006C02F7"/>
    <w:rsid w:val="00701701"/>
    <w:rsid w:val="00726431"/>
    <w:rsid w:val="007359A1"/>
    <w:rsid w:val="00767DDF"/>
    <w:rsid w:val="00770009"/>
    <w:rsid w:val="00772039"/>
    <w:rsid w:val="00777F9D"/>
    <w:rsid w:val="0078313B"/>
    <w:rsid w:val="00786DBC"/>
    <w:rsid w:val="007940F5"/>
    <w:rsid w:val="007A5EDF"/>
    <w:rsid w:val="007B7C8C"/>
    <w:rsid w:val="007B7EB9"/>
    <w:rsid w:val="007C18DF"/>
    <w:rsid w:val="007D7931"/>
    <w:rsid w:val="007F53E2"/>
    <w:rsid w:val="00801047"/>
    <w:rsid w:val="0080251C"/>
    <w:rsid w:val="00802712"/>
    <w:rsid w:val="00805739"/>
    <w:rsid w:val="008073A5"/>
    <w:rsid w:val="00811299"/>
    <w:rsid w:val="008149AD"/>
    <w:rsid w:val="008261C2"/>
    <w:rsid w:val="008416A0"/>
    <w:rsid w:val="00843257"/>
    <w:rsid w:val="00846412"/>
    <w:rsid w:val="008515D4"/>
    <w:rsid w:val="00855148"/>
    <w:rsid w:val="008832F0"/>
    <w:rsid w:val="008868E0"/>
    <w:rsid w:val="00887B49"/>
    <w:rsid w:val="008A579E"/>
    <w:rsid w:val="008A6765"/>
    <w:rsid w:val="008B25C1"/>
    <w:rsid w:val="008B2702"/>
    <w:rsid w:val="008B5441"/>
    <w:rsid w:val="008D71DB"/>
    <w:rsid w:val="009024DC"/>
    <w:rsid w:val="009156DD"/>
    <w:rsid w:val="00932562"/>
    <w:rsid w:val="0093424F"/>
    <w:rsid w:val="00944E1E"/>
    <w:rsid w:val="0094785D"/>
    <w:rsid w:val="009625BD"/>
    <w:rsid w:val="0096587F"/>
    <w:rsid w:val="0097015D"/>
    <w:rsid w:val="009811A3"/>
    <w:rsid w:val="009824CC"/>
    <w:rsid w:val="009963A8"/>
    <w:rsid w:val="009A3DBC"/>
    <w:rsid w:val="009B10E9"/>
    <w:rsid w:val="009B45B8"/>
    <w:rsid w:val="009C0A6B"/>
    <w:rsid w:val="009C63A1"/>
    <w:rsid w:val="009E0B4B"/>
    <w:rsid w:val="009F4E21"/>
    <w:rsid w:val="00A05F78"/>
    <w:rsid w:val="00A24C28"/>
    <w:rsid w:val="00A4097B"/>
    <w:rsid w:val="00A43362"/>
    <w:rsid w:val="00A473AE"/>
    <w:rsid w:val="00A62EA8"/>
    <w:rsid w:val="00A8025B"/>
    <w:rsid w:val="00A95A21"/>
    <w:rsid w:val="00AB1890"/>
    <w:rsid w:val="00AC1A0C"/>
    <w:rsid w:val="00AC45B9"/>
    <w:rsid w:val="00AD10BE"/>
    <w:rsid w:val="00AE3550"/>
    <w:rsid w:val="00AE76D8"/>
    <w:rsid w:val="00B10204"/>
    <w:rsid w:val="00B103C7"/>
    <w:rsid w:val="00B2446C"/>
    <w:rsid w:val="00B417BC"/>
    <w:rsid w:val="00B6131F"/>
    <w:rsid w:val="00B61E62"/>
    <w:rsid w:val="00B65F9F"/>
    <w:rsid w:val="00B72412"/>
    <w:rsid w:val="00B8693D"/>
    <w:rsid w:val="00B91432"/>
    <w:rsid w:val="00B93C8E"/>
    <w:rsid w:val="00BA15A0"/>
    <w:rsid w:val="00BA3710"/>
    <w:rsid w:val="00BA41FA"/>
    <w:rsid w:val="00BA5DC3"/>
    <w:rsid w:val="00BB1AFD"/>
    <w:rsid w:val="00BB494E"/>
    <w:rsid w:val="00BB63AA"/>
    <w:rsid w:val="00BC5CE7"/>
    <w:rsid w:val="00BD0FF1"/>
    <w:rsid w:val="00BD33DF"/>
    <w:rsid w:val="00BD4C85"/>
    <w:rsid w:val="00C00380"/>
    <w:rsid w:val="00C00E91"/>
    <w:rsid w:val="00C12FDA"/>
    <w:rsid w:val="00C142CE"/>
    <w:rsid w:val="00C16912"/>
    <w:rsid w:val="00C22DB4"/>
    <w:rsid w:val="00C619BF"/>
    <w:rsid w:val="00C706F8"/>
    <w:rsid w:val="00C77DB8"/>
    <w:rsid w:val="00C8176B"/>
    <w:rsid w:val="00CA7030"/>
    <w:rsid w:val="00CC2575"/>
    <w:rsid w:val="00CC5E9E"/>
    <w:rsid w:val="00CC7E54"/>
    <w:rsid w:val="00CD3F92"/>
    <w:rsid w:val="00CD4759"/>
    <w:rsid w:val="00CF0A10"/>
    <w:rsid w:val="00D071DA"/>
    <w:rsid w:val="00D13CAF"/>
    <w:rsid w:val="00D2033E"/>
    <w:rsid w:val="00D27234"/>
    <w:rsid w:val="00D42EC3"/>
    <w:rsid w:val="00D84784"/>
    <w:rsid w:val="00D9212A"/>
    <w:rsid w:val="00DA02E6"/>
    <w:rsid w:val="00DD484F"/>
    <w:rsid w:val="00DE4AA6"/>
    <w:rsid w:val="00E0516C"/>
    <w:rsid w:val="00E114E1"/>
    <w:rsid w:val="00E35715"/>
    <w:rsid w:val="00E50B58"/>
    <w:rsid w:val="00E62042"/>
    <w:rsid w:val="00E66A2F"/>
    <w:rsid w:val="00E85991"/>
    <w:rsid w:val="00E927BE"/>
    <w:rsid w:val="00EA2423"/>
    <w:rsid w:val="00EA246B"/>
    <w:rsid w:val="00EB3EAE"/>
    <w:rsid w:val="00EB6250"/>
    <w:rsid w:val="00ED0772"/>
    <w:rsid w:val="00ED4668"/>
    <w:rsid w:val="00F07BA8"/>
    <w:rsid w:val="00F1266D"/>
    <w:rsid w:val="00F2529B"/>
    <w:rsid w:val="00F3255D"/>
    <w:rsid w:val="00F47AE0"/>
    <w:rsid w:val="00F514F5"/>
    <w:rsid w:val="00F530AF"/>
    <w:rsid w:val="00F538DB"/>
    <w:rsid w:val="00F70AFF"/>
    <w:rsid w:val="00F83E89"/>
    <w:rsid w:val="00F87435"/>
    <w:rsid w:val="00FC0D1A"/>
    <w:rsid w:val="00FD4085"/>
    <w:rsid w:val="00FD7066"/>
    <w:rsid w:val="00FE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701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</w:pPr>
  </w:style>
  <w:style w:type="paragraph" w:styleId="2">
    <w:name w:val="Body Text Indent 2"/>
    <w:basedOn w:val="a"/>
    <w:pPr>
      <w:ind w:firstLine="720"/>
      <w:jc w:val="both"/>
    </w:pPr>
  </w:style>
  <w:style w:type="table" w:styleId="a4">
    <w:name w:val="Table Grid"/>
    <w:basedOn w:val="a1"/>
    <w:rsid w:val="00ED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0516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0516C"/>
    <w:pPr>
      <w:tabs>
        <w:tab w:val="center" w:pos="4677"/>
        <w:tab w:val="right" w:pos="9355"/>
      </w:tabs>
    </w:pPr>
  </w:style>
  <w:style w:type="paragraph" w:customStyle="1" w:styleId="a7">
    <w:name w:val="Чертежный"/>
    <w:rsid w:val="00E0516C"/>
    <w:pPr>
      <w:jc w:val="both"/>
    </w:pPr>
    <w:rPr>
      <w:rFonts w:ascii="ISOCPEUR" w:hAnsi="ISOCPEUR"/>
      <w:i/>
      <w:sz w:val="28"/>
      <w:lang w:val="uk-UA"/>
    </w:rPr>
  </w:style>
  <w:style w:type="paragraph" w:styleId="a8">
    <w:name w:val="Plain Text"/>
    <w:basedOn w:val="a"/>
    <w:rsid w:val="00E0516C"/>
    <w:rPr>
      <w:rFonts w:ascii="Courier New" w:hAnsi="Courier New"/>
      <w:sz w:val="20"/>
    </w:rPr>
  </w:style>
  <w:style w:type="paragraph" w:styleId="a9">
    <w:name w:val="Body Text"/>
    <w:basedOn w:val="a"/>
    <w:rsid w:val="004F752A"/>
    <w:pPr>
      <w:spacing w:after="120"/>
    </w:pPr>
  </w:style>
  <w:style w:type="character" w:styleId="aa">
    <w:name w:val="page number"/>
    <w:basedOn w:val="a0"/>
    <w:rsid w:val="00CA7030"/>
  </w:style>
  <w:style w:type="paragraph" w:styleId="3">
    <w:name w:val="Body Text Indent 3"/>
    <w:basedOn w:val="a"/>
    <w:rsid w:val="00382CA0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382CA0"/>
    <w:pPr>
      <w:widowControl w:val="0"/>
      <w:ind w:firstLine="720"/>
    </w:pPr>
    <w:rPr>
      <w:rFonts w:ascii="Arial" w:hAnsi="Arial"/>
      <w:snapToGrid w:val="0"/>
    </w:rPr>
  </w:style>
  <w:style w:type="paragraph" w:customStyle="1" w:styleId="LISTBULLETS1">
    <w:name w:val="LIST BULLETS 1"/>
    <w:basedOn w:val="a"/>
    <w:rsid w:val="00454B43"/>
    <w:pPr>
      <w:numPr>
        <w:numId w:val="21"/>
      </w:numPr>
      <w:tabs>
        <w:tab w:val="clear" w:pos="1797"/>
        <w:tab w:val="num" w:pos="1620"/>
      </w:tabs>
      <w:spacing w:before="120"/>
      <w:ind w:left="1077" w:firstLine="0"/>
      <w:jc w:val="both"/>
    </w:pPr>
    <w:rPr>
      <w:rFonts w:ascii="Arial" w:hAnsi="Arial"/>
      <w:sz w:val="20"/>
    </w:rPr>
  </w:style>
  <w:style w:type="paragraph" w:customStyle="1" w:styleId="BODYTEXTNORMAL0">
    <w:name w:val="BODY TEXT NORMAL"/>
    <w:basedOn w:val="a"/>
    <w:autoRedefine/>
    <w:rsid w:val="00701701"/>
    <w:pPr>
      <w:keepLines/>
      <w:spacing w:before="120"/>
      <w:ind w:left="1077"/>
      <w:jc w:val="both"/>
    </w:pPr>
    <w:rPr>
      <w:rFonts w:ascii="Arial" w:hAnsi="Arial"/>
      <w:sz w:val="20"/>
    </w:rPr>
  </w:style>
  <w:style w:type="paragraph" w:customStyle="1" w:styleId="1numering">
    <w:name w:val="Заголовок 1 numering"/>
    <w:basedOn w:val="1"/>
    <w:next w:val="BodyTextNormal"/>
    <w:autoRedefine/>
    <w:rsid w:val="00701701"/>
    <w:pPr>
      <w:numPr>
        <w:numId w:val="22"/>
      </w:numPr>
      <w:spacing w:before="480" w:after="240"/>
      <w:jc w:val="both"/>
    </w:pPr>
    <w:rPr>
      <w:rFonts w:cs="Times New Roman"/>
      <w:bCs w:val="0"/>
      <w:caps/>
      <w:noProof/>
      <w:kern w:val="0"/>
      <w:sz w:val="20"/>
      <w:szCs w:val="20"/>
    </w:rPr>
  </w:style>
  <w:style w:type="paragraph" w:customStyle="1" w:styleId="BodyTextNormal">
    <w:name w:val="Body Text Normal +"/>
    <w:basedOn w:val="BODYTEXTNORMAL0"/>
    <w:next w:val="BODYTEXTNORMAL0"/>
    <w:autoRedefine/>
    <w:rsid w:val="00701701"/>
    <w:pPr>
      <w:numPr>
        <w:ilvl w:val="1"/>
        <w:numId w:val="22"/>
      </w:numPr>
      <w:tabs>
        <w:tab w:val="clear" w:pos="1077"/>
        <w:tab w:val="num" w:pos="0"/>
      </w:tabs>
      <w:ind w:left="0" w:firstLine="709"/>
    </w:pPr>
  </w:style>
  <w:style w:type="paragraph" w:customStyle="1" w:styleId="TableCaption">
    <w:name w:val="Table Caption"/>
    <w:basedOn w:val="a"/>
    <w:autoRedefine/>
    <w:rsid w:val="00701701"/>
    <w:pPr>
      <w:keepNext/>
      <w:spacing w:before="360" w:after="120"/>
      <w:ind w:left="1077"/>
    </w:pPr>
    <w:rPr>
      <w:rFonts w:ascii="Arial" w:hAnsi="Arial" w:cs="Arial"/>
      <w:b/>
      <w:sz w:val="20"/>
    </w:rPr>
  </w:style>
  <w:style w:type="paragraph" w:customStyle="1" w:styleId="TableHeaders">
    <w:name w:val="Table Headers"/>
    <w:rsid w:val="006359F1"/>
    <w:pPr>
      <w:keepNext/>
      <w:jc w:val="center"/>
    </w:pPr>
    <w:rPr>
      <w:rFonts w:ascii="Arial" w:hAnsi="Arial"/>
      <w:b/>
      <w:noProof/>
      <w:sz w:val="18"/>
    </w:rPr>
  </w:style>
  <w:style w:type="paragraph" w:customStyle="1" w:styleId="TableTextSmall">
    <w:name w:val="Table Text Small"/>
    <w:basedOn w:val="a"/>
    <w:autoRedefine/>
    <w:rsid w:val="006359F1"/>
    <w:pPr>
      <w:tabs>
        <w:tab w:val="center" w:pos="2001"/>
        <w:tab w:val="left" w:pos="2571"/>
        <w:tab w:val="left" w:pos="3969"/>
      </w:tabs>
      <w:jc w:val="center"/>
    </w:pPr>
    <w:rPr>
      <w:rFonts w:ascii="Arial" w:hAnsi="Arial"/>
      <w:noProof/>
      <w:sz w:val="16"/>
    </w:rPr>
  </w:style>
  <w:style w:type="paragraph" w:customStyle="1" w:styleId="ListBullets10">
    <w:name w:val="List Bullets1"/>
    <w:basedOn w:val="BODYTEXTNORMAL0"/>
    <w:autoRedefine/>
    <w:rsid w:val="005E708F"/>
    <w:pPr>
      <w:numPr>
        <w:numId w:val="15"/>
      </w:numPr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56297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562971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D0FF1"/>
    <w:pPr>
      <w:spacing w:before="100" w:beforeAutospacing="1" w:after="100" w:afterAutospacing="1"/>
    </w:pPr>
    <w:rPr>
      <w:color w:val="FFFFFF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7017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20"/>
    </w:pPr>
  </w:style>
  <w:style w:type="paragraph" w:styleId="2">
    <w:name w:val="Body Text Indent 2"/>
    <w:basedOn w:val="a"/>
    <w:pPr>
      <w:ind w:firstLine="720"/>
      <w:jc w:val="both"/>
    </w:pPr>
  </w:style>
  <w:style w:type="table" w:styleId="a4">
    <w:name w:val="Table Grid"/>
    <w:basedOn w:val="a1"/>
    <w:rsid w:val="00ED4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0516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0516C"/>
    <w:pPr>
      <w:tabs>
        <w:tab w:val="center" w:pos="4677"/>
        <w:tab w:val="right" w:pos="9355"/>
      </w:tabs>
    </w:pPr>
  </w:style>
  <w:style w:type="paragraph" w:customStyle="1" w:styleId="a7">
    <w:name w:val="Чертежный"/>
    <w:rsid w:val="00E0516C"/>
    <w:pPr>
      <w:jc w:val="both"/>
    </w:pPr>
    <w:rPr>
      <w:rFonts w:ascii="ISOCPEUR" w:hAnsi="ISOCPEUR"/>
      <w:i/>
      <w:sz w:val="28"/>
      <w:lang w:val="uk-UA"/>
    </w:rPr>
  </w:style>
  <w:style w:type="paragraph" w:styleId="a8">
    <w:name w:val="Plain Text"/>
    <w:basedOn w:val="a"/>
    <w:rsid w:val="00E0516C"/>
    <w:rPr>
      <w:rFonts w:ascii="Courier New" w:hAnsi="Courier New"/>
      <w:sz w:val="20"/>
    </w:rPr>
  </w:style>
  <w:style w:type="paragraph" w:styleId="a9">
    <w:name w:val="Body Text"/>
    <w:basedOn w:val="a"/>
    <w:rsid w:val="004F752A"/>
    <w:pPr>
      <w:spacing w:after="120"/>
    </w:pPr>
  </w:style>
  <w:style w:type="character" w:styleId="aa">
    <w:name w:val="page number"/>
    <w:basedOn w:val="a0"/>
    <w:rsid w:val="00CA7030"/>
  </w:style>
  <w:style w:type="paragraph" w:styleId="3">
    <w:name w:val="Body Text Indent 3"/>
    <w:basedOn w:val="a"/>
    <w:rsid w:val="00382CA0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rsid w:val="00382CA0"/>
    <w:pPr>
      <w:widowControl w:val="0"/>
      <w:ind w:firstLine="720"/>
    </w:pPr>
    <w:rPr>
      <w:rFonts w:ascii="Arial" w:hAnsi="Arial"/>
      <w:snapToGrid w:val="0"/>
    </w:rPr>
  </w:style>
  <w:style w:type="paragraph" w:customStyle="1" w:styleId="LISTBULLETS1">
    <w:name w:val="LIST BULLETS 1"/>
    <w:basedOn w:val="a"/>
    <w:rsid w:val="00454B43"/>
    <w:pPr>
      <w:numPr>
        <w:numId w:val="21"/>
      </w:numPr>
      <w:tabs>
        <w:tab w:val="clear" w:pos="1797"/>
        <w:tab w:val="num" w:pos="1620"/>
      </w:tabs>
      <w:spacing w:before="120"/>
      <w:ind w:left="1077" w:firstLine="0"/>
      <w:jc w:val="both"/>
    </w:pPr>
    <w:rPr>
      <w:rFonts w:ascii="Arial" w:hAnsi="Arial"/>
      <w:sz w:val="20"/>
    </w:rPr>
  </w:style>
  <w:style w:type="paragraph" w:customStyle="1" w:styleId="BODYTEXTNORMAL0">
    <w:name w:val="BODY TEXT NORMAL"/>
    <w:basedOn w:val="a"/>
    <w:autoRedefine/>
    <w:rsid w:val="00701701"/>
    <w:pPr>
      <w:keepLines/>
      <w:spacing w:before="120"/>
      <w:ind w:left="1077"/>
      <w:jc w:val="both"/>
    </w:pPr>
    <w:rPr>
      <w:rFonts w:ascii="Arial" w:hAnsi="Arial"/>
      <w:sz w:val="20"/>
    </w:rPr>
  </w:style>
  <w:style w:type="paragraph" w:customStyle="1" w:styleId="1numering">
    <w:name w:val="Заголовок 1 numering"/>
    <w:basedOn w:val="1"/>
    <w:next w:val="BodyTextNormal"/>
    <w:autoRedefine/>
    <w:rsid w:val="00701701"/>
    <w:pPr>
      <w:numPr>
        <w:numId w:val="22"/>
      </w:numPr>
      <w:spacing w:before="480" w:after="240"/>
      <w:jc w:val="both"/>
    </w:pPr>
    <w:rPr>
      <w:rFonts w:cs="Times New Roman"/>
      <w:bCs w:val="0"/>
      <w:caps/>
      <w:noProof/>
      <w:kern w:val="0"/>
      <w:sz w:val="20"/>
      <w:szCs w:val="20"/>
    </w:rPr>
  </w:style>
  <w:style w:type="paragraph" w:customStyle="1" w:styleId="BodyTextNormal">
    <w:name w:val="Body Text Normal +"/>
    <w:basedOn w:val="BODYTEXTNORMAL0"/>
    <w:next w:val="BODYTEXTNORMAL0"/>
    <w:autoRedefine/>
    <w:rsid w:val="00701701"/>
    <w:pPr>
      <w:numPr>
        <w:ilvl w:val="1"/>
        <w:numId w:val="22"/>
      </w:numPr>
      <w:tabs>
        <w:tab w:val="clear" w:pos="1077"/>
        <w:tab w:val="num" w:pos="0"/>
      </w:tabs>
      <w:ind w:left="0" w:firstLine="709"/>
    </w:pPr>
  </w:style>
  <w:style w:type="paragraph" w:customStyle="1" w:styleId="TableCaption">
    <w:name w:val="Table Caption"/>
    <w:basedOn w:val="a"/>
    <w:autoRedefine/>
    <w:rsid w:val="00701701"/>
    <w:pPr>
      <w:keepNext/>
      <w:spacing w:before="360" w:after="120"/>
      <w:ind w:left="1077"/>
    </w:pPr>
    <w:rPr>
      <w:rFonts w:ascii="Arial" w:hAnsi="Arial" w:cs="Arial"/>
      <w:b/>
      <w:sz w:val="20"/>
    </w:rPr>
  </w:style>
  <w:style w:type="paragraph" w:customStyle="1" w:styleId="TableHeaders">
    <w:name w:val="Table Headers"/>
    <w:rsid w:val="006359F1"/>
    <w:pPr>
      <w:keepNext/>
      <w:jc w:val="center"/>
    </w:pPr>
    <w:rPr>
      <w:rFonts w:ascii="Arial" w:hAnsi="Arial"/>
      <w:b/>
      <w:noProof/>
      <w:sz w:val="18"/>
    </w:rPr>
  </w:style>
  <w:style w:type="paragraph" w:customStyle="1" w:styleId="TableTextSmall">
    <w:name w:val="Table Text Small"/>
    <w:basedOn w:val="a"/>
    <w:autoRedefine/>
    <w:rsid w:val="006359F1"/>
    <w:pPr>
      <w:tabs>
        <w:tab w:val="center" w:pos="2001"/>
        <w:tab w:val="left" w:pos="2571"/>
        <w:tab w:val="left" w:pos="3969"/>
      </w:tabs>
      <w:jc w:val="center"/>
    </w:pPr>
    <w:rPr>
      <w:rFonts w:ascii="Arial" w:hAnsi="Arial"/>
      <w:noProof/>
      <w:sz w:val="16"/>
    </w:rPr>
  </w:style>
  <w:style w:type="paragraph" w:customStyle="1" w:styleId="ListBullets10">
    <w:name w:val="List Bullets1"/>
    <w:basedOn w:val="BODYTEXTNORMAL0"/>
    <w:autoRedefine/>
    <w:rsid w:val="005E708F"/>
    <w:pPr>
      <w:numPr>
        <w:numId w:val="15"/>
      </w:numPr>
    </w:pPr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rsid w:val="0056297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562971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BD0FF1"/>
    <w:pPr>
      <w:spacing w:before="100" w:beforeAutospacing="1" w:after="100" w:afterAutospacing="1"/>
    </w:pPr>
    <w:rPr>
      <w:color w:val="FFFFF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image" Target="media/image6.emf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2703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на</vt:lpstr>
    </vt:vector>
  </TitlesOfParts>
  <Company>СНПС</Company>
  <LinksUpToDate>false</LinksUpToDate>
  <CharactersWithSpaces>18075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на</dc:title>
  <dc:creator>КСУ</dc:creator>
  <cp:lastModifiedBy>Андрей Дементев</cp:lastModifiedBy>
  <cp:revision>2</cp:revision>
  <cp:lastPrinted>2012-06-09T09:07:00Z</cp:lastPrinted>
  <dcterms:created xsi:type="dcterms:W3CDTF">2019-08-07T05:40:00Z</dcterms:created>
  <dcterms:modified xsi:type="dcterms:W3CDTF">2019-08-07T05:40:00Z</dcterms:modified>
</cp:coreProperties>
</file>