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DC" w:rsidRDefault="00FD24DC" w:rsidP="00FD24DC">
      <w:pPr>
        <w:ind w:left="426"/>
        <w:jc w:val="center"/>
        <w:rPr>
          <w:b/>
        </w:rPr>
      </w:pPr>
      <w:r>
        <w:rPr>
          <w:b/>
        </w:rPr>
        <w:t>СОДЕРЖАНИЕ</w:t>
      </w:r>
    </w:p>
    <w:tbl>
      <w:tblPr>
        <w:tblW w:w="9366" w:type="dxa"/>
        <w:jc w:val="center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7402"/>
        <w:gridCol w:w="1013"/>
      </w:tblGrid>
      <w:tr w:rsidR="00FD24DC" w:rsidRPr="0030148A">
        <w:trPr>
          <w:jc w:val="center"/>
        </w:trPr>
        <w:tc>
          <w:tcPr>
            <w:tcW w:w="951" w:type="dxa"/>
          </w:tcPr>
          <w:p w:rsidR="00FD24DC" w:rsidRPr="0030148A" w:rsidRDefault="00FD24DC" w:rsidP="0030148A">
            <w:pPr>
              <w:jc w:val="center"/>
              <w:rPr>
                <w:rFonts w:ascii="Times New Roman" w:hAnsi="Times New Roman"/>
                <w:b/>
              </w:rPr>
            </w:pPr>
            <w:r w:rsidRPr="0030148A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30148A">
              <w:rPr>
                <w:rFonts w:ascii="Times New Roman" w:hAnsi="Times New Roman"/>
                <w:b/>
              </w:rPr>
              <w:t>п</w:t>
            </w:r>
            <w:proofErr w:type="gramEnd"/>
            <w:r w:rsidRPr="0030148A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402" w:type="dxa"/>
          </w:tcPr>
          <w:p w:rsidR="00FD24DC" w:rsidRPr="0030148A" w:rsidRDefault="00FD24DC" w:rsidP="0030148A">
            <w:pPr>
              <w:jc w:val="center"/>
              <w:rPr>
                <w:rFonts w:ascii="Times New Roman" w:hAnsi="Times New Roman"/>
                <w:b/>
              </w:rPr>
            </w:pPr>
            <w:r w:rsidRPr="0030148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013" w:type="dxa"/>
          </w:tcPr>
          <w:p w:rsidR="00FD24DC" w:rsidRPr="0030148A" w:rsidRDefault="00FD24DC" w:rsidP="0030148A">
            <w:pPr>
              <w:jc w:val="center"/>
              <w:rPr>
                <w:rFonts w:ascii="Times New Roman" w:hAnsi="Times New Roman"/>
                <w:b/>
              </w:rPr>
            </w:pPr>
            <w:r w:rsidRPr="0030148A">
              <w:rPr>
                <w:rFonts w:ascii="Times New Roman" w:hAnsi="Times New Roman"/>
                <w:b/>
              </w:rPr>
              <w:t>№ стр.</w:t>
            </w:r>
          </w:p>
        </w:tc>
      </w:tr>
      <w:tr w:rsidR="00FD24DC" w:rsidRPr="0030148A">
        <w:trPr>
          <w:jc w:val="center"/>
        </w:trPr>
        <w:tc>
          <w:tcPr>
            <w:tcW w:w="951" w:type="dxa"/>
          </w:tcPr>
          <w:p w:rsidR="00FD24DC" w:rsidRPr="0030148A" w:rsidRDefault="00FD24DC" w:rsidP="0030148A">
            <w:pPr>
              <w:jc w:val="center"/>
              <w:rPr>
                <w:rFonts w:ascii="Times New Roman" w:hAnsi="Times New Roman"/>
                <w:b/>
              </w:rPr>
            </w:pPr>
            <w:r w:rsidRPr="0030148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402" w:type="dxa"/>
          </w:tcPr>
          <w:p w:rsidR="00FD24DC" w:rsidRPr="00E90A65" w:rsidRDefault="00643110" w:rsidP="005D37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ОБЩИЕ </w:t>
            </w:r>
            <w:r w:rsidR="00E90A65">
              <w:rPr>
                <w:rFonts w:ascii="Times New Roman" w:hAnsi="Times New Roman"/>
                <w:b/>
              </w:rPr>
              <w:t>ДАННЫЕ</w:t>
            </w:r>
          </w:p>
        </w:tc>
        <w:tc>
          <w:tcPr>
            <w:tcW w:w="1013" w:type="dxa"/>
          </w:tcPr>
          <w:p w:rsidR="00FD24DC" w:rsidRPr="0030148A" w:rsidRDefault="00FD24DC" w:rsidP="0030148A">
            <w:pPr>
              <w:jc w:val="center"/>
              <w:rPr>
                <w:rFonts w:ascii="Times New Roman" w:hAnsi="Times New Roman"/>
                <w:b/>
              </w:rPr>
            </w:pPr>
            <w:r w:rsidRPr="0030148A">
              <w:rPr>
                <w:rFonts w:ascii="Times New Roman" w:hAnsi="Times New Roman"/>
                <w:b/>
              </w:rPr>
              <w:t>1</w:t>
            </w:r>
          </w:p>
        </w:tc>
      </w:tr>
      <w:tr w:rsidR="005C0E8D" w:rsidRPr="0030148A" w:rsidTr="005C0E8D">
        <w:trPr>
          <w:trHeight w:val="266"/>
          <w:jc w:val="center"/>
        </w:trPr>
        <w:tc>
          <w:tcPr>
            <w:tcW w:w="951" w:type="dxa"/>
          </w:tcPr>
          <w:p w:rsidR="005C0E8D" w:rsidRDefault="005C0E8D" w:rsidP="003014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02" w:type="dxa"/>
          </w:tcPr>
          <w:p w:rsidR="005C0E8D" w:rsidRPr="00632FAD" w:rsidRDefault="005222B6" w:rsidP="001C76F8">
            <w:pPr>
              <w:rPr>
                <w:rFonts w:ascii="Times New Roman" w:hAnsi="Times New Roman"/>
                <w:b/>
                <w:caps/>
              </w:rPr>
            </w:pPr>
            <w:r w:rsidRPr="009C49B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632FAD" w:rsidRPr="00632FAD">
              <w:rPr>
                <w:rFonts w:ascii="Times New Roman" w:hAnsi="Times New Roman"/>
                <w:b/>
                <w:bCs/>
                <w:color w:val="000000"/>
              </w:rPr>
              <w:t>ПОРЯДОК</w:t>
            </w:r>
            <w:r w:rsidR="00643110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632FAD" w:rsidRPr="00632FAD">
              <w:rPr>
                <w:rFonts w:ascii="Times New Roman" w:hAnsi="Times New Roman"/>
                <w:b/>
                <w:bCs/>
                <w:color w:val="000000"/>
              </w:rPr>
              <w:t xml:space="preserve"> ПРОИЗВОДСТВА</w:t>
            </w:r>
            <w:r w:rsidR="00643110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632FAD" w:rsidRPr="00632FAD">
              <w:rPr>
                <w:rFonts w:ascii="Times New Roman" w:hAnsi="Times New Roman"/>
                <w:b/>
                <w:bCs/>
                <w:color w:val="000000"/>
              </w:rPr>
              <w:t xml:space="preserve"> РАБОТ</w:t>
            </w:r>
          </w:p>
        </w:tc>
        <w:tc>
          <w:tcPr>
            <w:tcW w:w="1013" w:type="dxa"/>
          </w:tcPr>
          <w:p w:rsidR="005C0E8D" w:rsidRDefault="00575A44" w:rsidP="003014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311535" w:rsidRPr="0030148A">
        <w:trPr>
          <w:jc w:val="center"/>
        </w:trPr>
        <w:tc>
          <w:tcPr>
            <w:tcW w:w="951" w:type="dxa"/>
          </w:tcPr>
          <w:p w:rsidR="00311535" w:rsidRDefault="00632FAD" w:rsidP="003014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02" w:type="dxa"/>
          </w:tcPr>
          <w:p w:rsidR="00311535" w:rsidRPr="0030148A" w:rsidRDefault="004506C8" w:rsidP="005222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aps/>
              </w:rPr>
            </w:pPr>
            <w:r w:rsidRPr="004506C8">
              <w:rPr>
                <w:rFonts w:ascii="Times New Roman" w:hAnsi="Times New Roman"/>
                <w:b/>
                <w:caps/>
              </w:rPr>
              <w:t>СОСТАВ  БРИГАДЫ</w:t>
            </w:r>
          </w:p>
        </w:tc>
        <w:tc>
          <w:tcPr>
            <w:tcW w:w="1013" w:type="dxa"/>
          </w:tcPr>
          <w:p w:rsidR="00311535" w:rsidRDefault="00491E67" w:rsidP="003014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3663FA">
              <w:rPr>
                <w:rFonts w:ascii="Times New Roman" w:hAnsi="Times New Roman"/>
                <w:b/>
              </w:rPr>
              <w:t>9</w:t>
            </w:r>
          </w:p>
        </w:tc>
      </w:tr>
      <w:tr w:rsidR="005C0E8D" w:rsidRPr="0030148A">
        <w:trPr>
          <w:jc w:val="center"/>
        </w:trPr>
        <w:tc>
          <w:tcPr>
            <w:tcW w:w="951" w:type="dxa"/>
          </w:tcPr>
          <w:p w:rsidR="005C0E8D" w:rsidRDefault="00632FAD" w:rsidP="003014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402" w:type="dxa"/>
          </w:tcPr>
          <w:p w:rsidR="005C0E8D" w:rsidRPr="005C0E8D" w:rsidRDefault="00C638DB" w:rsidP="005D37B7">
            <w:pPr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>Потребность в машинах, технологической оснастке и материалах</w:t>
            </w:r>
          </w:p>
        </w:tc>
        <w:tc>
          <w:tcPr>
            <w:tcW w:w="1013" w:type="dxa"/>
          </w:tcPr>
          <w:p w:rsidR="005C0E8D" w:rsidRDefault="00491E67" w:rsidP="003014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3663FA">
              <w:rPr>
                <w:rFonts w:ascii="Times New Roman" w:hAnsi="Times New Roman"/>
                <w:b/>
              </w:rPr>
              <w:t>9</w:t>
            </w:r>
          </w:p>
        </w:tc>
      </w:tr>
      <w:tr w:rsidR="00491E67" w:rsidRPr="0030148A">
        <w:trPr>
          <w:jc w:val="center"/>
        </w:trPr>
        <w:tc>
          <w:tcPr>
            <w:tcW w:w="951" w:type="dxa"/>
          </w:tcPr>
          <w:p w:rsidR="00491E67" w:rsidRDefault="00C638DB" w:rsidP="003014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402" w:type="dxa"/>
          </w:tcPr>
          <w:p w:rsidR="00491E67" w:rsidRDefault="00491E67" w:rsidP="00E92FE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СХЕМА ОПЕРАЦИОННОГО КОНТРОЛЯ КАЧЕСТВА</w:t>
            </w:r>
          </w:p>
        </w:tc>
        <w:tc>
          <w:tcPr>
            <w:tcW w:w="1013" w:type="dxa"/>
          </w:tcPr>
          <w:p w:rsidR="00491E67" w:rsidRDefault="00C638DB" w:rsidP="003014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3663FA">
              <w:rPr>
                <w:rFonts w:ascii="Times New Roman" w:hAnsi="Times New Roman"/>
                <w:b/>
              </w:rPr>
              <w:t>9</w:t>
            </w:r>
          </w:p>
        </w:tc>
      </w:tr>
      <w:tr w:rsidR="00FD24DC" w:rsidRPr="0030148A">
        <w:trPr>
          <w:jc w:val="center"/>
        </w:trPr>
        <w:tc>
          <w:tcPr>
            <w:tcW w:w="951" w:type="dxa"/>
          </w:tcPr>
          <w:p w:rsidR="00FD24DC" w:rsidRPr="0030148A" w:rsidRDefault="00C638DB" w:rsidP="003014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402" w:type="dxa"/>
          </w:tcPr>
          <w:p w:rsidR="00FD24DC" w:rsidRPr="00E92FEE" w:rsidRDefault="00632FAD" w:rsidP="00E92FE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РЕШЕНИЯ ПО ОХРАНАЕ </w:t>
            </w:r>
            <w:r w:rsidR="005222B6">
              <w:rPr>
                <w:rFonts w:ascii="Times New Roman" w:hAnsi="Times New Roman"/>
                <w:b/>
              </w:rPr>
              <w:t>ТРУДА</w:t>
            </w:r>
            <w:r>
              <w:rPr>
                <w:rFonts w:ascii="Times New Roman" w:hAnsi="Times New Roman"/>
                <w:b/>
              </w:rPr>
              <w:t>, ПРОМЫШЛЕННОЙ И ПОЖАРНОЙ БЕЗОПАСНОСТИ</w:t>
            </w:r>
          </w:p>
        </w:tc>
        <w:tc>
          <w:tcPr>
            <w:tcW w:w="1013" w:type="dxa"/>
          </w:tcPr>
          <w:p w:rsidR="00FD24DC" w:rsidRPr="0030148A" w:rsidRDefault="00C638DB" w:rsidP="003014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3663FA">
              <w:rPr>
                <w:rFonts w:ascii="Times New Roman" w:hAnsi="Times New Roman"/>
                <w:b/>
              </w:rPr>
              <w:t>2</w:t>
            </w:r>
          </w:p>
        </w:tc>
      </w:tr>
      <w:tr w:rsidR="00491E67" w:rsidRPr="0030148A">
        <w:trPr>
          <w:jc w:val="center"/>
        </w:trPr>
        <w:tc>
          <w:tcPr>
            <w:tcW w:w="951" w:type="dxa"/>
          </w:tcPr>
          <w:p w:rsidR="00491E67" w:rsidRDefault="00491E67" w:rsidP="003014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402" w:type="dxa"/>
          </w:tcPr>
          <w:p w:rsidR="00491E67" w:rsidRPr="0030148A" w:rsidRDefault="00491E67" w:rsidP="005D37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ТРЕБОВАНИЯ К ПРОТИВОПОЖАРНОЙ ПОДГОТОВКЕ РАБОТНИКОВ</w:t>
            </w:r>
          </w:p>
        </w:tc>
        <w:tc>
          <w:tcPr>
            <w:tcW w:w="1013" w:type="dxa"/>
          </w:tcPr>
          <w:p w:rsidR="00491E67" w:rsidRDefault="007C5529" w:rsidP="003014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3663FA">
              <w:rPr>
                <w:rFonts w:ascii="Times New Roman" w:hAnsi="Times New Roman"/>
                <w:b/>
              </w:rPr>
              <w:t>4</w:t>
            </w:r>
          </w:p>
        </w:tc>
      </w:tr>
      <w:tr w:rsidR="00FD24DC" w:rsidRPr="0030148A">
        <w:trPr>
          <w:jc w:val="center"/>
        </w:trPr>
        <w:tc>
          <w:tcPr>
            <w:tcW w:w="951" w:type="dxa"/>
          </w:tcPr>
          <w:p w:rsidR="00FD24DC" w:rsidRPr="0030148A" w:rsidRDefault="00491E67" w:rsidP="003014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402" w:type="dxa"/>
          </w:tcPr>
          <w:p w:rsidR="00FD24DC" w:rsidRPr="0030148A" w:rsidRDefault="00FD24DC" w:rsidP="005D37B7">
            <w:pPr>
              <w:rPr>
                <w:rFonts w:ascii="Times New Roman" w:hAnsi="Times New Roman"/>
                <w:b/>
              </w:rPr>
            </w:pPr>
            <w:r w:rsidRPr="0030148A">
              <w:rPr>
                <w:rFonts w:ascii="Times New Roman" w:hAnsi="Times New Roman"/>
                <w:b/>
              </w:rPr>
              <w:t xml:space="preserve">ЛИСТ ОЗНАКОМЛЕНИЯ </w:t>
            </w:r>
          </w:p>
        </w:tc>
        <w:tc>
          <w:tcPr>
            <w:tcW w:w="1013" w:type="dxa"/>
          </w:tcPr>
          <w:p w:rsidR="00FD24DC" w:rsidRPr="0030148A" w:rsidRDefault="00491E67" w:rsidP="003014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D76232">
              <w:rPr>
                <w:rFonts w:ascii="Times New Roman" w:hAnsi="Times New Roman"/>
                <w:b/>
              </w:rPr>
              <w:t>5</w:t>
            </w:r>
          </w:p>
        </w:tc>
      </w:tr>
    </w:tbl>
    <w:p w:rsidR="00F03118" w:rsidRPr="0016075D" w:rsidRDefault="00F03118" w:rsidP="00871391">
      <w:pPr>
        <w:rPr>
          <w:b/>
          <w:sz w:val="24"/>
          <w:szCs w:val="24"/>
        </w:rPr>
      </w:pPr>
    </w:p>
    <w:p w:rsidR="00C54485" w:rsidRDefault="00704B21" w:rsidP="00342487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</w:rPr>
      </w:pPr>
      <w:r w:rsidRPr="00871391">
        <w:rPr>
          <w:rFonts w:ascii="Arial" w:hAnsi="Arial" w:cs="Arial"/>
        </w:rPr>
        <w:t>Настоящая технологическая карта (далее ТК) разработана</w:t>
      </w:r>
      <w:r w:rsidR="00303108" w:rsidRPr="00871391">
        <w:rPr>
          <w:rFonts w:ascii="Arial" w:hAnsi="Arial" w:cs="Arial"/>
        </w:rPr>
        <w:t xml:space="preserve"> </w:t>
      </w:r>
      <w:r w:rsidR="000738A1" w:rsidRPr="00871391">
        <w:rPr>
          <w:rFonts w:ascii="Arial" w:hAnsi="Arial" w:cs="Arial"/>
        </w:rPr>
        <w:t xml:space="preserve">на </w:t>
      </w:r>
      <w:r w:rsidR="001B2FCE" w:rsidRPr="00871391">
        <w:rPr>
          <w:rFonts w:ascii="Arial" w:hAnsi="Arial" w:cs="Arial"/>
        </w:rPr>
        <w:t>монтаж сист</w:t>
      </w:r>
      <w:r w:rsidR="00374A1B">
        <w:rPr>
          <w:rFonts w:ascii="Arial" w:hAnsi="Arial" w:cs="Arial"/>
        </w:rPr>
        <w:t>емы телемеханизации</w:t>
      </w:r>
      <w:r w:rsidR="00303108" w:rsidRPr="00871391">
        <w:rPr>
          <w:rFonts w:ascii="Arial" w:hAnsi="Arial" w:cs="Arial"/>
        </w:rPr>
        <w:t xml:space="preserve"> </w:t>
      </w:r>
      <w:r w:rsidR="00BD6A08" w:rsidRPr="00871391">
        <w:rPr>
          <w:rFonts w:ascii="Arial" w:hAnsi="Arial" w:cs="Arial"/>
        </w:rPr>
        <w:t xml:space="preserve"> </w:t>
      </w:r>
      <w:r w:rsidR="006E33B5" w:rsidRPr="00871391">
        <w:rPr>
          <w:rFonts w:ascii="Arial" w:hAnsi="Arial" w:cs="Arial"/>
        </w:rPr>
        <w:t>на объекте строительства</w:t>
      </w:r>
      <w:r w:rsidR="00501F89" w:rsidRPr="00871391">
        <w:rPr>
          <w:rFonts w:ascii="Arial" w:hAnsi="Arial" w:cs="Arial"/>
        </w:rPr>
        <w:t xml:space="preserve"> </w:t>
      </w:r>
    </w:p>
    <w:p w:rsidR="00E90A65" w:rsidRPr="00871391" w:rsidRDefault="00E90A65" w:rsidP="00342487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</w:rPr>
      </w:pPr>
    </w:p>
    <w:p w:rsidR="00E90A65" w:rsidRPr="002A50A2" w:rsidRDefault="00575A44" w:rsidP="00491E67">
      <w:pPr>
        <w:tabs>
          <w:tab w:val="left" w:pos="-142"/>
          <w:tab w:val="left" w:pos="5880"/>
        </w:tabs>
        <w:ind w:left="1632" w:right="284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1.</w:t>
      </w:r>
      <w:r w:rsidR="00E90A65">
        <w:rPr>
          <w:rFonts w:ascii="Arial" w:hAnsi="Arial" w:cs="Arial"/>
          <w:b/>
          <w:szCs w:val="28"/>
        </w:rPr>
        <w:t>ОБЩИЕ ДАННЫЕ</w:t>
      </w:r>
    </w:p>
    <w:p w:rsidR="00871391" w:rsidRPr="00863980" w:rsidRDefault="00871391" w:rsidP="00871391">
      <w:pPr>
        <w:tabs>
          <w:tab w:val="left" w:pos="-142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863980">
        <w:rPr>
          <w:rFonts w:ascii="Arial" w:hAnsi="Arial" w:cs="Arial"/>
          <w:szCs w:val="28"/>
        </w:rPr>
        <w:t>Монтажом любого оборудования называется его установка и закрепление на месте (предусмотренном проектными чертежами) в соответствии с действующими техническими условиями и подключение к нему всех необходимых ком</w:t>
      </w:r>
      <w:r>
        <w:rPr>
          <w:rFonts w:ascii="Arial" w:hAnsi="Arial" w:cs="Arial"/>
          <w:szCs w:val="28"/>
        </w:rPr>
        <w:t>муникаций (электрических и труб</w:t>
      </w:r>
      <w:r w:rsidRPr="00863980">
        <w:rPr>
          <w:rFonts w:ascii="Arial" w:hAnsi="Arial" w:cs="Arial"/>
          <w:szCs w:val="28"/>
        </w:rPr>
        <w:t>ных).</w:t>
      </w:r>
    </w:p>
    <w:p w:rsidR="00871391" w:rsidRPr="00863980" w:rsidRDefault="00374A1B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Монтаж системы телемехан</w:t>
      </w:r>
      <w:r w:rsidR="00871391" w:rsidRPr="00863980">
        <w:rPr>
          <w:rFonts w:ascii="Arial" w:hAnsi="Arial" w:cs="Arial"/>
          <w:szCs w:val="28"/>
        </w:rPr>
        <w:t xml:space="preserve">изации - понятие более широкое, так как включает помимо монтажа приборов также и прокладку всех соединительных </w:t>
      </w:r>
      <w:r w:rsidR="00871391">
        <w:rPr>
          <w:rFonts w:ascii="Arial" w:hAnsi="Arial" w:cs="Arial"/>
          <w:szCs w:val="28"/>
        </w:rPr>
        <w:t>линий, и установку вспомогатель</w:t>
      </w:r>
      <w:r w:rsidR="00871391" w:rsidRPr="00863980">
        <w:rPr>
          <w:rFonts w:ascii="Arial" w:hAnsi="Arial" w:cs="Arial"/>
          <w:szCs w:val="28"/>
        </w:rPr>
        <w:t>ных устройств с их опорными и крепежными конструкциями.</w:t>
      </w:r>
    </w:p>
    <w:p w:rsidR="00871391" w:rsidRPr="00863980" w:rsidRDefault="00374A1B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Монтаж системы телемехан</w:t>
      </w:r>
      <w:r w:rsidR="00871391" w:rsidRPr="00863980">
        <w:rPr>
          <w:rFonts w:ascii="Arial" w:hAnsi="Arial" w:cs="Arial"/>
          <w:szCs w:val="28"/>
        </w:rPr>
        <w:t>изации включает в себя различные работы: слесарные, газо- и электросварочные, электротехнические, такелажные и мал</w:t>
      </w:r>
      <w:r w:rsidR="00871391">
        <w:rPr>
          <w:rFonts w:ascii="Arial" w:hAnsi="Arial" w:cs="Arial"/>
          <w:szCs w:val="28"/>
        </w:rPr>
        <w:t>ярные; работы по проведению гид</w:t>
      </w:r>
      <w:r w:rsidR="00871391" w:rsidRPr="00863980">
        <w:rPr>
          <w:rFonts w:ascii="Arial" w:hAnsi="Arial" w:cs="Arial"/>
          <w:szCs w:val="28"/>
        </w:rPr>
        <w:t>равлических, электрических и пневматических испытаний, а также поверочные и наладочные работы.</w:t>
      </w:r>
    </w:p>
    <w:p w:rsidR="00871391" w:rsidRPr="00863980" w:rsidRDefault="00374A1B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Монтаж систем контроля и телемехани</w:t>
      </w:r>
      <w:r w:rsidR="00871391" w:rsidRPr="00863980">
        <w:rPr>
          <w:rFonts w:ascii="Arial" w:hAnsi="Arial" w:cs="Arial"/>
          <w:szCs w:val="28"/>
        </w:rPr>
        <w:t>зации складывается из монтажа отдельных узлов, линий и устройств. Наибольший удельный вес в общем объеме монтажных работ занимает монтаж соединительных линий, представляющих собой трубные и электрические проводки, прокладываемые по стенам, конструкциям, в земле, в лотках и на специально изготовляемых металлоконструкциях.</w:t>
      </w:r>
    </w:p>
    <w:p w:rsidR="00871391" w:rsidRPr="00863980" w:rsidRDefault="00871391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863980">
        <w:rPr>
          <w:rFonts w:ascii="Arial" w:hAnsi="Arial" w:cs="Arial"/>
          <w:szCs w:val="28"/>
        </w:rPr>
        <w:t>При выполнении СМР необходимо произвести работы в соответствии с условиями и требованиями к монтажу оборудования АСУ ТП, обес</w:t>
      </w:r>
      <w:r>
        <w:rPr>
          <w:rFonts w:ascii="Arial" w:hAnsi="Arial" w:cs="Arial"/>
          <w:szCs w:val="28"/>
        </w:rPr>
        <w:t>печивающими выполнение поставщи</w:t>
      </w:r>
      <w:r w:rsidRPr="00863980">
        <w:rPr>
          <w:rFonts w:ascii="Arial" w:hAnsi="Arial" w:cs="Arial"/>
          <w:szCs w:val="28"/>
        </w:rPr>
        <w:t>ком оборудования гарантийных обязательств.</w:t>
      </w:r>
    </w:p>
    <w:p w:rsidR="00871391" w:rsidRPr="00863980" w:rsidRDefault="00D34F0F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Персонал отдела АСУ ТП </w:t>
      </w:r>
      <w:r w:rsidR="00871391" w:rsidRPr="00863980">
        <w:rPr>
          <w:rFonts w:ascii="Arial" w:hAnsi="Arial" w:cs="Arial"/>
          <w:szCs w:val="28"/>
        </w:rPr>
        <w:t xml:space="preserve"> в обязательном по</w:t>
      </w:r>
      <w:r w:rsidR="00871391">
        <w:rPr>
          <w:rFonts w:ascii="Arial" w:hAnsi="Arial" w:cs="Arial"/>
          <w:szCs w:val="28"/>
        </w:rPr>
        <w:t>рядке принимает участие в прове</w:t>
      </w:r>
      <w:r w:rsidR="00871391" w:rsidRPr="00863980">
        <w:rPr>
          <w:rFonts w:ascii="Arial" w:hAnsi="Arial" w:cs="Arial"/>
          <w:szCs w:val="28"/>
        </w:rPr>
        <w:t>дении входного контроля МТР оборудования АСУ ТП и подписывает акт входного контроля. Акт входного контроля должен входить в состав исполнительной документации</w:t>
      </w:r>
    </w:p>
    <w:p w:rsidR="00871391" w:rsidRPr="00863980" w:rsidRDefault="00871391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863980">
        <w:rPr>
          <w:rFonts w:ascii="Arial" w:hAnsi="Arial" w:cs="Arial"/>
          <w:szCs w:val="28"/>
        </w:rPr>
        <w:t xml:space="preserve">К производству работ по монтажу </w:t>
      </w:r>
      <w:r w:rsidR="003E721C">
        <w:rPr>
          <w:rFonts w:ascii="Arial" w:hAnsi="Arial" w:cs="Arial"/>
          <w:szCs w:val="28"/>
        </w:rPr>
        <w:t>приборов и средств</w:t>
      </w:r>
      <w:r w:rsidR="003E721C" w:rsidRPr="003E721C">
        <w:t xml:space="preserve"> </w:t>
      </w:r>
      <w:r w:rsidR="003E721C" w:rsidRPr="003E721C">
        <w:rPr>
          <w:rFonts w:ascii="Arial" w:hAnsi="Arial" w:cs="Arial"/>
          <w:szCs w:val="28"/>
        </w:rPr>
        <w:t>телемеханизации</w:t>
      </w:r>
      <w:r w:rsidR="003E721C">
        <w:rPr>
          <w:rFonts w:ascii="Arial" w:hAnsi="Arial" w:cs="Arial"/>
          <w:szCs w:val="28"/>
        </w:rPr>
        <w:t xml:space="preserve">  </w:t>
      </w:r>
      <w:r w:rsidRPr="00863980">
        <w:rPr>
          <w:rFonts w:ascii="Arial" w:hAnsi="Arial" w:cs="Arial"/>
          <w:szCs w:val="28"/>
        </w:rPr>
        <w:t xml:space="preserve"> разрешается приступать только при наличии технической документации (рабочих чертежей), строительной и технологической готовности объекта, наличии материалов</w:t>
      </w:r>
      <w:r w:rsidR="003E721C">
        <w:rPr>
          <w:rFonts w:ascii="Arial" w:hAnsi="Arial" w:cs="Arial"/>
          <w:szCs w:val="28"/>
        </w:rPr>
        <w:t xml:space="preserve">, приборов и средств </w:t>
      </w:r>
      <w:r w:rsidR="003E721C" w:rsidRPr="003E721C">
        <w:rPr>
          <w:rFonts w:ascii="Arial" w:hAnsi="Arial" w:cs="Arial"/>
          <w:szCs w:val="28"/>
        </w:rPr>
        <w:t>телемеханизации</w:t>
      </w:r>
      <w:r w:rsidRPr="00863980">
        <w:rPr>
          <w:rFonts w:ascii="Arial" w:hAnsi="Arial" w:cs="Arial"/>
          <w:szCs w:val="28"/>
        </w:rPr>
        <w:t>, подлежащих монтажу в количествах, предусмотрен</w:t>
      </w:r>
      <w:r>
        <w:rPr>
          <w:rFonts w:ascii="Arial" w:hAnsi="Arial" w:cs="Arial"/>
          <w:szCs w:val="28"/>
        </w:rPr>
        <w:t>ных согласованными графиками пе</w:t>
      </w:r>
      <w:r w:rsidRPr="00863980">
        <w:rPr>
          <w:rFonts w:ascii="Arial" w:hAnsi="Arial" w:cs="Arial"/>
          <w:szCs w:val="28"/>
        </w:rPr>
        <w:t>редачи их в монтаж.</w:t>
      </w:r>
    </w:p>
    <w:p w:rsidR="00871391" w:rsidRPr="00863980" w:rsidRDefault="00871391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863980">
        <w:rPr>
          <w:rFonts w:ascii="Arial" w:hAnsi="Arial" w:cs="Arial"/>
          <w:szCs w:val="28"/>
        </w:rPr>
        <w:t>До начала работ на объекте должен быть изд</w:t>
      </w:r>
      <w:r w:rsidR="00D34F0F">
        <w:rPr>
          <w:rFonts w:ascii="Arial" w:hAnsi="Arial" w:cs="Arial"/>
          <w:szCs w:val="28"/>
        </w:rPr>
        <w:t>ан совместный приказ  СУМН</w:t>
      </w:r>
      <w:r w:rsidRPr="00863980">
        <w:rPr>
          <w:rFonts w:ascii="Arial" w:hAnsi="Arial" w:cs="Arial"/>
          <w:szCs w:val="28"/>
        </w:rPr>
        <w:t xml:space="preserve"> и производителя СМР о закреплении персонала, ответственного за контроль и сопровождение работ по монтажу оборудования АСУ ТП.</w:t>
      </w:r>
    </w:p>
    <w:p w:rsidR="00871391" w:rsidRPr="00863980" w:rsidRDefault="00871391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863980">
        <w:rPr>
          <w:rFonts w:ascii="Arial" w:hAnsi="Arial" w:cs="Arial"/>
          <w:szCs w:val="28"/>
        </w:rPr>
        <w:t>Все технологические этапы работ выполняются по</w:t>
      </w:r>
      <w:r>
        <w:rPr>
          <w:rFonts w:ascii="Arial" w:hAnsi="Arial" w:cs="Arial"/>
          <w:szCs w:val="28"/>
        </w:rPr>
        <w:t>сле освидетельствования предыду</w:t>
      </w:r>
      <w:r w:rsidRPr="00863980">
        <w:rPr>
          <w:rFonts w:ascii="Arial" w:hAnsi="Arial" w:cs="Arial"/>
          <w:szCs w:val="28"/>
        </w:rPr>
        <w:t>щего этапа, оформления соответствующей исполнительной документации и с письменного разрешения лица, осуществляющего строительный контроль. Разреш</w:t>
      </w:r>
      <w:r>
        <w:rPr>
          <w:rFonts w:ascii="Arial" w:hAnsi="Arial" w:cs="Arial"/>
          <w:szCs w:val="28"/>
        </w:rPr>
        <w:t>ение лица, осуществляю</w:t>
      </w:r>
      <w:r w:rsidRPr="00863980">
        <w:rPr>
          <w:rFonts w:ascii="Arial" w:hAnsi="Arial" w:cs="Arial"/>
          <w:szCs w:val="28"/>
        </w:rPr>
        <w:t>щего строительный контроль, выдается на каждый технологический этап.</w:t>
      </w:r>
    </w:p>
    <w:p w:rsidR="00871391" w:rsidRPr="00863980" w:rsidRDefault="00871391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863980">
        <w:rPr>
          <w:rFonts w:ascii="Arial" w:hAnsi="Arial" w:cs="Arial"/>
          <w:szCs w:val="28"/>
        </w:rPr>
        <w:t xml:space="preserve">До начала монтажа </w:t>
      </w:r>
      <w:r w:rsidR="003E721C">
        <w:rPr>
          <w:rFonts w:ascii="Arial" w:hAnsi="Arial" w:cs="Arial"/>
          <w:szCs w:val="28"/>
        </w:rPr>
        <w:t xml:space="preserve">приборов и средств  </w:t>
      </w:r>
      <w:r w:rsidR="003E721C" w:rsidRPr="003E721C">
        <w:t xml:space="preserve"> </w:t>
      </w:r>
      <w:r w:rsidR="003E721C" w:rsidRPr="003E721C">
        <w:rPr>
          <w:rFonts w:ascii="Arial" w:hAnsi="Arial" w:cs="Arial"/>
          <w:szCs w:val="28"/>
        </w:rPr>
        <w:t xml:space="preserve">телемеханизации </w:t>
      </w:r>
      <w:r w:rsidR="003E721C">
        <w:rPr>
          <w:rFonts w:ascii="Arial" w:hAnsi="Arial" w:cs="Arial"/>
          <w:szCs w:val="28"/>
        </w:rPr>
        <w:t>строите</w:t>
      </w:r>
      <w:r w:rsidRPr="00863980">
        <w:rPr>
          <w:rFonts w:ascii="Arial" w:hAnsi="Arial" w:cs="Arial"/>
          <w:szCs w:val="28"/>
        </w:rPr>
        <w:t>льные работы и работы по монтажу технологического оборудования и трубопров</w:t>
      </w:r>
      <w:r>
        <w:rPr>
          <w:rFonts w:ascii="Arial" w:hAnsi="Arial" w:cs="Arial"/>
          <w:szCs w:val="28"/>
        </w:rPr>
        <w:t>одов должны быть доведены до со</w:t>
      </w:r>
      <w:r w:rsidRPr="00863980">
        <w:rPr>
          <w:rFonts w:ascii="Arial" w:hAnsi="Arial" w:cs="Arial"/>
          <w:szCs w:val="28"/>
        </w:rPr>
        <w:t>стояния, обеспечивающего нормальное и безопасное ведение монтажа.</w:t>
      </w:r>
    </w:p>
    <w:p w:rsidR="00575A44" w:rsidRDefault="00871391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863980">
        <w:rPr>
          <w:rFonts w:ascii="Arial" w:hAnsi="Arial" w:cs="Arial"/>
          <w:szCs w:val="28"/>
        </w:rPr>
        <w:t>В помещениях, где будет производиться монтаж</w:t>
      </w:r>
      <w:r>
        <w:rPr>
          <w:rFonts w:ascii="Arial" w:hAnsi="Arial" w:cs="Arial"/>
          <w:szCs w:val="28"/>
        </w:rPr>
        <w:t xml:space="preserve"> соединительных линий и металло</w:t>
      </w:r>
      <w:r w:rsidRPr="00863980">
        <w:rPr>
          <w:rFonts w:ascii="Arial" w:hAnsi="Arial" w:cs="Arial"/>
          <w:szCs w:val="28"/>
        </w:rPr>
        <w:t>конструкций, должны быть выполнены штукатурка стен</w:t>
      </w:r>
      <w:r>
        <w:rPr>
          <w:rFonts w:ascii="Arial" w:hAnsi="Arial" w:cs="Arial"/>
          <w:szCs w:val="28"/>
        </w:rPr>
        <w:t xml:space="preserve"> и черные полы, сооружены фунда</w:t>
      </w:r>
      <w:r w:rsidRPr="00863980">
        <w:rPr>
          <w:rFonts w:ascii="Arial" w:hAnsi="Arial" w:cs="Arial"/>
          <w:szCs w:val="28"/>
        </w:rPr>
        <w:t>менты под щиты, установлены пульты и местные приборы;</w:t>
      </w:r>
      <w:r w:rsidR="003E721C">
        <w:rPr>
          <w:rFonts w:ascii="Arial" w:hAnsi="Arial" w:cs="Arial"/>
          <w:szCs w:val="28"/>
        </w:rPr>
        <w:t xml:space="preserve"> в стенах, и перекрытиях необхо</w:t>
      </w:r>
      <w:r w:rsidRPr="00863980">
        <w:rPr>
          <w:rFonts w:ascii="Arial" w:hAnsi="Arial" w:cs="Arial"/>
          <w:szCs w:val="28"/>
        </w:rPr>
        <w:t xml:space="preserve">димо оставлять проемы </w:t>
      </w:r>
    </w:p>
    <w:p w:rsidR="00374A1B" w:rsidRDefault="00374A1B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575A44" w:rsidRDefault="00575A44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575A44" w:rsidRDefault="00575A44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575A44" w:rsidRDefault="00575A44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575A44" w:rsidRDefault="00575A44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575A44" w:rsidRDefault="00575A44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575A44" w:rsidRDefault="00575A44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575A44" w:rsidRDefault="00575A44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bookmarkStart w:id="0" w:name="_GoBack"/>
      <w:bookmarkEnd w:id="0"/>
    </w:p>
    <w:p w:rsidR="00575A44" w:rsidRDefault="00871391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863980">
        <w:rPr>
          <w:rFonts w:ascii="Arial" w:hAnsi="Arial" w:cs="Arial"/>
          <w:szCs w:val="28"/>
        </w:rPr>
        <w:lastRenderedPageBreak/>
        <w:t>для прохода труб и кабелей, а также устанавливать закладные части в строительные конструкции.</w:t>
      </w:r>
    </w:p>
    <w:p w:rsidR="00871391" w:rsidRDefault="00871391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863980">
        <w:rPr>
          <w:rFonts w:ascii="Arial" w:hAnsi="Arial" w:cs="Arial"/>
          <w:szCs w:val="28"/>
        </w:rPr>
        <w:t xml:space="preserve">В помещениях, где монтируются приборы и средства автоматизации, щиты и пульты, должны быть </w:t>
      </w:r>
    </w:p>
    <w:p w:rsidR="00871391" w:rsidRPr="00863980" w:rsidRDefault="00871391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863980">
        <w:rPr>
          <w:rFonts w:ascii="Arial" w:hAnsi="Arial" w:cs="Arial"/>
          <w:szCs w:val="28"/>
        </w:rPr>
        <w:t xml:space="preserve">выполнены чистые полы и покраска. На наружных </w:t>
      </w:r>
      <w:r>
        <w:rPr>
          <w:rFonts w:ascii="Arial" w:hAnsi="Arial" w:cs="Arial"/>
          <w:szCs w:val="28"/>
        </w:rPr>
        <w:t>установках должны быть за</w:t>
      </w:r>
      <w:r w:rsidRPr="00863980">
        <w:rPr>
          <w:rFonts w:ascii="Arial" w:hAnsi="Arial" w:cs="Arial"/>
          <w:szCs w:val="28"/>
        </w:rPr>
        <w:t>кончены работы по устройству эстакад, траншей, тоннелей</w:t>
      </w:r>
      <w:r>
        <w:rPr>
          <w:rFonts w:ascii="Arial" w:hAnsi="Arial" w:cs="Arial"/>
          <w:szCs w:val="28"/>
        </w:rPr>
        <w:t xml:space="preserve"> и шахт каналов для соединитель</w:t>
      </w:r>
      <w:r w:rsidRPr="00863980">
        <w:rPr>
          <w:rFonts w:ascii="Arial" w:hAnsi="Arial" w:cs="Arial"/>
          <w:szCs w:val="28"/>
        </w:rPr>
        <w:t>ных линий, а также фундаменты и специальные помещения (помещения с электроприводными задвижками и т.п.) для размещения приборов и средств автоматизации.</w:t>
      </w:r>
    </w:p>
    <w:p w:rsidR="00E90A65" w:rsidRDefault="00871391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863980">
        <w:rPr>
          <w:rFonts w:ascii="Arial" w:hAnsi="Arial" w:cs="Arial"/>
          <w:szCs w:val="28"/>
        </w:rPr>
        <w:t xml:space="preserve">На технологических трубопроводах и оборудовании монтирующими организациями должны быть установлены бобышки, штуцера и фланцы для монтажа на них </w:t>
      </w:r>
      <w:r w:rsidR="003E721C">
        <w:rPr>
          <w:rFonts w:ascii="Arial" w:hAnsi="Arial" w:cs="Arial"/>
          <w:szCs w:val="28"/>
        </w:rPr>
        <w:t xml:space="preserve">приборов и средств </w:t>
      </w:r>
      <w:r w:rsidR="003E721C" w:rsidRPr="003E721C">
        <w:rPr>
          <w:rFonts w:ascii="Arial" w:hAnsi="Arial" w:cs="Arial"/>
          <w:szCs w:val="28"/>
        </w:rPr>
        <w:t>телемеханизации</w:t>
      </w:r>
      <w:r w:rsidR="003E721C">
        <w:rPr>
          <w:rFonts w:ascii="Arial" w:hAnsi="Arial" w:cs="Arial"/>
          <w:szCs w:val="28"/>
        </w:rPr>
        <w:t>.</w:t>
      </w:r>
    </w:p>
    <w:p w:rsidR="003E721C" w:rsidRDefault="003E721C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871391" w:rsidRDefault="00871391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b/>
          <w:szCs w:val="28"/>
        </w:rPr>
      </w:pPr>
      <w:r w:rsidRPr="00863980">
        <w:rPr>
          <w:rFonts w:ascii="Arial" w:hAnsi="Arial" w:cs="Arial"/>
          <w:szCs w:val="28"/>
        </w:rPr>
        <w:t xml:space="preserve"> </w:t>
      </w:r>
      <w:r w:rsidR="00E90A65">
        <w:rPr>
          <w:rFonts w:ascii="Arial" w:hAnsi="Arial" w:cs="Arial"/>
          <w:b/>
          <w:szCs w:val="28"/>
        </w:rPr>
        <w:t>2. ПОРЯДОК ПРОИЗВОДСТВА РАБОТ</w:t>
      </w:r>
    </w:p>
    <w:p w:rsidR="00650FC4" w:rsidRDefault="00650FC4" w:rsidP="0087139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b/>
          <w:szCs w:val="28"/>
        </w:rPr>
      </w:pPr>
    </w:p>
    <w:p w:rsidR="00650FC4" w:rsidRPr="00650FC4" w:rsidRDefault="00650FC4" w:rsidP="00650FC4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50FC4">
        <w:rPr>
          <w:rFonts w:ascii="Arial" w:hAnsi="Arial" w:cs="Arial"/>
          <w:szCs w:val="28"/>
        </w:rPr>
        <w:t xml:space="preserve">Объектом телемеханизации являются: </w:t>
      </w:r>
    </w:p>
    <w:p w:rsidR="00650FC4" w:rsidRPr="00650FC4" w:rsidRDefault="00650FC4" w:rsidP="00650FC4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50FC4">
        <w:rPr>
          <w:rFonts w:ascii="Arial" w:hAnsi="Arial" w:cs="Arial"/>
          <w:szCs w:val="28"/>
        </w:rPr>
        <w:t xml:space="preserve">проектируемые узлы запорной арматуры; </w:t>
      </w:r>
    </w:p>
    <w:p w:rsidR="00650FC4" w:rsidRPr="00650FC4" w:rsidRDefault="00650FC4" w:rsidP="00650FC4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50FC4">
        <w:rPr>
          <w:rFonts w:ascii="Arial" w:hAnsi="Arial" w:cs="Arial"/>
          <w:szCs w:val="28"/>
        </w:rPr>
        <w:t>проектируемые колодцы отбора давления и вантузов на существующих узлах запорной арматуры;</w:t>
      </w:r>
    </w:p>
    <w:p w:rsidR="00650FC4" w:rsidRPr="00650FC4" w:rsidRDefault="00650FC4" w:rsidP="00650FC4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50FC4">
        <w:rPr>
          <w:rFonts w:ascii="Arial" w:hAnsi="Arial" w:cs="Arial"/>
          <w:szCs w:val="28"/>
        </w:rPr>
        <w:t>колодцы КТ и вантузов;</w:t>
      </w:r>
    </w:p>
    <w:p w:rsidR="00650FC4" w:rsidRPr="00650FC4" w:rsidRDefault="00650FC4" w:rsidP="00650FC4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50FC4">
        <w:rPr>
          <w:rFonts w:ascii="Arial" w:hAnsi="Arial" w:cs="Arial"/>
          <w:szCs w:val="28"/>
        </w:rPr>
        <w:t>станции катодной защиты (СКЗ) ЭХЗ;</w:t>
      </w:r>
    </w:p>
    <w:p w:rsidR="00650FC4" w:rsidRPr="00650FC4" w:rsidRDefault="00650FC4" w:rsidP="00650FC4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50FC4">
        <w:rPr>
          <w:rFonts w:ascii="Arial" w:hAnsi="Arial" w:cs="Arial"/>
          <w:szCs w:val="28"/>
        </w:rPr>
        <w:t>ДЭС.</w:t>
      </w:r>
    </w:p>
    <w:p w:rsidR="00650FC4" w:rsidRPr="00650FC4" w:rsidRDefault="00650FC4" w:rsidP="00650FC4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50FC4">
        <w:rPr>
          <w:rFonts w:ascii="Arial" w:hAnsi="Arial" w:cs="Arial"/>
          <w:szCs w:val="28"/>
        </w:rPr>
        <w:t xml:space="preserve">Объем телемеханизации определяется согласно РД 35.240.50-КТН-109-13 с изм. №1 «Автоматизация и телемеханизация технологического оборудования площадочных и линейных объектов магистральных нефтепроводов и нефтепродуктопроводов. Основные положения», РД-23.040.00-КТН-110-07 с изм. №1,2 «Магистральные нефтепроводы. Нормы проектирования». </w:t>
      </w:r>
    </w:p>
    <w:p w:rsidR="00650FC4" w:rsidRPr="00650FC4" w:rsidRDefault="00650FC4" w:rsidP="00650FC4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50FC4">
        <w:rPr>
          <w:rFonts w:ascii="Arial" w:hAnsi="Arial" w:cs="Arial"/>
          <w:szCs w:val="28"/>
        </w:rPr>
        <w:t xml:space="preserve">Для передачи информации с </w:t>
      </w:r>
      <w:proofErr w:type="spellStart"/>
      <w:r w:rsidRPr="00650FC4">
        <w:rPr>
          <w:rFonts w:ascii="Arial" w:hAnsi="Arial" w:cs="Arial"/>
          <w:szCs w:val="28"/>
        </w:rPr>
        <w:t>телемеханизируемых</w:t>
      </w:r>
      <w:proofErr w:type="spellEnd"/>
      <w:r w:rsidRPr="00650FC4">
        <w:rPr>
          <w:rFonts w:ascii="Arial" w:hAnsi="Arial" w:cs="Arial"/>
          <w:szCs w:val="28"/>
        </w:rPr>
        <w:t xml:space="preserve"> объектов магистрального нефтепровода  используется </w:t>
      </w:r>
      <w:proofErr w:type="gramStart"/>
      <w:r w:rsidRPr="00650FC4">
        <w:rPr>
          <w:rFonts w:ascii="Arial" w:hAnsi="Arial" w:cs="Arial"/>
          <w:szCs w:val="28"/>
        </w:rPr>
        <w:t>существующий</w:t>
      </w:r>
      <w:proofErr w:type="gramEnd"/>
      <w:r w:rsidRPr="00650FC4">
        <w:rPr>
          <w:rFonts w:ascii="Arial" w:hAnsi="Arial" w:cs="Arial"/>
          <w:szCs w:val="28"/>
        </w:rPr>
        <w:t xml:space="preserve"> шкафы телемеханики с кон</w:t>
      </w:r>
      <w:r w:rsidR="00C638DB">
        <w:rPr>
          <w:rFonts w:ascii="Arial" w:hAnsi="Arial" w:cs="Arial"/>
          <w:szCs w:val="28"/>
        </w:rPr>
        <w:t>троллером телемеханики</w:t>
      </w:r>
      <w:r w:rsidRPr="00650FC4">
        <w:rPr>
          <w:rFonts w:ascii="Arial" w:hAnsi="Arial" w:cs="Arial"/>
          <w:szCs w:val="28"/>
        </w:rPr>
        <w:t>.</w:t>
      </w:r>
    </w:p>
    <w:p w:rsidR="00650FC4" w:rsidRPr="00650FC4" w:rsidRDefault="00650FC4" w:rsidP="00650FC4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50FC4">
        <w:rPr>
          <w:rFonts w:ascii="Arial" w:hAnsi="Arial" w:cs="Arial"/>
          <w:szCs w:val="28"/>
        </w:rPr>
        <w:t xml:space="preserve">Централизованный контроль и управление нефтепроводом осуществляется из РДП "Сургут", используя существующие каналы связи. </w:t>
      </w:r>
    </w:p>
    <w:p w:rsidR="00650FC4" w:rsidRPr="00650FC4" w:rsidRDefault="00650FC4" w:rsidP="00650FC4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50FC4">
        <w:rPr>
          <w:rFonts w:ascii="Arial" w:hAnsi="Arial" w:cs="Arial"/>
          <w:szCs w:val="28"/>
        </w:rPr>
        <w:t>Для контроля давления нефти применяются первичные пр</w:t>
      </w:r>
      <w:r w:rsidR="00C638DB">
        <w:rPr>
          <w:rFonts w:ascii="Arial" w:hAnsi="Arial" w:cs="Arial"/>
          <w:szCs w:val="28"/>
        </w:rPr>
        <w:t>еобразователи избыточного давле</w:t>
      </w:r>
      <w:r w:rsidRPr="00650FC4">
        <w:rPr>
          <w:rFonts w:ascii="Arial" w:hAnsi="Arial" w:cs="Arial"/>
          <w:szCs w:val="28"/>
        </w:rPr>
        <w:t xml:space="preserve">ния и манометры, устанавливаемые в типовых колодцах КТ. </w:t>
      </w:r>
    </w:p>
    <w:p w:rsidR="00650FC4" w:rsidRPr="00650FC4" w:rsidRDefault="00650FC4" w:rsidP="00650FC4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50FC4">
        <w:rPr>
          <w:rFonts w:ascii="Arial" w:hAnsi="Arial" w:cs="Arial"/>
          <w:szCs w:val="28"/>
        </w:rPr>
        <w:t xml:space="preserve">Каждый колодец КТ оснащен сигнализатором затопления колодца и выключателем путевым, защищающим колодец от несанкционированного доступа. Выходы из колодцев выполнены в </w:t>
      </w:r>
      <w:proofErr w:type="gramStart"/>
      <w:r w:rsidRPr="00650FC4">
        <w:rPr>
          <w:rFonts w:ascii="Arial" w:hAnsi="Arial" w:cs="Arial"/>
          <w:szCs w:val="28"/>
        </w:rPr>
        <w:t>за-</w:t>
      </w:r>
      <w:proofErr w:type="spellStart"/>
      <w:r w:rsidRPr="00650FC4">
        <w:rPr>
          <w:rFonts w:ascii="Arial" w:hAnsi="Arial" w:cs="Arial"/>
          <w:szCs w:val="28"/>
        </w:rPr>
        <w:t>щитных</w:t>
      </w:r>
      <w:proofErr w:type="spellEnd"/>
      <w:proofErr w:type="gramEnd"/>
      <w:r w:rsidRPr="00650FC4">
        <w:rPr>
          <w:rFonts w:ascii="Arial" w:hAnsi="Arial" w:cs="Arial"/>
          <w:szCs w:val="28"/>
        </w:rPr>
        <w:t xml:space="preserve"> трубках, поставляемых комплектно с колодцами КТ. </w:t>
      </w:r>
    </w:p>
    <w:p w:rsidR="00650FC4" w:rsidRPr="00650FC4" w:rsidRDefault="00650FC4" w:rsidP="00650FC4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50FC4">
        <w:rPr>
          <w:rFonts w:ascii="Arial" w:hAnsi="Arial" w:cs="Arial"/>
          <w:szCs w:val="28"/>
        </w:rPr>
        <w:t xml:space="preserve">Импульсные линии выполнены из нержавеющей стали. </w:t>
      </w:r>
    </w:p>
    <w:p w:rsidR="00650FC4" w:rsidRPr="00650FC4" w:rsidRDefault="00650FC4" w:rsidP="00650FC4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50FC4">
        <w:rPr>
          <w:rFonts w:ascii="Arial" w:hAnsi="Arial" w:cs="Arial"/>
          <w:szCs w:val="28"/>
        </w:rPr>
        <w:t xml:space="preserve">В колодце отбора давления после задвижки устанавливается датчик прохождения СОД. </w:t>
      </w:r>
    </w:p>
    <w:p w:rsidR="00650FC4" w:rsidRPr="00650FC4" w:rsidRDefault="00650FC4" w:rsidP="00650FC4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50FC4">
        <w:rPr>
          <w:rFonts w:ascii="Arial" w:hAnsi="Arial" w:cs="Arial"/>
          <w:szCs w:val="28"/>
        </w:rPr>
        <w:t>Все оборудование КИП существующее, предусмотреть их</w:t>
      </w:r>
      <w:r w:rsidR="00C638DB">
        <w:rPr>
          <w:rFonts w:ascii="Arial" w:hAnsi="Arial" w:cs="Arial"/>
          <w:szCs w:val="28"/>
        </w:rPr>
        <w:t xml:space="preserve"> перенос из демонтируемых колод</w:t>
      </w:r>
      <w:r w:rsidRPr="00650FC4">
        <w:rPr>
          <w:rFonts w:ascii="Arial" w:hAnsi="Arial" w:cs="Arial"/>
          <w:szCs w:val="28"/>
        </w:rPr>
        <w:t xml:space="preserve">цев, установленных на демонтируемом участке нефтепровода, с заменой кабелей. </w:t>
      </w:r>
    </w:p>
    <w:p w:rsidR="00650FC4" w:rsidRPr="00650FC4" w:rsidRDefault="00650FC4" w:rsidP="00650FC4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50FC4">
        <w:rPr>
          <w:rFonts w:ascii="Arial" w:hAnsi="Arial" w:cs="Arial"/>
          <w:szCs w:val="28"/>
        </w:rPr>
        <w:t xml:space="preserve">Кабели от первичных преобразователей в колодцах до БК ПКУ проложить по существующим и строящимся эстакадам в стальных оцинкованных коробках. </w:t>
      </w:r>
    </w:p>
    <w:p w:rsidR="00575A44" w:rsidRPr="00650FC4" w:rsidRDefault="00650FC4" w:rsidP="00650FC4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50FC4">
        <w:rPr>
          <w:rFonts w:ascii="Arial" w:hAnsi="Arial" w:cs="Arial"/>
          <w:szCs w:val="28"/>
        </w:rPr>
        <w:t>В перечень передаваемой по проекту информации входят следующие сигналы: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В перечень передаваемой по проекту информации входят сл</w:t>
      </w:r>
      <w:r w:rsidR="005E7A2E">
        <w:rPr>
          <w:rFonts w:ascii="Arial" w:hAnsi="Arial" w:cs="Arial"/>
          <w:szCs w:val="28"/>
        </w:rPr>
        <w:t>едующие сигналы (по каждому УЗА</w:t>
      </w:r>
      <w:r w:rsidRPr="00DA6F61">
        <w:rPr>
          <w:rFonts w:ascii="Arial" w:hAnsi="Arial" w:cs="Arial"/>
          <w:szCs w:val="28"/>
        </w:rPr>
        <w:t>):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положение затвора задвижки (процент закрытия);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диагностическая информация по блоку электронного управления приводом;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нет интерфейсной связи с блоком электронного управления приводом;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неисправность задвижки;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деблокировка аварии;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задвижку остановить;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задвижку открыть;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задвижку закрыть;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подготовить к телеуправлению;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готовность задвижки к телеуправлению;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открыта;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закрыта;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открывается;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закрывается;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 - сработала муфта;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авария задвижки;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наличие напряжения в схеме управления;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режим управления дистанционный;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в промежуточном положении;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значение уста</w:t>
      </w:r>
      <w:r w:rsidR="00C638DB">
        <w:rPr>
          <w:rFonts w:ascii="Arial" w:hAnsi="Arial" w:cs="Arial"/>
          <w:szCs w:val="28"/>
        </w:rPr>
        <w:t>но</w:t>
      </w:r>
      <w:r w:rsidRPr="00DA6F61">
        <w:rPr>
          <w:rFonts w:ascii="Arial" w:hAnsi="Arial" w:cs="Arial"/>
          <w:szCs w:val="28"/>
        </w:rPr>
        <w:t>вки выдержки времени от подачи команды "Открыть" до момента получения сигнала "Открывается";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значение уста</w:t>
      </w:r>
      <w:r w:rsidR="00C638DB">
        <w:rPr>
          <w:rFonts w:ascii="Arial" w:hAnsi="Arial" w:cs="Arial"/>
          <w:szCs w:val="28"/>
        </w:rPr>
        <w:t>но</w:t>
      </w:r>
      <w:r w:rsidRPr="00DA6F61">
        <w:rPr>
          <w:rFonts w:ascii="Arial" w:hAnsi="Arial" w:cs="Arial"/>
          <w:szCs w:val="28"/>
        </w:rPr>
        <w:t>вки выдержки времени от подачи команды "Закрыть" до момента получения сигнала "Закрывается";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значение уста</w:t>
      </w:r>
      <w:r w:rsidR="00C638DB">
        <w:rPr>
          <w:rFonts w:ascii="Arial" w:hAnsi="Arial" w:cs="Arial"/>
          <w:szCs w:val="28"/>
        </w:rPr>
        <w:t>но</w:t>
      </w:r>
      <w:r w:rsidRPr="00DA6F61">
        <w:rPr>
          <w:rFonts w:ascii="Arial" w:hAnsi="Arial" w:cs="Arial"/>
          <w:szCs w:val="28"/>
        </w:rPr>
        <w:t>вки выдержки времени от момента получения сигнала "Открывается" до момента получения сигнала "Открыта";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lastRenderedPageBreak/>
        <w:t></w:t>
      </w:r>
      <w:r w:rsidRPr="00DA6F61">
        <w:rPr>
          <w:rFonts w:ascii="Arial" w:hAnsi="Arial" w:cs="Arial"/>
          <w:szCs w:val="28"/>
        </w:rPr>
        <w:tab/>
        <w:t>задвижка - значение уста</w:t>
      </w:r>
      <w:r w:rsidR="00C638DB">
        <w:rPr>
          <w:rFonts w:ascii="Arial" w:hAnsi="Arial" w:cs="Arial"/>
          <w:szCs w:val="28"/>
        </w:rPr>
        <w:t>но</w:t>
      </w:r>
      <w:r w:rsidRPr="00DA6F61">
        <w:rPr>
          <w:rFonts w:ascii="Arial" w:hAnsi="Arial" w:cs="Arial"/>
          <w:szCs w:val="28"/>
        </w:rPr>
        <w:t>вки выдержки времени от момента получения сигнала "Закрывается" до момента получения сигнала "Закрыта";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значение уста</w:t>
      </w:r>
      <w:r w:rsidR="00C638DB">
        <w:rPr>
          <w:rFonts w:ascii="Arial" w:hAnsi="Arial" w:cs="Arial"/>
          <w:szCs w:val="28"/>
        </w:rPr>
        <w:t>но</w:t>
      </w:r>
      <w:r w:rsidRPr="00DA6F61">
        <w:rPr>
          <w:rFonts w:ascii="Arial" w:hAnsi="Arial" w:cs="Arial"/>
          <w:szCs w:val="28"/>
        </w:rPr>
        <w:t>вки выдержки времени на отработку команды "Остановить";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значение уста</w:t>
      </w:r>
      <w:r w:rsidR="00C638DB">
        <w:rPr>
          <w:rFonts w:ascii="Arial" w:hAnsi="Arial" w:cs="Arial"/>
          <w:szCs w:val="28"/>
        </w:rPr>
        <w:t>но</w:t>
      </w:r>
      <w:r w:rsidRPr="00DA6F61">
        <w:rPr>
          <w:rFonts w:ascii="Arial" w:hAnsi="Arial" w:cs="Arial"/>
          <w:szCs w:val="28"/>
        </w:rPr>
        <w:t>вки выдержки времени на отработку команды управления в имитационном режиме;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значение уста</w:t>
      </w:r>
      <w:r w:rsidR="00C638DB">
        <w:rPr>
          <w:rFonts w:ascii="Arial" w:hAnsi="Arial" w:cs="Arial"/>
          <w:szCs w:val="28"/>
        </w:rPr>
        <w:t>но</w:t>
      </w:r>
      <w:r w:rsidRPr="00DA6F61">
        <w:rPr>
          <w:rFonts w:ascii="Arial" w:hAnsi="Arial" w:cs="Arial"/>
          <w:szCs w:val="28"/>
        </w:rPr>
        <w:t>вки выдержки времени на отработку команды управления в имитационном режиме;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включен режим имитации;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невыполнение команды "Открыть";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невыполнение команды "Закрыть";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невыполнение команды "Остановить";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самопроизвольное открытие;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самопроизвольное закрытие;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несовпадение дискретных и интерфейсных сигналов;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установить режим имитации;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снять режим имитации;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деблокировка аварии;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задание уста</w:t>
      </w:r>
      <w:r w:rsidR="00C638DB">
        <w:rPr>
          <w:rFonts w:ascii="Arial" w:hAnsi="Arial" w:cs="Arial"/>
          <w:szCs w:val="28"/>
        </w:rPr>
        <w:t>но</w:t>
      </w:r>
      <w:r w:rsidRPr="00DA6F61">
        <w:rPr>
          <w:rFonts w:ascii="Arial" w:hAnsi="Arial" w:cs="Arial"/>
          <w:szCs w:val="28"/>
        </w:rPr>
        <w:t>вки выдержки времени от подачи команды "Открыть" до момента получения сигнала "Открывается";</w:t>
      </w:r>
    </w:p>
    <w:p w:rsidR="0087139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задание уста</w:t>
      </w:r>
      <w:r w:rsidR="00C638DB">
        <w:rPr>
          <w:rFonts w:ascii="Arial" w:hAnsi="Arial" w:cs="Arial"/>
          <w:szCs w:val="28"/>
        </w:rPr>
        <w:t>но</w:t>
      </w:r>
      <w:r w:rsidRPr="00DA6F61">
        <w:rPr>
          <w:rFonts w:ascii="Arial" w:hAnsi="Arial" w:cs="Arial"/>
          <w:szCs w:val="28"/>
        </w:rPr>
        <w:t>вки выдержки времени от подачи команды "Закрыть" до момента получения сигнала "Закрывается";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задание уста</w:t>
      </w:r>
      <w:r w:rsidR="00C638DB">
        <w:rPr>
          <w:rFonts w:ascii="Arial" w:hAnsi="Arial" w:cs="Arial"/>
          <w:szCs w:val="28"/>
        </w:rPr>
        <w:t>но</w:t>
      </w:r>
      <w:r w:rsidRPr="00DA6F61">
        <w:rPr>
          <w:rFonts w:ascii="Arial" w:hAnsi="Arial" w:cs="Arial"/>
          <w:szCs w:val="28"/>
        </w:rPr>
        <w:t>вки выдержки времени от момента получения сигнала "Открывается" до момента получения сигнала "Открыта";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задание уста</w:t>
      </w:r>
      <w:r w:rsidR="00C638DB">
        <w:rPr>
          <w:rFonts w:ascii="Arial" w:hAnsi="Arial" w:cs="Arial"/>
          <w:szCs w:val="28"/>
        </w:rPr>
        <w:t>но</w:t>
      </w:r>
      <w:r w:rsidRPr="00DA6F61">
        <w:rPr>
          <w:rFonts w:ascii="Arial" w:hAnsi="Arial" w:cs="Arial"/>
          <w:szCs w:val="28"/>
        </w:rPr>
        <w:t>вки выдержки времени от момента получения сигнала "Закрывается" до момента получения сигнала "Закрыта";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задание уста</w:t>
      </w:r>
      <w:r w:rsidR="00C638DB">
        <w:rPr>
          <w:rFonts w:ascii="Arial" w:hAnsi="Arial" w:cs="Arial"/>
          <w:szCs w:val="28"/>
        </w:rPr>
        <w:t>но</w:t>
      </w:r>
      <w:r w:rsidRPr="00DA6F61">
        <w:rPr>
          <w:rFonts w:ascii="Arial" w:hAnsi="Arial" w:cs="Arial"/>
          <w:szCs w:val="28"/>
        </w:rPr>
        <w:t>вки выдержки времени на отработку команды "Остановить";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задание уста</w:t>
      </w:r>
      <w:r w:rsidR="00C638DB">
        <w:rPr>
          <w:rFonts w:ascii="Arial" w:hAnsi="Arial" w:cs="Arial"/>
          <w:szCs w:val="28"/>
        </w:rPr>
        <w:t>но</w:t>
      </w:r>
      <w:r w:rsidRPr="00DA6F61">
        <w:rPr>
          <w:rFonts w:ascii="Arial" w:hAnsi="Arial" w:cs="Arial"/>
          <w:szCs w:val="28"/>
        </w:rPr>
        <w:t>вки выдержки времени на отработку команды управления в имитационном режиме;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задвижка - задание уста</w:t>
      </w:r>
      <w:r w:rsidR="00C638DB">
        <w:rPr>
          <w:rFonts w:ascii="Arial" w:hAnsi="Arial" w:cs="Arial"/>
          <w:szCs w:val="28"/>
        </w:rPr>
        <w:t>но</w:t>
      </w:r>
      <w:r w:rsidRPr="00DA6F61">
        <w:rPr>
          <w:rFonts w:ascii="Arial" w:hAnsi="Arial" w:cs="Arial"/>
          <w:szCs w:val="28"/>
        </w:rPr>
        <w:t>вки выдержки времени на отработку команды управления в имитационном режиме;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охранное освещение включить;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охранное освещение отключить;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охранное освещение - дистанционное управление;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охранное освещение включено;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давление нефти в нефтепроводе до задвижки;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срабатывание датчика вскрытия колодца отбора давления (по всем колодцам);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затопление колодца отбора давления (по всем колодцам);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срабатывание датчика вскрытия колодца вантуза (по всем колодцам);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давление нефти в нефтепроводе после задвижки;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срабатывание датчика прохождения СОД (ОУ);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срабатывание датчика прохождения СОД (трансмиттер ОУ);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неисправность датчика прохождения СОД;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контроль датчика прохождения СОД;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деблокировка сигнала датчика прохождения СОД;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сигнализация открытия калитки ограждения УЗА;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ДЭС в работе;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ДЭС неисправна;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пожар в ДЭС;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срабатывание системы пожаротушения ДЭС;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отключение автоматического пуска системы пожаротушения ДЭС;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защитный потенциал "труба-земля";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напряжение СКЗ;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сила тока СКЗ.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В перечень передаваемой по проекту информации вхо</w:t>
      </w:r>
      <w:r w:rsidR="00C638DB">
        <w:rPr>
          <w:rFonts w:ascii="Arial" w:hAnsi="Arial" w:cs="Arial"/>
          <w:szCs w:val="28"/>
        </w:rPr>
        <w:t>дят следующие сигналы (по каждо</w:t>
      </w:r>
      <w:r w:rsidR="005E7A2E">
        <w:rPr>
          <w:rFonts w:ascii="Arial" w:hAnsi="Arial" w:cs="Arial"/>
          <w:szCs w:val="28"/>
        </w:rPr>
        <w:t>му УЗА)</w:t>
      </w:r>
      <w:r w:rsidRPr="00DA6F61">
        <w:rPr>
          <w:rFonts w:ascii="Arial" w:hAnsi="Arial" w:cs="Arial"/>
          <w:szCs w:val="28"/>
        </w:rPr>
        <w:t>: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давление нефти в нефтепроводе до задвижки (кроме 232 км);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срабатывание датчика вскрытия колодца отбора давления (по всем колодцам);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затопление колодца отбора давления (по всем колодцам);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срабатывание датчика вскрытия колодца вантуза (по всем колодцам);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давление нефти в нефтепроводе после задвижки (кроме 260 км);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срабатывание датчика прохождения СОД (ОУ) (кроме 260 км);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срабатывание датчика прохождения СОД (трансмиттер ОУ) (кроме 260 км);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неисправность датчика прохождения СОД (кроме 260 км);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контроль датчика прохождения СОД (кроме 260 км);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деблокировка с</w:t>
      </w:r>
      <w:r w:rsidR="005E7A2E">
        <w:rPr>
          <w:rFonts w:ascii="Arial" w:hAnsi="Arial" w:cs="Arial"/>
          <w:szCs w:val="28"/>
        </w:rPr>
        <w:t>игнала датчика прохождения СОД</w:t>
      </w:r>
      <w:r w:rsidRPr="00DA6F61">
        <w:rPr>
          <w:rFonts w:ascii="Arial" w:hAnsi="Arial" w:cs="Arial"/>
          <w:szCs w:val="28"/>
        </w:rPr>
        <w:t>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сигнализация открытия калитки ограждения УЗА;</w:t>
      </w:r>
    </w:p>
    <w:p w:rsid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lastRenderedPageBreak/>
        <w:t></w:t>
      </w:r>
      <w:r w:rsidRPr="00DA6F61">
        <w:rPr>
          <w:rFonts w:ascii="Arial" w:hAnsi="Arial" w:cs="Arial"/>
          <w:szCs w:val="28"/>
        </w:rPr>
        <w:tab/>
        <w:t>защитный потенциал "труба-земля";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напряжение СКЗ;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</w:t>
      </w:r>
      <w:r w:rsidRPr="00DA6F61">
        <w:rPr>
          <w:rFonts w:ascii="Arial" w:hAnsi="Arial" w:cs="Arial"/>
          <w:szCs w:val="28"/>
        </w:rPr>
        <w:tab/>
        <w:t>сила тока СКЗ.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proofErr w:type="gramStart"/>
      <w:r w:rsidRPr="00DA6F61">
        <w:rPr>
          <w:rFonts w:ascii="Arial" w:hAnsi="Arial" w:cs="Arial"/>
          <w:szCs w:val="28"/>
        </w:rPr>
        <w:t>Проектом предусматривается корректировка программного обеспечения существующей СОУ, связанная с заменой местоположения отборов давления.</w:t>
      </w:r>
      <w:proofErr w:type="gramEnd"/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Техническое задание на поставку комплекта для рас</w:t>
      </w:r>
      <w:r w:rsidR="005564AB">
        <w:rPr>
          <w:rFonts w:ascii="Arial" w:hAnsi="Arial" w:cs="Arial"/>
          <w:szCs w:val="28"/>
        </w:rPr>
        <w:t>ширения СОУ предусмотрено на ос</w:t>
      </w:r>
      <w:r w:rsidRPr="00DA6F61">
        <w:rPr>
          <w:rFonts w:ascii="Arial" w:hAnsi="Arial" w:cs="Arial"/>
          <w:szCs w:val="28"/>
        </w:rPr>
        <w:t>новании задания на проектирование № ТЗ-75.200.00-СНП-065-14, выданного ОАО «</w:t>
      </w:r>
      <w:proofErr w:type="spellStart"/>
      <w:r w:rsidRPr="00DA6F61">
        <w:rPr>
          <w:rFonts w:ascii="Arial" w:hAnsi="Arial" w:cs="Arial"/>
          <w:szCs w:val="28"/>
        </w:rPr>
        <w:t>Сибнефтепровод</w:t>
      </w:r>
      <w:proofErr w:type="spellEnd"/>
      <w:r w:rsidRPr="00DA6F61">
        <w:rPr>
          <w:rFonts w:ascii="Arial" w:hAnsi="Arial" w:cs="Arial"/>
          <w:szCs w:val="28"/>
        </w:rPr>
        <w:t>» и согласованного филиалом О</w:t>
      </w:r>
      <w:r w:rsidR="005564AB">
        <w:rPr>
          <w:rFonts w:ascii="Arial" w:hAnsi="Arial" w:cs="Arial"/>
          <w:szCs w:val="28"/>
        </w:rPr>
        <w:t>АО «</w:t>
      </w:r>
      <w:proofErr w:type="spellStart"/>
      <w:r w:rsidR="005564AB">
        <w:rPr>
          <w:rFonts w:ascii="Arial" w:hAnsi="Arial" w:cs="Arial"/>
          <w:szCs w:val="28"/>
        </w:rPr>
        <w:t>Гипротрубопровод</w:t>
      </w:r>
      <w:proofErr w:type="spellEnd"/>
      <w:r w:rsidR="005564AB">
        <w:rPr>
          <w:rFonts w:ascii="Arial" w:hAnsi="Arial" w:cs="Arial"/>
          <w:szCs w:val="28"/>
        </w:rPr>
        <w:t>» – «</w:t>
      </w:r>
      <w:proofErr w:type="spellStart"/>
      <w:r w:rsidR="005564AB">
        <w:rPr>
          <w:rFonts w:ascii="Arial" w:hAnsi="Arial" w:cs="Arial"/>
          <w:szCs w:val="28"/>
        </w:rPr>
        <w:t>Тюмень</w:t>
      </w:r>
      <w:r w:rsidRPr="00DA6F61">
        <w:rPr>
          <w:rFonts w:ascii="Arial" w:hAnsi="Arial" w:cs="Arial"/>
          <w:szCs w:val="28"/>
        </w:rPr>
        <w:t>гипротрубопровод</w:t>
      </w:r>
      <w:proofErr w:type="spellEnd"/>
      <w:r w:rsidRPr="00DA6F61">
        <w:rPr>
          <w:rFonts w:ascii="Arial" w:hAnsi="Arial" w:cs="Arial"/>
          <w:szCs w:val="28"/>
        </w:rPr>
        <w:t>».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 xml:space="preserve">Расширение СОУ связано с заменой трубы на участке </w:t>
      </w:r>
      <w:r w:rsidR="005E7A2E">
        <w:rPr>
          <w:rFonts w:ascii="Arial" w:hAnsi="Arial" w:cs="Arial"/>
          <w:szCs w:val="28"/>
        </w:rPr>
        <w:t>нефтепровода</w:t>
      </w:r>
      <w:r w:rsidRPr="00DA6F61">
        <w:rPr>
          <w:rFonts w:ascii="Arial" w:hAnsi="Arial" w:cs="Arial"/>
          <w:szCs w:val="28"/>
        </w:rPr>
        <w:t xml:space="preserve">. 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Расширение СОУ предусматривается для достижения основных целей: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-выявление факта не герметичности нефтепровода;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-определение места возникновения утечки;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-определение времени возникновения утечки.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Проектом предусматривается доработка программно-технического комплекса СОУ.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Передачу требуемого объема информации в РДП «Су</w:t>
      </w:r>
      <w:r w:rsidR="00C638DB">
        <w:rPr>
          <w:rFonts w:ascii="Arial" w:hAnsi="Arial" w:cs="Arial"/>
          <w:szCs w:val="28"/>
        </w:rPr>
        <w:t>ргут» предусмотреть по существу</w:t>
      </w:r>
      <w:r w:rsidRPr="00DA6F61">
        <w:rPr>
          <w:rFonts w:ascii="Arial" w:hAnsi="Arial" w:cs="Arial"/>
          <w:szCs w:val="28"/>
        </w:rPr>
        <w:t>ющим каналам связи.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Доработка СОУ включает в себя: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 xml:space="preserve">-поставку </w:t>
      </w:r>
      <w:proofErr w:type="gramStart"/>
      <w:r w:rsidRPr="00DA6F61">
        <w:rPr>
          <w:rFonts w:ascii="Arial" w:hAnsi="Arial" w:cs="Arial"/>
          <w:szCs w:val="28"/>
        </w:rPr>
        <w:t>откорректированного</w:t>
      </w:r>
      <w:proofErr w:type="gramEnd"/>
      <w:r w:rsidRPr="00DA6F61">
        <w:rPr>
          <w:rFonts w:ascii="Arial" w:hAnsi="Arial" w:cs="Arial"/>
          <w:szCs w:val="28"/>
        </w:rPr>
        <w:t xml:space="preserve"> ПО (на электронном н</w:t>
      </w:r>
      <w:r w:rsidR="005564AB">
        <w:rPr>
          <w:rFonts w:ascii="Arial" w:hAnsi="Arial" w:cs="Arial"/>
          <w:szCs w:val="28"/>
        </w:rPr>
        <w:t>осителе) с комплектом эксплуата</w:t>
      </w:r>
      <w:r w:rsidRPr="00DA6F61">
        <w:rPr>
          <w:rFonts w:ascii="Arial" w:hAnsi="Arial" w:cs="Arial"/>
          <w:szCs w:val="28"/>
        </w:rPr>
        <w:t>ционной документации;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-</w:t>
      </w:r>
      <w:r w:rsidRPr="00DA6F61">
        <w:rPr>
          <w:rFonts w:ascii="Arial" w:hAnsi="Arial" w:cs="Arial"/>
          <w:szCs w:val="28"/>
        </w:rPr>
        <w:tab/>
        <w:t>пусконаладочные работы «вхолостую».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 xml:space="preserve">Корректировку </w:t>
      </w:r>
      <w:proofErr w:type="gramStart"/>
      <w:r w:rsidRPr="00DA6F61">
        <w:rPr>
          <w:rFonts w:ascii="Arial" w:hAnsi="Arial" w:cs="Arial"/>
          <w:szCs w:val="28"/>
        </w:rPr>
        <w:t>ПО</w:t>
      </w:r>
      <w:proofErr w:type="gramEnd"/>
      <w:r w:rsidRPr="00DA6F61">
        <w:rPr>
          <w:rFonts w:ascii="Arial" w:hAnsi="Arial" w:cs="Arial"/>
          <w:szCs w:val="28"/>
        </w:rPr>
        <w:t xml:space="preserve"> выполнить </w:t>
      </w:r>
      <w:proofErr w:type="gramStart"/>
      <w:r w:rsidRPr="00DA6F61">
        <w:rPr>
          <w:rFonts w:ascii="Arial" w:hAnsi="Arial" w:cs="Arial"/>
          <w:szCs w:val="28"/>
        </w:rPr>
        <w:t>в</w:t>
      </w:r>
      <w:proofErr w:type="gramEnd"/>
      <w:r w:rsidRPr="00DA6F61">
        <w:rPr>
          <w:rFonts w:ascii="Arial" w:hAnsi="Arial" w:cs="Arial"/>
          <w:szCs w:val="28"/>
        </w:rPr>
        <w:t xml:space="preserve"> части изменения экра</w:t>
      </w:r>
      <w:r w:rsidR="005564AB">
        <w:rPr>
          <w:rFonts w:ascii="Arial" w:hAnsi="Arial" w:cs="Arial"/>
          <w:szCs w:val="28"/>
        </w:rPr>
        <w:t>нных форм, алгоритмов и добавле</w:t>
      </w:r>
      <w:r w:rsidRPr="00DA6F61">
        <w:rPr>
          <w:rFonts w:ascii="Arial" w:hAnsi="Arial" w:cs="Arial"/>
          <w:szCs w:val="28"/>
        </w:rPr>
        <w:t xml:space="preserve">ния сигналов в СОУ. 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Перечень сигналов измерения давления, подлежащи</w:t>
      </w:r>
      <w:r w:rsidR="00C638DB">
        <w:rPr>
          <w:rFonts w:ascii="Arial" w:hAnsi="Arial" w:cs="Arial"/>
          <w:szCs w:val="28"/>
        </w:rPr>
        <w:t>х корректировке, принимается со</w:t>
      </w:r>
      <w:r w:rsidRPr="00DA6F61">
        <w:rPr>
          <w:rFonts w:ascii="Arial" w:hAnsi="Arial" w:cs="Arial"/>
          <w:szCs w:val="28"/>
        </w:rPr>
        <w:t xml:space="preserve">гласно таблице входных сигналов. 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Проектом предусматривает доработку существующ</w:t>
      </w:r>
      <w:r w:rsidR="005564AB">
        <w:rPr>
          <w:rFonts w:ascii="Arial" w:hAnsi="Arial" w:cs="Arial"/>
          <w:szCs w:val="28"/>
        </w:rPr>
        <w:t>их шкафов телемеханики, располо</w:t>
      </w:r>
      <w:r w:rsidRPr="00DA6F61">
        <w:rPr>
          <w:rFonts w:ascii="Arial" w:hAnsi="Arial" w:cs="Arial"/>
          <w:szCs w:val="28"/>
        </w:rPr>
        <w:t>женных в БК ПКУ</w:t>
      </w:r>
      <w:proofErr w:type="gramStart"/>
      <w:r w:rsidRPr="00DA6F61">
        <w:rPr>
          <w:rFonts w:ascii="Arial" w:hAnsi="Arial" w:cs="Arial"/>
          <w:szCs w:val="28"/>
        </w:rPr>
        <w:t xml:space="preserve"> .</w:t>
      </w:r>
      <w:proofErr w:type="gramEnd"/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Доработка ШТМ св</w:t>
      </w:r>
      <w:r w:rsidR="005564AB">
        <w:rPr>
          <w:rFonts w:ascii="Arial" w:hAnsi="Arial" w:cs="Arial"/>
          <w:szCs w:val="28"/>
        </w:rPr>
        <w:t>язана с заменой типа электропри</w:t>
      </w:r>
      <w:r w:rsidRPr="00DA6F61">
        <w:rPr>
          <w:rFonts w:ascii="Arial" w:hAnsi="Arial" w:cs="Arial"/>
          <w:szCs w:val="28"/>
        </w:rPr>
        <w:t xml:space="preserve">вода задвижек УЗА на </w:t>
      </w:r>
      <w:proofErr w:type="gramStart"/>
      <w:r w:rsidRPr="00DA6F61">
        <w:rPr>
          <w:rFonts w:ascii="Arial" w:hAnsi="Arial" w:cs="Arial"/>
          <w:szCs w:val="28"/>
        </w:rPr>
        <w:t>интеллектуальный</w:t>
      </w:r>
      <w:proofErr w:type="gramEnd"/>
      <w:r w:rsidRPr="00DA6F61">
        <w:rPr>
          <w:rFonts w:ascii="Arial" w:hAnsi="Arial" w:cs="Arial"/>
          <w:szCs w:val="28"/>
        </w:rPr>
        <w:t xml:space="preserve"> со встроенной пусковой аппаратурой.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Расширение системы телемеханики предусматривается с целью приведения объема автоматизации проектируемых задвижек.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Расширение систе</w:t>
      </w:r>
      <w:r w:rsidR="005E7A2E">
        <w:rPr>
          <w:rFonts w:ascii="Arial" w:hAnsi="Arial" w:cs="Arial"/>
          <w:szCs w:val="28"/>
        </w:rPr>
        <w:t>мы телемеханики включает в себя</w:t>
      </w:r>
      <w:r w:rsidRPr="00DA6F61">
        <w:rPr>
          <w:rFonts w:ascii="Arial" w:hAnsi="Arial" w:cs="Arial"/>
          <w:szCs w:val="28"/>
        </w:rPr>
        <w:t>: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- поставку оборудования для доработки ШТМ;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 xml:space="preserve">- поставку </w:t>
      </w:r>
      <w:proofErr w:type="gramStart"/>
      <w:r w:rsidRPr="00DA6F61">
        <w:rPr>
          <w:rFonts w:ascii="Arial" w:hAnsi="Arial" w:cs="Arial"/>
          <w:szCs w:val="28"/>
        </w:rPr>
        <w:t>откорректированного</w:t>
      </w:r>
      <w:proofErr w:type="gramEnd"/>
      <w:r w:rsidRPr="00DA6F61">
        <w:rPr>
          <w:rFonts w:ascii="Arial" w:hAnsi="Arial" w:cs="Arial"/>
          <w:szCs w:val="28"/>
        </w:rPr>
        <w:t xml:space="preserve"> ПО (компакт-диск) с к</w:t>
      </w:r>
      <w:r w:rsidR="005564AB">
        <w:rPr>
          <w:rFonts w:ascii="Arial" w:hAnsi="Arial" w:cs="Arial"/>
          <w:szCs w:val="28"/>
        </w:rPr>
        <w:t>омплектом эксплуатационной доку</w:t>
      </w:r>
      <w:r w:rsidRPr="00DA6F61">
        <w:rPr>
          <w:rFonts w:ascii="Arial" w:hAnsi="Arial" w:cs="Arial"/>
          <w:szCs w:val="28"/>
        </w:rPr>
        <w:t>ментации;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- пусконаладочные работы «вхолостую»;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- проведение испытаний в соответствии с разделом 6.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 xml:space="preserve">Корректировку </w:t>
      </w:r>
      <w:proofErr w:type="gramStart"/>
      <w:r w:rsidRPr="00DA6F61">
        <w:rPr>
          <w:rFonts w:ascii="Arial" w:hAnsi="Arial" w:cs="Arial"/>
          <w:szCs w:val="28"/>
        </w:rPr>
        <w:t>ПО</w:t>
      </w:r>
      <w:proofErr w:type="gramEnd"/>
      <w:r w:rsidRPr="00DA6F61">
        <w:rPr>
          <w:rFonts w:ascii="Arial" w:hAnsi="Arial" w:cs="Arial"/>
          <w:szCs w:val="28"/>
        </w:rPr>
        <w:t xml:space="preserve"> выполнить </w:t>
      </w:r>
      <w:proofErr w:type="gramStart"/>
      <w:r w:rsidRPr="00DA6F61">
        <w:rPr>
          <w:rFonts w:ascii="Arial" w:hAnsi="Arial" w:cs="Arial"/>
          <w:szCs w:val="28"/>
        </w:rPr>
        <w:t>в</w:t>
      </w:r>
      <w:proofErr w:type="gramEnd"/>
      <w:r w:rsidRPr="00DA6F61">
        <w:rPr>
          <w:rFonts w:ascii="Arial" w:hAnsi="Arial" w:cs="Arial"/>
          <w:szCs w:val="28"/>
        </w:rPr>
        <w:t xml:space="preserve"> части изменения алгорит</w:t>
      </w:r>
      <w:r w:rsidR="00C638DB">
        <w:rPr>
          <w:rFonts w:ascii="Arial" w:hAnsi="Arial" w:cs="Arial"/>
          <w:szCs w:val="28"/>
        </w:rPr>
        <w:t>ма управления задвижкой и добав</w:t>
      </w:r>
      <w:r w:rsidRPr="00DA6F61">
        <w:rPr>
          <w:rFonts w:ascii="Arial" w:hAnsi="Arial" w:cs="Arial"/>
          <w:szCs w:val="28"/>
        </w:rPr>
        <w:t>ления сигналов в систему телемеханики.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Перечень сигналов обмена принимается согласно табли</w:t>
      </w:r>
      <w:r w:rsidR="005E7A2E">
        <w:rPr>
          <w:rFonts w:ascii="Arial" w:hAnsi="Arial" w:cs="Arial"/>
          <w:szCs w:val="28"/>
        </w:rPr>
        <w:t>цам входных и выходных сигналов</w:t>
      </w:r>
      <w:r w:rsidRPr="00DA6F61">
        <w:rPr>
          <w:rFonts w:ascii="Arial" w:hAnsi="Arial" w:cs="Arial"/>
          <w:szCs w:val="28"/>
        </w:rPr>
        <w:t>.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Испытания</w:t>
      </w:r>
    </w:p>
    <w:p w:rsid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Для проверки соответствия ПО СОУ требованиям</w:t>
      </w:r>
      <w:r w:rsidR="00C638DB">
        <w:rPr>
          <w:rFonts w:ascii="Arial" w:hAnsi="Arial" w:cs="Arial"/>
          <w:szCs w:val="28"/>
        </w:rPr>
        <w:t xml:space="preserve"> технического задания в соответ</w:t>
      </w:r>
      <w:r w:rsidRPr="00DA6F61">
        <w:rPr>
          <w:rFonts w:ascii="Arial" w:hAnsi="Arial" w:cs="Arial"/>
          <w:szCs w:val="28"/>
        </w:rPr>
        <w:t>ствии с ГОСТ 34.603-92 «Информационная технология.</w:t>
      </w:r>
      <w:r w:rsidR="00C638DB">
        <w:rPr>
          <w:rFonts w:ascii="Arial" w:hAnsi="Arial" w:cs="Arial"/>
          <w:szCs w:val="28"/>
        </w:rPr>
        <w:t xml:space="preserve"> Виды испытаний автоматизирован</w:t>
      </w:r>
      <w:r w:rsidRPr="00DA6F61">
        <w:rPr>
          <w:rFonts w:ascii="Arial" w:hAnsi="Arial" w:cs="Arial"/>
          <w:szCs w:val="28"/>
        </w:rPr>
        <w:t xml:space="preserve">ных систем», ОТТ-35.240.00-КТН-202-09 «АСУ ТП и </w:t>
      </w:r>
      <w:r w:rsidR="00C638DB">
        <w:rPr>
          <w:rFonts w:ascii="Arial" w:hAnsi="Arial" w:cs="Arial"/>
          <w:szCs w:val="28"/>
        </w:rPr>
        <w:t>ПТС Компании. Проведение испыта</w:t>
      </w:r>
      <w:r w:rsidRPr="00DA6F61">
        <w:rPr>
          <w:rFonts w:ascii="Arial" w:hAnsi="Arial" w:cs="Arial"/>
          <w:szCs w:val="28"/>
        </w:rPr>
        <w:t>ний оборудования и элементов при начальной установке и последующих модификациях.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 xml:space="preserve">Общие технические требования» и ОТТ-35.240.00-КТН-203-09 «АСУ ТП и ПТС Компании. Ввод в действие и процедура приемки. Общие технические требования» должны быть </w:t>
      </w:r>
      <w:proofErr w:type="gramStart"/>
      <w:r w:rsidRPr="00DA6F61">
        <w:rPr>
          <w:rFonts w:ascii="Arial" w:hAnsi="Arial" w:cs="Arial"/>
          <w:szCs w:val="28"/>
        </w:rPr>
        <w:t>про-ведены</w:t>
      </w:r>
      <w:proofErr w:type="gramEnd"/>
      <w:r w:rsidRPr="00DA6F61">
        <w:rPr>
          <w:rFonts w:ascii="Arial" w:hAnsi="Arial" w:cs="Arial"/>
          <w:szCs w:val="28"/>
        </w:rPr>
        <w:t xml:space="preserve"> следующие виды испытаний: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-заводские;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-предварительные;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-приемочные.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 xml:space="preserve">Предварительные испытания программного обеспечения СОУ выполняются на объекте после проведения поставщиком отладки и тестирования поставляемого ПО, представления </w:t>
      </w:r>
      <w:proofErr w:type="spellStart"/>
      <w:proofErr w:type="gramStart"/>
      <w:r w:rsidRPr="00DA6F61">
        <w:rPr>
          <w:rFonts w:ascii="Arial" w:hAnsi="Arial" w:cs="Arial"/>
          <w:szCs w:val="28"/>
        </w:rPr>
        <w:t>соответству-ющих</w:t>
      </w:r>
      <w:proofErr w:type="spellEnd"/>
      <w:proofErr w:type="gramEnd"/>
      <w:r w:rsidRPr="00DA6F61">
        <w:rPr>
          <w:rFonts w:ascii="Arial" w:hAnsi="Arial" w:cs="Arial"/>
          <w:szCs w:val="28"/>
        </w:rPr>
        <w:t xml:space="preserve"> документов об их готовности к испытаниям и ознакомления персонала Заказчика с </w:t>
      </w:r>
      <w:proofErr w:type="spellStart"/>
      <w:r w:rsidRPr="00DA6F61">
        <w:rPr>
          <w:rFonts w:ascii="Arial" w:hAnsi="Arial" w:cs="Arial"/>
          <w:szCs w:val="28"/>
        </w:rPr>
        <w:t>эксплуа-тационной</w:t>
      </w:r>
      <w:proofErr w:type="spellEnd"/>
      <w:r w:rsidRPr="00DA6F61">
        <w:rPr>
          <w:rFonts w:ascii="Arial" w:hAnsi="Arial" w:cs="Arial"/>
          <w:szCs w:val="28"/>
        </w:rPr>
        <w:t xml:space="preserve"> документацией. Необходимость проведения автономных предварительных испытаний </w:t>
      </w:r>
      <w:proofErr w:type="gramStart"/>
      <w:r w:rsidRPr="00DA6F61">
        <w:rPr>
          <w:rFonts w:ascii="Arial" w:hAnsi="Arial" w:cs="Arial"/>
          <w:szCs w:val="28"/>
        </w:rPr>
        <w:t>ПО</w:t>
      </w:r>
      <w:proofErr w:type="gramEnd"/>
      <w:r w:rsidRPr="00DA6F61">
        <w:rPr>
          <w:rFonts w:ascii="Arial" w:hAnsi="Arial" w:cs="Arial"/>
          <w:szCs w:val="28"/>
        </w:rPr>
        <w:t xml:space="preserve"> согласовывается с Заказчиком.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 xml:space="preserve">При успешном проведении предварительных испытаний </w:t>
      </w:r>
      <w:proofErr w:type="gramStart"/>
      <w:r w:rsidRPr="00DA6F61">
        <w:rPr>
          <w:rFonts w:ascii="Arial" w:hAnsi="Arial" w:cs="Arial"/>
          <w:szCs w:val="28"/>
        </w:rPr>
        <w:t>ПО</w:t>
      </w:r>
      <w:proofErr w:type="gramEnd"/>
      <w:r w:rsidRPr="00DA6F61">
        <w:rPr>
          <w:rFonts w:ascii="Arial" w:hAnsi="Arial" w:cs="Arial"/>
          <w:szCs w:val="28"/>
        </w:rPr>
        <w:t xml:space="preserve"> считается готовым к проведению комплексных опробований в составе объекта.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Приемочные испытания ПО выполняются на функционирующем объекте для определения со-</w:t>
      </w:r>
      <w:proofErr w:type="spellStart"/>
      <w:r w:rsidRPr="00DA6F61">
        <w:rPr>
          <w:rFonts w:ascii="Arial" w:hAnsi="Arial" w:cs="Arial"/>
          <w:szCs w:val="28"/>
        </w:rPr>
        <w:t>ответствия</w:t>
      </w:r>
      <w:proofErr w:type="spellEnd"/>
      <w:r w:rsidRPr="00DA6F61">
        <w:rPr>
          <w:rFonts w:ascii="Arial" w:hAnsi="Arial" w:cs="Arial"/>
          <w:szCs w:val="28"/>
        </w:rPr>
        <w:t xml:space="preserve"> ПО техническому заданию, оценки качества опытной эксплуатации и решения вопроса о возможной приемке </w:t>
      </w:r>
      <w:proofErr w:type="gramStart"/>
      <w:r w:rsidRPr="00DA6F61">
        <w:rPr>
          <w:rFonts w:ascii="Arial" w:hAnsi="Arial" w:cs="Arial"/>
          <w:szCs w:val="28"/>
        </w:rPr>
        <w:t>ПО</w:t>
      </w:r>
      <w:proofErr w:type="gramEnd"/>
      <w:r w:rsidRPr="00DA6F61">
        <w:rPr>
          <w:rFonts w:ascii="Arial" w:hAnsi="Arial" w:cs="Arial"/>
          <w:szCs w:val="28"/>
        </w:rPr>
        <w:t xml:space="preserve"> в промышленную эксплуатацию.</w:t>
      </w:r>
    </w:p>
    <w:p w:rsidR="00DA6F61" w:rsidRP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Все виды испытаний проводятся на основании существующих программ и методик испытаний.</w:t>
      </w:r>
    </w:p>
    <w:p w:rsidR="00DA6F61" w:rsidRDefault="00DA6F61" w:rsidP="00DA6F6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DA6F61">
        <w:rPr>
          <w:rFonts w:ascii="Arial" w:hAnsi="Arial" w:cs="Arial"/>
          <w:szCs w:val="28"/>
        </w:rPr>
        <w:t>Все виды испытаний проводятся с участием Заказчика.</w:t>
      </w:r>
    </w:p>
    <w:p w:rsidR="005564AB" w:rsidRPr="005564AB" w:rsidRDefault="005564AB" w:rsidP="005564A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5564AB">
        <w:rPr>
          <w:rFonts w:ascii="Arial" w:hAnsi="Arial" w:cs="Arial"/>
          <w:szCs w:val="28"/>
        </w:rPr>
        <w:t xml:space="preserve">Для передачи информации с </w:t>
      </w:r>
      <w:proofErr w:type="spellStart"/>
      <w:r w:rsidRPr="005564AB">
        <w:rPr>
          <w:rFonts w:ascii="Arial" w:hAnsi="Arial" w:cs="Arial"/>
          <w:szCs w:val="28"/>
        </w:rPr>
        <w:t>телемеханизируемых</w:t>
      </w:r>
      <w:proofErr w:type="spellEnd"/>
      <w:r w:rsidRPr="005564AB">
        <w:rPr>
          <w:rFonts w:ascii="Arial" w:hAnsi="Arial" w:cs="Arial"/>
          <w:szCs w:val="28"/>
        </w:rPr>
        <w:t xml:space="preserve"> объектов магистрального нефтепровода «Холмогоры - Клин» используются существующие шкафы телемеханики с контроллерами телемеханики, расположенные в существующих БК ПКУ на 232, 245, 249, 255, 256 и 260 км. </w:t>
      </w:r>
    </w:p>
    <w:p w:rsidR="005564AB" w:rsidRPr="005564AB" w:rsidRDefault="005564AB" w:rsidP="005564A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5564AB">
        <w:rPr>
          <w:rFonts w:ascii="Arial" w:hAnsi="Arial" w:cs="Arial"/>
          <w:szCs w:val="28"/>
        </w:rPr>
        <w:lastRenderedPageBreak/>
        <w:t>Существующие контроллеры телемеханики осуществляют сбор, предварительную обработку и обмен информацией с диспетчерским пунктом в г. Сургут.</w:t>
      </w:r>
    </w:p>
    <w:p w:rsidR="005564AB" w:rsidRPr="005564AB" w:rsidRDefault="005564AB" w:rsidP="005564A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5564AB">
        <w:rPr>
          <w:rFonts w:ascii="Arial" w:hAnsi="Arial" w:cs="Arial"/>
          <w:szCs w:val="28"/>
        </w:rPr>
        <w:t>Объектами телемеханизации являются:</w:t>
      </w:r>
    </w:p>
    <w:p w:rsidR="005564AB" w:rsidRPr="005564AB" w:rsidRDefault="005564AB" w:rsidP="005564A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5564AB">
        <w:rPr>
          <w:rFonts w:ascii="Arial" w:hAnsi="Arial" w:cs="Arial"/>
          <w:szCs w:val="28"/>
        </w:rPr>
        <w:t>•</w:t>
      </w:r>
      <w:r w:rsidRPr="005564AB">
        <w:rPr>
          <w:rFonts w:ascii="Arial" w:hAnsi="Arial" w:cs="Arial"/>
          <w:szCs w:val="28"/>
        </w:rPr>
        <w:tab/>
        <w:t>задвижки УЗА;</w:t>
      </w:r>
    </w:p>
    <w:p w:rsidR="005564AB" w:rsidRPr="005564AB" w:rsidRDefault="005564AB" w:rsidP="005564A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5564AB">
        <w:rPr>
          <w:rFonts w:ascii="Arial" w:hAnsi="Arial" w:cs="Arial"/>
          <w:szCs w:val="28"/>
        </w:rPr>
        <w:t>•</w:t>
      </w:r>
      <w:r w:rsidRPr="005564AB">
        <w:rPr>
          <w:rFonts w:ascii="Arial" w:hAnsi="Arial" w:cs="Arial"/>
          <w:szCs w:val="28"/>
        </w:rPr>
        <w:tab/>
        <w:t>колодцы КТ и вантузов;</w:t>
      </w:r>
    </w:p>
    <w:p w:rsidR="005564AB" w:rsidRPr="005564AB" w:rsidRDefault="005564AB" w:rsidP="005564A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5564AB">
        <w:rPr>
          <w:rFonts w:ascii="Arial" w:hAnsi="Arial" w:cs="Arial"/>
          <w:szCs w:val="28"/>
        </w:rPr>
        <w:t>•</w:t>
      </w:r>
      <w:r w:rsidRPr="005564AB">
        <w:rPr>
          <w:rFonts w:ascii="Arial" w:hAnsi="Arial" w:cs="Arial"/>
          <w:szCs w:val="28"/>
        </w:rPr>
        <w:tab/>
        <w:t>станции катодной защиты (СКЗ) ЭХЗ;</w:t>
      </w:r>
    </w:p>
    <w:p w:rsidR="005564AB" w:rsidRPr="005564AB" w:rsidRDefault="005564AB" w:rsidP="005564A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5564AB">
        <w:rPr>
          <w:rFonts w:ascii="Arial" w:hAnsi="Arial" w:cs="Arial"/>
          <w:szCs w:val="28"/>
        </w:rPr>
        <w:t>•</w:t>
      </w:r>
      <w:r w:rsidRPr="005564AB">
        <w:rPr>
          <w:rFonts w:ascii="Arial" w:hAnsi="Arial" w:cs="Arial"/>
          <w:szCs w:val="28"/>
        </w:rPr>
        <w:tab/>
        <w:t>ДЭС.</w:t>
      </w:r>
    </w:p>
    <w:p w:rsidR="005564AB" w:rsidRPr="005564AB" w:rsidRDefault="005564AB" w:rsidP="005564A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5564AB">
        <w:rPr>
          <w:rFonts w:ascii="Arial" w:hAnsi="Arial" w:cs="Arial"/>
          <w:szCs w:val="28"/>
        </w:rPr>
        <w:t>Объем телемеханизации соответствует требованиям РД-35.240.50-КТН-109-13 «Автоматизация и телемеханизация технологического оборудования площадочных и линейных объектов магистральных нефтепроводов и нефтепродуктопроводов. Основные положения».</w:t>
      </w:r>
    </w:p>
    <w:p w:rsidR="005564AB" w:rsidRPr="005564AB" w:rsidRDefault="005564AB" w:rsidP="005564A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5564AB">
        <w:rPr>
          <w:rFonts w:ascii="Arial" w:hAnsi="Arial" w:cs="Arial"/>
          <w:szCs w:val="28"/>
        </w:rPr>
        <w:t>Для передачи информации от контроллеров телемеханики в РДП «Сургут» используются существующие каналы связи.</w:t>
      </w:r>
    </w:p>
    <w:p w:rsidR="005564AB" w:rsidRPr="005564AB" w:rsidRDefault="005564AB" w:rsidP="005564A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5564AB">
        <w:rPr>
          <w:rFonts w:ascii="Arial" w:hAnsi="Arial" w:cs="Arial"/>
          <w:szCs w:val="28"/>
        </w:rPr>
        <w:t>Проектом предусмотрены следующие режимы управления электроприводными задвижками:</w:t>
      </w:r>
    </w:p>
    <w:p w:rsidR="00DA6F61" w:rsidRDefault="005564AB" w:rsidP="005564A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5564AB">
        <w:rPr>
          <w:rFonts w:ascii="Arial" w:hAnsi="Arial" w:cs="Arial"/>
          <w:szCs w:val="28"/>
        </w:rPr>
        <w:t>•</w:t>
      </w:r>
      <w:r w:rsidRPr="005564AB">
        <w:rPr>
          <w:rFonts w:ascii="Arial" w:hAnsi="Arial" w:cs="Arial"/>
          <w:szCs w:val="28"/>
        </w:rPr>
        <w:tab/>
        <w:t>местный с помощью поста управления приводом задвижки;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>•</w:t>
      </w:r>
      <w:r w:rsidRPr="00021CE7">
        <w:rPr>
          <w:rFonts w:ascii="Arial" w:hAnsi="Arial" w:cs="Arial"/>
          <w:szCs w:val="28"/>
        </w:rPr>
        <w:tab/>
      </w:r>
      <w:proofErr w:type="gramStart"/>
      <w:r w:rsidRPr="00021CE7">
        <w:rPr>
          <w:rFonts w:ascii="Arial" w:hAnsi="Arial" w:cs="Arial"/>
          <w:szCs w:val="28"/>
        </w:rPr>
        <w:t>телемеханический</w:t>
      </w:r>
      <w:proofErr w:type="gramEnd"/>
      <w:r w:rsidRPr="00021CE7">
        <w:rPr>
          <w:rFonts w:ascii="Arial" w:hAnsi="Arial" w:cs="Arial"/>
          <w:szCs w:val="28"/>
        </w:rPr>
        <w:t xml:space="preserve"> (дистанционный) по командам, поступающим по системе телемеханики.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 xml:space="preserve">Выбор режимов управления осуществляется переключателем на шкафу телемеханики. При переводе переключателя шкафа телемеханики в положение ДУ формируется сигнал «Задвижка в дистанционном управлении». 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>Согласно РД-35.240.50-КТН-109-13 «Автоматизация и телемеханизация технологического оборудования площадочных и линейных объектов магистральных нефтепроводов и нефтепродуктопроводов. Основные положения», проектом предусмотрено управление каждой задвижкой с помощью двух различных команд для снижения вероятности ложного срабатывания.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>После подачи команды «Подготовить к телеуправлению» должно прийти сообщение (ТС) – «Готов к телеуправлению». Затем команда ТУ выполняется исполнительным устройством. Если в течение заданного времени команда ТУ не подана, схема управления возвращается в исходное положение.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>Калитки ограждений оборудуются выключателями путевыми в целях предупреждения о несанкционированном доступе. По данным сигналам контроллерами телемеханики производится управление охранным освещением, предусмотренным в электротехнической части проекта.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>Устройства и элементы системы телемеханики имеют защиту цепей: питания, ввода аналоговых сигналов, ввода дискретных сигналов, передачи данных – от наводок, перенапряжений и вторичных воздействий молнии.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>Для контроля давления нефти до и после задвижки применяются первичные преобразователи избыточного давления и манометры, устанавливаемые в типовых колодцах КТ.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>Каждый колодец КТ оснащен сигнализатором затопления колодца и выключателем путевым, защищающим колодец от несанкционированного доступа. Выходы из колодцев выполнены в защитных трубах, поставляемых комплектно с колодцами КТ. Колодцы КТ поставляются согласно опросному листу, который разрабатывается на стадии рабочей документации.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>Импульсные линии выполнены из нержавеющей стали. Предусмотрен обогрев всех импульсных линий в проектируемых колодцах КТ.</w:t>
      </w:r>
    </w:p>
    <w:p w:rsidR="005564AB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>В колодцах отбора давления после задвижек устанавливаются датчики прохождения СОД.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proofErr w:type="gramStart"/>
      <w:r w:rsidRPr="00021CE7">
        <w:rPr>
          <w:rFonts w:ascii="Arial" w:hAnsi="Arial" w:cs="Arial"/>
          <w:szCs w:val="28"/>
        </w:rPr>
        <w:t xml:space="preserve">Вторичные приборы средств телемеханики устанавливаются в существующих блок-контейнерах ПКУ в шкафах телемеханики. </w:t>
      </w:r>
      <w:proofErr w:type="gramEnd"/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>Кабели от первичных преобразователей в колодцах и от задвижек до БК ПКУ прокладываются по существующим и проектируемым эстакадам в стальных оцинкованных коробах. Кабели применяются с оболочкой, не распространяющей горения, экранированные, с медными жилами.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>Совместная прокладка кабелей с различным уровнем напряжения выполняется с соблюдением требований РД-35.240.50-КТН-109-13 «Автоматизация и телемеханизация технологического оборудования площадочных и линейных объектов магистральных нефтепроводов и нефтепродуктопроводов. Основные положения».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 xml:space="preserve">Все технические средства, входящие в состав измерительного канала телемеханики, должны пройти процедуру испытаний с целью утверждения типа средств измерения, внесены в Федеральный информационный фонд по обеспечению единства измерений и </w:t>
      </w:r>
      <w:proofErr w:type="spellStart"/>
      <w:r w:rsidRPr="00021CE7">
        <w:rPr>
          <w:rFonts w:ascii="Arial" w:hAnsi="Arial" w:cs="Arial"/>
          <w:szCs w:val="28"/>
        </w:rPr>
        <w:t>поверены</w:t>
      </w:r>
      <w:proofErr w:type="spellEnd"/>
      <w:r w:rsidRPr="00021CE7">
        <w:rPr>
          <w:rFonts w:ascii="Arial" w:hAnsi="Arial" w:cs="Arial"/>
          <w:szCs w:val="28"/>
        </w:rPr>
        <w:t xml:space="preserve"> в установленном порядке.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proofErr w:type="gramStart"/>
      <w:r w:rsidRPr="00021CE7">
        <w:rPr>
          <w:rFonts w:ascii="Arial" w:hAnsi="Arial" w:cs="Arial"/>
          <w:szCs w:val="28"/>
        </w:rPr>
        <w:t>Система телемеханики должна иметь разрешительную документацию на применение на опасных производственных объектах (в соответствии со статьей №7 Федерального закона №116-ФЗ «О промышленной безопасности опасных производственных объектов».</w:t>
      </w:r>
      <w:proofErr w:type="gramEnd"/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>Все оборудование, используемое во взрывоопасных зонах, должно иметь сертификат о взрывозащищенном исполнении, выданный уполномоченной организацией.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 xml:space="preserve">Проектируемый МН «Холмогоры - Клин» оснащен существующей системой обнаружения утечек (СОУ). СОУ на основании данных по давлению на проектируемом участке определяет факт нарушения герметичности трубопровода и расчетные координаты места утечки из МН. Точность обнаружения утечки – 6 км; минимальный порог обнаружения утечки – 125 м³/ч; время срабатывания – 5 минут. При нарушении герметичности трубопровода СОУ информирует диспетчера РДП о возникновении аварийной ситуации. Диспетчер анализирует ситуацию и с </w:t>
      </w:r>
      <w:r w:rsidRPr="00021CE7">
        <w:rPr>
          <w:rFonts w:ascii="Arial" w:hAnsi="Arial" w:cs="Arial"/>
          <w:szCs w:val="28"/>
        </w:rPr>
        <w:lastRenderedPageBreak/>
        <w:t>помощью существующих средств автоматики и телемеханики выполняет остановку перекачки продукта путем остановки НПС, работающих на данном участке трубопровода, а также закрывает задвижки на аварийном участке. Все задвижки на проектируемом участке трубопровода подключены к существующей системе телемеханики и имеют дистанционное управление с уровня РДП.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ab/>
        <w:t>Организация связи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>Обмен информацией существующих ШТМ с СДКУ РДП «Сургут» предусматривается посредством существующих каналов связи.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ab/>
        <w:t>Монтаж обо</w:t>
      </w:r>
      <w:r w:rsidR="00BE5B09">
        <w:rPr>
          <w:rFonts w:ascii="Arial" w:hAnsi="Arial" w:cs="Arial"/>
          <w:szCs w:val="28"/>
        </w:rPr>
        <w:t xml:space="preserve">рудования 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>Монтаж оборудования, кабельные проводки и подключение необходимо выполнять с учетом требований ПУЭ «Правила устройства электроустановок», ПТЭЭП «Правила технической эксплуатации электроустановок потребителей», СНиП 3.05.07-85 «Системы автоматизации», СНиП 12-03-2001 «Безопасность труда в строительстве», РД-35.240.01-КТН-194-13 «Магистральный трубопроводный транспорт нефти и нефтепродуктов. Требования к монтажу оборудования автоматики и телемеханики» и документацией завода-изготовителя.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>Монтаж, подключение, пусконаладочные работы выполнить в соответствии с требованиями, предъявляемыми  к данным системам, а также на основании паспортных данных на каждое устройство и прибор.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>Заземление аппаратуры, приборов и кабелей выполнить в соответствии с требованиями СНиП 3.05.06-85 «Электротехнические устройства», ПУЭ «Правил устройства электроустановок», РД-35.240.50-КТН-109-13 «Автоматизация и телемеханизация технологического оборудования площадочных и линейных объектов магистральных нефтепроводов и нефтепродуктопроводов. Основные положения».</w:t>
      </w:r>
    </w:p>
    <w:p w:rsidR="00021CE7" w:rsidRP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>Разделку и подключение кабелей во взрывоопасных зонах необходимо выполнить в соответствии с требованиями ВСН 332-74 «Инструкция по монтажу электрооборудования силовых и осветительных сетей взрывоопасных зон».</w:t>
      </w:r>
    </w:p>
    <w:p w:rsidR="00021CE7" w:rsidRDefault="00021CE7" w:rsidP="00021CE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021CE7">
        <w:rPr>
          <w:rFonts w:ascii="Arial" w:hAnsi="Arial" w:cs="Arial"/>
          <w:szCs w:val="28"/>
        </w:rPr>
        <w:t>При монтаже и эксплуатации запроектированных сооружений и систем должно быть обеспечено выполнение требований норм и правил, приведенных в перечне нормативно-технической документации.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bookmarkStart w:id="1" w:name="i18761958"/>
      <w:bookmarkStart w:id="2" w:name="i18823391"/>
      <w:bookmarkStart w:id="3" w:name="i18866806"/>
      <w:bookmarkEnd w:id="1"/>
      <w:bookmarkEnd w:id="2"/>
      <w:bookmarkEnd w:id="3"/>
      <w:r w:rsidRPr="00E07DE2">
        <w:rPr>
          <w:rFonts w:ascii="Arial" w:hAnsi="Arial" w:cs="Arial"/>
          <w:szCs w:val="28"/>
        </w:rPr>
        <w:t>При производстве работ по монта</w:t>
      </w:r>
      <w:r w:rsidR="00DD5CD8">
        <w:rPr>
          <w:rFonts w:ascii="Arial" w:hAnsi="Arial" w:cs="Arial"/>
          <w:szCs w:val="28"/>
        </w:rPr>
        <w:t>жу приборов и средств телемеханики</w:t>
      </w:r>
      <w:r w:rsidRPr="00E07DE2">
        <w:rPr>
          <w:rFonts w:ascii="Arial" w:hAnsi="Arial" w:cs="Arial"/>
          <w:szCs w:val="28"/>
        </w:rPr>
        <w:t xml:space="preserve"> должны соблюдаться требования РД-35.240.01-КТН-194-13 «Требования к монтажу оборудования автоматики и телемеханики»; СНиП 3.05.07-85, СП 48.13330.2011, СНиП 3.01.04-87.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Приборы и средства автоматизации должны быть укомплектованы оборудованием, инструментами и расходными материалами, необходимыми для проведения монтажных работ.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Работы по монтажу </w:t>
      </w:r>
      <w:r w:rsidR="00C032BC">
        <w:rPr>
          <w:rFonts w:ascii="Arial" w:hAnsi="Arial" w:cs="Arial"/>
          <w:szCs w:val="28"/>
        </w:rPr>
        <w:t>приборов и средств телемеханизации</w:t>
      </w:r>
      <w:r w:rsidRPr="00E07DE2">
        <w:rPr>
          <w:rFonts w:ascii="Arial" w:hAnsi="Arial" w:cs="Arial"/>
          <w:szCs w:val="28"/>
        </w:rPr>
        <w:t xml:space="preserve"> должны производиться в соответствии с утвержденной проектной документацией, проектом производства работ, требованиями предприятий-изготовителей.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Приборы и средств</w:t>
      </w:r>
      <w:r w:rsidR="00C032BC">
        <w:rPr>
          <w:rFonts w:ascii="Arial" w:hAnsi="Arial" w:cs="Arial"/>
          <w:szCs w:val="28"/>
        </w:rPr>
        <w:t xml:space="preserve">а </w:t>
      </w:r>
      <w:r w:rsidRPr="00E07DE2">
        <w:rPr>
          <w:rFonts w:ascii="Arial" w:hAnsi="Arial" w:cs="Arial"/>
          <w:szCs w:val="28"/>
        </w:rPr>
        <w:t xml:space="preserve"> должны устанавливаться при температуре окружающего воздуха и относительной влажности, указанной в инструкциях предприятий-изготовителей.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Размещение </w:t>
      </w:r>
      <w:r w:rsidR="00C032BC">
        <w:rPr>
          <w:rFonts w:ascii="Arial" w:hAnsi="Arial" w:cs="Arial"/>
          <w:szCs w:val="28"/>
        </w:rPr>
        <w:t xml:space="preserve">приборов и средств </w:t>
      </w:r>
      <w:r w:rsidR="00DD5CD8">
        <w:rPr>
          <w:rFonts w:ascii="Arial" w:hAnsi="Arial" w:cs="Arial"/>
          <w:szCs w:val="28"/>
        </w:rPr>
        <w:t>телемеханик</w:t>
      </w:r>
      <w:r w:rsidR="00C032BC" w:rsidRPr="00C032BC">
        <w:rPr>
          <w:rFonts w:ascii="Arial" w:hAnsi="Arial" w:cs="Arial"/>
          <w:szCs w:val="28"/>
        </w:rPr>
        <w:t>и</w:t>
      </w:r>
      <w:r w:rsidRPr="00E07DE2">
        <w:rPr>
          <w:rFonts w:ascii="Arial" w:hAnsi="Arial" w:cs="Arial"/>
          <w:szCs w:val="28"/>
        </w:rPr>
        <w:t xml:space="preserve"> должно соответствовать проектной документации. Размещение приборов должно обеспечивать доступ к запорной арматуре и регулировочным устройствам для проведения ПНР и дальнейшей эксплуатации.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До начала монтажа должно быть закончено сооружение лестниц, мостков, площадок обслуживания, колодцев, необходимых для безопасного проведения СМР и ПНР.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Креп</w:t>
      </w:r>
      <w:r w:rsidR="00C032BC">
        <w:rPr>
          <w:rFonts w:ascii="Arial" w:hAnsi="Arial" w:cs="Arial"/>
          <w:szCs w:val="28"/>
        </w:rPr>
        <w:t>ление приборов и средств телемехан</w:t>
      </w:r>
      <w:r w:rsidRPr="00E07DE2">
        <w:rPr>
          <w:rFonts w:ascii="Arial" w:hAnsi="Arial" w:cs="Arial"/>
          <w:szCs w:val="28"/>
        </w:rPr>
        <w:t>изации к металлическим конструкциям  должно осуществляться способами, предусмотренными конструкцией приборов и средств автоматизации, с использованием деталей и приспособлений, входящих в комплект поставки.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Если в комплект отде</w:t>
      </w:r>
      <w:r w:rsidR="00C032BC">
        <w:rPr>
          <w:rFonts w:ascii="Arial" w:hAnsi="Arial" w:cs="Arial"/>
          <w:szCs w:val="28"/>
        </w:rPr>
        <w:t>льных приборов и средств телемехан</w:t>
      </w:r>
      <w:r w:rsidR="00BE5B09">
        <w:rPr>
          <w:rFonts w:ascii="Arial" w:hAnsi="Arial" w:cs="Arial"/>
          <w:szCs w:val="28"/>
        </w:rPr>
        <w:t>ик</w:t>
      </w:r>
      <w:r w:rsidRPr="00E07DE2">
        <w:rPr>
          <w:rFonts w:ascii="Arial" w:hAnsi="Arial" w:cs="Arial"/>
          <w:szCs w:val="28"/>
        </w:rPr>
        <w:t>и крепежные детали не входят, то они должны быть закреплены нормализованными крепежными изделиями.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При установке оборудования в местах с повышенной вибрацией в местах установки приборов резьбовые крепежные детали должны иметь приспособления, исключающие самопроизвольное их отвинчивание (например, пружинные шайбы, контргайки, шплинты).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Резьбовые и разъемные соеди</w:t>
      </w:r>
      <w:r w:rsidR="00C032BC">
        <w:rPr>
          <w:rFonts w:ascii="Arial" w:hAnsi="Arial" w:cs="Arial"/>
          <w:szCs w:val="28"/>
        </w:rPr>
        <w:t>нения приборов и средств телемехан</w:t>
      </w:r>
      <w:r w:rsidRPr="00E07DE2">
        <w:rPr>
          <w:rFonts w:ascii="Arial" w:hAnsi="Arial" w:cs="Arial"/>
          <w:szCs w:val="28"/>
        </w:rPr>
        <w:t>изации, предназначенные для присоединения трубных и электрических проводок, должны быть заглушенными до момента подключения КИП.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Работы по монта</w:t>
      </w:r>
      <w:r w:rsidR="00AE4089">
        <w:rPr>
          <w:rFonts w:ascii="Arial" w:hAnsi="Arial" w:cs="Arial"/>
          <w:szCs w:val="28"/>
        </w:rPr>
        <w:t>жу приборов и средств</w:t>
      </w:r>
      <w:r w:rsidR="00AE4089" w:rsidRPr="00AE4089">
        <w:t xml:space="preserve"> </w:t>
      </w:r>
      <w:r w:rsidR="00DD5CD8">
        <w:rPr>
          <w:rFonts w:ascii="Arial" w:hAnsi="Arial" w:cs="Arial"/>
          <w:szCs w:val="28"/>
        </w:rPr>
        <w:t>телемеханик</w:t>
      </w:r>
      <w:r w:rsidR="00AE4089" w:rsidRPr="00AE4089">
        <w:rPr>
          <w:rFonts w:ascii="Arial" w:hAnsi="Arial" w:cs="Arial"/>
          <w:szCs w:val="28"/>
        </w:rPr>
        <w:t>и</w:t>
      </w:r>
      <w:r w:rsidR="00AE4089">
        <w:rPr>
          <w:rFonts w:ascii="Arial" w:hAnsi="Arial" w:cs="Arial"/>
          <w:szCs w:val="28"/>
        </w:rPr>
        <w:t xml:space="preserve"> </w:t>
      </w:r>
      <w:r w:rsidRPr="00E07DE2">
        <w:rPr>
          <w:rFonts w:ascii="Arial" w:hAnsi="Arial" w:cs="Arial"/>
          <w:szCs w:val="28"/>
        </w:rPr>
        <w:t xml:space="preserve"> должны осуществляться в две стадии.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На первой стадии должны быть выполнены следующие операции: 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заготовка монтажных конструкций, узлов и блоков, элементов электропроводок, укрупнительная сборка вне зоны монтажа; 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проверка наличия закладных конструкций, проемов, отверстий в строительных конструкциях и элементах зданий, закладных конструкций и отборных устройств на технологическом оборудовании и трубопроводах, наличия подведенных шин заземления; 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закладка в сооружаемые фундаменты, стены, полы и перекрытия труб и коробов для скрытых проводок; 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lastRenderedPageBreak/>
        <w:t>разметка трасс и установка опорных и несущих конструкций для электрических и трубных проводок, исполнительных механизмов, приборов.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На второй стадии должны быть выполнены следующие операции: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прокладка трубных и электрических проводок по установленным конструкциям;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установка шкафов, стоек, приборов и средств автоматики;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подключение импульсных линий и электрических проводок к приборам и средствам автоматики, расположенным в шкафах, на щитах и стойках;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проведение индивидуальных испытаний.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Работы по монтажу приборов и средств автоматизации должны выполняться по промышленным технологиям с использованием средств механизации, специализированного инструмента, механизированного и электрифицированного инструмента и приспособлений.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Применение ручного электрифицированного </w:t>
      </w:r>
      <w:proofErr w:type="spellStart"/>
      <w:r w:rsidRPr="00E07DE2">
        <w:rPr>
          <w:rFonts w:ascii="Arial" w:hAnsi="Arial" w:cs="Arial"/>
          <w:szCs w:val="28"/>
        </w:rPr>
        <w:t>невзрывозащищенного</w:t>
      </w:r>
      <w:proofErr w:type="spellEnd"/>
      <w:r w:rsidRPr="00E07DE2">
        <w:rPr>
          <w:rFonts w:ascii="Arial" w:hAnsi="Arial" w:cs="Arial"/>
          <w:szCs w:val="28"/>
        </w:rPr>
        <w:t xml:space="preserve"> инструмента в организациях системы «</w:t>
      </w:r>
      <w:proofErr w:type="spellStart"/>
      <w:r w:rsidRPr="00E07DE2">
        <w:rPr>
          <w:rFonts w:ascii="Arial" w:hAnsi="Arial" w:cs="Arial"/>
          <w:szCs w:val="28"/>
        </w:rPr>
        <w:t>Транснефть</w:t>
      </w:r>
      <w:proofErr w:type="spellEnd"/>
      <w:r w:rsidRPr="00E07DE2">
        <w:rPr>
          <w:rFonts w:ascii="Arial" w:hAnsi="Arial" w:cs="Arial"/>
          <w:szCs w:val="28"/>
        </w:rPr>
        <w:t>» допускается при проведении работ на объектах строительства, технического перевооружения, модернизации, капитального и текущего ремонта: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вне охранных зон МН (МНПП), НПС (ЛПДС, ГПС, ПС, ППС, НС);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в пределах охранных зон МН (МНПП), НПС (ЛПДС, ГПС, ПС, ППС, НС) и на территории НПС (ЛПДС, ГПС, ПС, ППС, НС) на вновь строящихся объектах с соблюдением требований промышленной безопасности и охраны труда;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в пределах охранных зон МН (МНПП), НПС (ЛПДС, ГПС, ПС, ППС, НС) и на территории НПС (ЛПДС, ГПС, ПС, ППС, НС) на объектах, выведенных из эксплуатации и освобожденных от нефти (нефтепродуктов), а также зачищенных и подготовленных к проведению огневых работ, с соблюдением требований промышленной безопасности и охраны труда.</w:t>
      </w:r>
    </w:p>
    <w:p w:rsidR="00871391" w:rsidRPr="00E07DE2" w:rsidRDefault="00871391" w:rsidP="00CF0249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Приборы и средства автоматизации, принимаемые в монтаж после проверки, должны быть подготовлены для доставки к месту монтажа.</w:t>
      </w:r>
      <w:r w:rsidR="00CF0249">
        <w:rPr>
          <w:rFonts w:ascii="Arial" w:hAnsi="Arial" w:cs="Arial"/>
          <w:szCs w:val="28"/>
        </w:rPr>
        <w:tab/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Смонтиро</w:t>
      </w:r>
      <w:r w:rsidR="00DD5CD8">
        <w:rPr>
          <w:rFonts w:ascii="Arial" w:hAnsi="Arial" w:cs="Arial"/>
          <w:szCs w:val="28"/>
        </w:rPr>
        <w:t>ванное оборудование</w:t>
      </w:r>
      <w:r w:rsidRPr="00E07DE2">
        <w:rPr>
          <w:rFonts w:ascii="Arial" w:hAnsi="Arial" w:cs="Arial"/>
          <w:szCs w:val="28"/>
        </w:rPr>
        <w:t xml:space="preserve"> телемеханики должно быть подключено к контуру заземления.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Рабочие части поверхностей </w:t>
      </w:r>
      <w:proofErr w:type="spellStart"/>
      <w:r w:rsidRPr="00E07DE2">
        <w:rPr>
          <w:rFonts w:ascii="Arial" w:hAnsi="Arial" w:cs="Arial"/>
          <w:szCs w:val="28"/>
        </w:rPr>
        <w:t>термопреобразователей</w:t>
      </w:r>
      <w:proofErr w:type="spellEnd"/>
      <w:r w:rsidRPr="00E07DE2">
        <w:rPr>
          <w:rFonts w:ascii="Arial" w:hAnsi="Arial" w:cs="Arial"/>
          <w:szCs w:val="28"/>
        </w:rPr>
        <w:t xml:space="preserve"> сопротивления должны плотно прилегать к контролируемой поверхности. 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При необходимости установки </w:t>
      </w:r>
      <w:proofErr w:type="spellStart"/>
      <w:r w:rsidRPr="00E07DE2">
        <w:rPr>
          <w:rFonts w:ascii="Arial" w:hAnsi="Arial" w:cs="Arial"/>
          <w:szCs w:val="28"/>
        </w:rPr>
        <w:t>термопреобразователей</w:t>
      </w:r>
      <w:proofErr w:type="spellEnd"/>
      <w:r w:rsidRPr="00E07DE2">
        <w:rPr>
          <w:rFonts w:ascii="Arial" w:hAnsi="Arial" w:cs="Arial"/>
          <w:szCs w:val="28"/>
        </w:rPr>
        <w:t xml:space="preserve"> в </w:t>
      </w:r>
      <w:proofErr w:type="spellStart"/>
      <w:r w:rsidRPr="00E07DE2">
        <w:rPr>
          <w:rFonts w:ascii="Arial" w:hAnsi="Arial" w:cs="Arial"/>
          <w:szCs w:val="28"/>
        </w:rPr>
        <w:t>термокарманы</w:t>
      </w:r>
      <w:proofErr w:type="spellEnd"/>
      <w:r w:rsidRPr="00E07DE2">
        <w:rPr>
          <w:rFonts w:ascii="Arial" w:hAnsi="Arial" w:cs="Arial"/>
          <w:szCs w:val="28"/>
        </w:rPr>
        <w:t xml:space="preserve"> внутренняя полость </w:t>
      </w:r>
      <w:proofErr w:type="spellStart"/>
      <w:r w:rsidRPr="00E07DE2">
        <w:rPr>
          <w:rFonts w:ascii="Arial" w:hAnsi="Arial" w:cs="Arial"/>
          <w:szCs w:val="28"/>
        </w:rPr>
        <w:t>термокармана</w:t>
      </w:r>
      <w:proofErr w:type="spellEnd"/>
      <w:r w:rsidRPr="00E07DE2">
        <w:rPr>
          <w:rFonts w:ascii="Arial" w:hAnsi="Arial" w:cs="Arial"/>
          <w:szCs w:val="28"/>
        </w:rPr>
        <w:t xml:space="preserve"> должна заполняться минеральным трансформаторным маслом. Перед установкой этих приборов место их контакта с трубопроводами и оборудованием должно быть зачищено.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Биметаллические термометры должны погружаться в измеряемую среду на глубину не большую, чем указано в паспорте на термометр.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При установке показывающих и регистрирующих приборов на стене или на стойках, крепящихся к полу, шкала, диаграмма, запорная арматура, органы настройки и контроля приборов/датчиков должны находиться на высоте от 1 до 1,7 м, а органы управления запорной арматурой располагаться в одной плоскости со шкалой прибора.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Перед отправкой в монтаж взрывозащищенное оборудование должно пройти необходимую ревизию.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bookmarkStart w:id="4" w:name="_Ref377462142"/>
      <w:r w:rsidRPr="00E07DE2">
        <w:rPr>
          <w:rFonts w:ascii="Arial" w:hAnsi="Arial" w:cs="Arial"/>
          <w:szCs w:val="28"/>
        </w:rPr>
        <w:t>При внешнем осмотре взрывозащищенного оборудования должно быть проверено:</w:t>
      </w:r>
      <w:bookmarkEnd w:id="4"/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наличие маркировки </w:t>
      </w:r>
      <w:proofErr w:type="spellStart"/>
      <w:r w:rsidRPr="00E07DE2">
        <w:rPr>
          <w:rFonts w:ascii="Arial" w:hAnsi="Arial" w:cs="Arial"/>
          <w:szCs w:val="28"/>
        </w:rPr>
        <w:t>взрывозащиты</w:t>
      </w:r>
      <w:proofErr w:type="spellEnd"/>
      <w:r w:rsidRPr="00E07DE2">
        <w:rPr>
          <w:rFonts w:ascii="Arial" w:hAnsi="Arial" w:cs="Arial"/>
          <w:szCs w:val="28"/>
        </w:rPr>
        <w:t>;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целостность оболочки и ее покрытие. На оболочке не допускаются вмятины, трещины, видимые механические и другие повреждения;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наличие и состояние внешних крепежных элементов. Болты должны надежно крепить все съемные детали изделия. Головки болтов должны быть защищены охранными кольцами или утоплены </w:t>
      </w:r>
      <w:proofErr w:type="spellStart"/>
      <w:r w:rsidRPr="00E07DE2">
        <w:rPr>
          <w:rFonts w:ascii="Arial" w:hAnsi="Arial" w:cs="Arial"/>
          <w:szCs w:val="28"/>
        </w:rPr>
        <w:t>впотай</w:t>
      </w:r>
      <w:proofErr w:type="spellEnd"/>
      <w:r w:rsidRPr="00E07DE2">
        <w:rPr>
          <w:rFonts w:ascii="Arial" w:hAnsi="Arial" w:cs="Arial"/>
          <w:szCs w:val="28"/>
        </w:rPr>
        <w:t>;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наличие и состояние вводных устрой</w:t>
      </w:r>
      <w:proofErr w:type="gramStart"/>
      <w:r w:rsidRPr="00E07DE2">
        <w:rPr>
          <w:rFonts w:ascii="Arial" w:hAnsi="Arial" w:cs="Arial"/>
          <w:szCs w:val="28"/>
        </w:rPr>
        <w:t>ств дл</w:t>
      </w:r>
      <w:proofErr w:type="gramEnd"/>
      <w:r w:rsidRPr="00E07DE2">
        <w:rPr>
          <w:rFonts w:ascii="Arial" w:hAnsi="Arial" w:cs="Arial"/>
          <w:szCs w:val="28"/>
        </w:rPr>
        <w:t>я внешних кабелей. Во вводных устройствах для уплотнения кабелей и проводников должны применяться набивки в соответствии с требованиями проектной документации или резиновые кольца. При поставке взрывозащищенного электрооборудования, имеющего резьбовое отверстие для подсоединения труб, при монтаже должен быть установлен разделительный фитинг;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наличие и крепление заглушек во вводных устройствах, не используемых при работе;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наличие, состояние и работоспособность блокировочных устройств;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целостность и надежность крепления смотровых стекол (при наличии). На поверхности стекол не допускается царапин, трещин, сколов, затемнения и других дефектов;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состояние и работу органов управления;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наличие, различимость и контрастность маркировки </w:t>
      </w:r>
      <w:proofErr w:type="spellStart"/>
      <w:r w:rsidRPr="00E07DE2">
        <w:rPr>
          <w:rFonts w:ascii="Arial" w:hAnsi="Arial" w:cs="Arial"/>
          <w:szCs w:val="28"/>
        </w:rPr>
        <w:t>взрывозащиты</w:t>
      </w:r>
      <w:proofErr w:type="spellEnd"/>
      <w:r w:rsidRPr="00E07DE2">
        <w:rPr>
          <w:rFonts w:ascii="Arial" w:hAnsi="Arial" w:cs="Arial"/>
          <w:szCs w:val="28"/>
        </w:rPr>
        <w:t xml:space="preserve">, предупредительных знаков и надписей; </w:t>
      </w:r>
    </w:p>
    <w:p w:rsidR="00DD5CD8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наличие и состояние заземляющих зажимов. Каждое электрическое изделие должно иметь не менее одного наружного и внутреннего заземляющего зажим</w:t>
      </w:r>
      <w:r w:rsidR="00DD5CD8">
        <w:rPr>
          <w:rFonts w:ascii="Arial" w:hAnsi="Arial" w:cs="Arial"/>
          <w:szCs w:val="28"/>
        </w:rPr>
        <w:t xml:space="preserve">а. Зажимы должны быть размещены </w:t>
      </w:r>
    </w:p>
    <w:p w:rsidR="00DD5CD8" w:rsidRDefault="00DD5CD8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на площадках или поверхностях, зачищенных и покрытых слоем антикоррозионной смазки;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наличие и состояние средств защиты от воздействия окружающей среды;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наличие таблички с электротехническими данными.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lastRenderedPageBreak/>
        <w:t xml:space="preserve">В изделии с видом </w:t>
      </w:r>
      <w:proofErr w:type="spellStart"/>
      <w:r w:rsidRPr="00E07DE2">
        <w:rPr>
          <w:rFonts w:ascii="Arial" w:hAnsi="Arial" w:cs="Arial"/>
          <w:szCs w:val="28"/>
        </w:rPr>
        <w:t>взрывозащиты</w:t>
      </w:r>
      <w:proofErr w:type="spellEnd"/>
      <w:r w:rsidRPr="00E07DE2">
        <w:rPr>
          <w:rFonts w:ascii="Arial" w:hAnsi="Arial" w:cs="Arial"/>
          <w:szCs w:val="28"/>
        </w:rPr>
        <w:t xml:space="preserve"> «взрывонепроницаемая оболочка» необходимо проверить по чертежу узлов </w:t>
      </w:r>
      <w:proofErr w:type="spellStart"/>
      <w:r w:rsidRPr="00E07DE2">
        <w:rPr>
          <w:rFonts w:ascii="Arial" w:hAnsi="Arial" w:cs="Arial"/>
          <w:szCs w:val="28"/>
        </w:rPr>
        <w:t>взрывозащиты</w:t>
      </w:r>
      <w:proofErr w:type="spellEnd"/>
      <w:r w:rsidRPr="00E07DE2">
        <w:rPr>
          <w:rFonts w:ascii="Arial" w:hAnsi="Arial" w:cs="Arial"/>
          <w:szCs w:val="28"/>
        </w:rPr>
        <w:t xml:space="preserve"> допустимые параметры </w:t>
      </w:r>
      <w:proofErr w:type="spellStart"/>
      <w:r w:rsidRPr="00E07DE2">
        <w:rPr>
          <w:rFonts w:ascii="Arial" w:hAnsi="Arial" w:cs="Arial"/>
          <w:szCs w:val="28"/>
        </w:rPr>
        <w:t>взрывозащиты</w:t>
      </w:r>
      <w:proofErr w:type="spellEnd"/>
      <w:r w:rsidRPr="00E07DE2">
        <w:rPr>
          <w:rFonts w:ascii="Arial" w:hAnsi="Arial" w:cs="Arial"/>
          <w:szCs w:val="28"/>
        </w:rPr>
        <w:t xml:space="preserve"> соединений, не требующих разборки.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В изделии с видом </w:t>
      </w:r>
      <w:proofErr w:type="spellStart"/>
      <w:r w:rsidRPr="00E07DE2">
        <w:rPr>
          <w:rFonts w:ascii="Arial" w:hAnsi="Arial" w:cs="Arial"/>
          <w:szCs w:val="28"/>
        </w:rPr>
        <w:t>взрывозащиты</w:t>
      </w:r>
      <w:proofErr w:type="spellEnd"/>
      <w:r w:rsidRPr="00E07DE2">
        <w:rPr>
          <w:rFonts w:ascii="Arial" w:hAnsi="Arial" w:cs="Arial"/>
          <w:szCs w:val="28"/>
        </w:rPr>
        <w:t xml:space="preserve"> «искробезопасная электрическая цепь» необходимо проверить: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комплектность изделия;</w:t>
      </w:r>
    </w:p>
    <w:p w:rsidR="00871391" w:rsidRPr="00E07DE2" w:rsidRDefault="00871391" w:rsidP="00CA492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наличие надписей, свидетельствующих о принадлежности отдельных блоков, узлов к единому комплекту;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наличие защитной крышки/экрана и маркировки на искробезопасных зажимах, а также кожухов на элементах искробезопасных схем (если это предусмотрено конструкцией);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наличие и состояние пломбировочных устройств;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внешние соединения приборов, входящих в комплект изделия;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марку и допустимую длину кабелей или проводов, указанных в инструкции по монтажу и эксплуатации;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наличие и состояние ограничительных и шунтирующих элементов и узлов, в которые входят эти элементы, при наличии возможности.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Взрывозащищенное оборудование перед монтажом проверяют на соответствие проектным требованиям по типу маркировки </w:t>
      </w:r>
      <w:proofErr w:type="spellStart"/>
      <w:r w:rsidRPr="00E07DE2">
        <w:rPr>
          <w:rFonts w:ascii="Arial" w:hAnsi="Arial" w:cs="Arial"/>
          <w:szCs w:val="28"/>
        </w:rPr>
        <w:t>взрывозащиты</w:t>
      </w:r>
      <w:proofErr w:type="spellEnd"/>
      <w:r w:rsidRPr="00E07DE2">
        <w:rPr>
          <w:rFonts w:ascii="Arial" w:hAnsi="Arial" w:cs="Arial"/>
          <w:szCs w:val="28"/>
        </w:rPr>
        <w:t xml:space="preserve">, осуществляют осмотр в соответствии с требованиями </w:t>
      </w:r>
      <w:r w:rsidR="00F459B2">
        <w:fldChar w:fldCharType="begin"/>
      </w:r>
      <w:r w:rsidR="00F459B2">
        <w:instrText xml:space="preserve"> REF _Ref377462142 \r \h  \* MERGEFORMAT </w:instrText>
      </w:r>
      <w:r w:rsidR="00F459B2">
        <w:fldChar w:fldCharType="separate"/>
      </w:r>
      <w:r w:rsidR="005E7A2E">
        <w:t>0</w:t>
      </w:r>
      <w:r w:rsidR="00F459B2">
        <w:fldChar w:fldCharType="end"/>
      </w:r>
      <w:r w:rsidRPr="00E07DE2">
        <w:rPr>
          <w:rFonts w:ascii="Arial" w:hAnsi="Arial" w:cs="Arial"/>
          <w:szCs w:val="28"/>
        </w:rPr>
        <w:t>. Кроме того, проверяют соответствие диаметров проходных отверстий вводных устройств диаметрам вводимых кабелей, предусмотренных в рабочем проекте.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Оборудование, прошедшее ревизию, закрепляют на конструкциях и укомплектовывают деталями для крепления труб или кабелей, а также кожухами для защиты кабелей, расположенных на высоте ниже двух метров.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Приборы и средства автоматики с видом </w:t>
      </w:r>
      <w:proofErr w:type="spellStart"/>
      <w:r w:rsidRPr="00E07DE2">
        <w:rPr>
          <w:rFonts w:ascii="Arial" w:hAnsi="Arial" w:cs="Arial"/>
          <w:szCs w:val="28"/>
        </w:rPr>
        <w:t>взрывозащиты</w:t>
      </w:r>
      <w:proofErr w:type="spellEnd"/>
      <w:r w:rsidRPr="00E07DE2">
        <w:rPr>
          <w:rFonts w:ascii="Arial" w:hAnsi="Arial" w:cs="Arial"/>
          <w:szCs w:val="28"/>
        </w:rPr>
        <w:t xml:space="preserve"> «взрывонепроницаемая оболочка» в средах с взрывоопасными смесями категории II</w:t>
      </w:r>
      <w:proofErr w:type="gramStart"/>
      <w:r w:rsidRPr="00E07DE2">
        <w:rPr>
          <w:rFonts w:ascii="Arial" w:hAnsi="Arial" w:cs="Arial"/>
          <w:szCs w:val="28"/>
        </w:rPr>
        <w:t>С</w:t>
      </w:r>
      <w:proofErr w:type="gramEnd"/>
      <w:r w:rsidRPr="00E07DE2">
        <w:rPr>
          <w:rFonts w:ascii="Arial" w:hAnsi="Arial" w:cs="Arial"/>
          <w:szCs w:val="28"/>
        </w:rPr>
        <w:t xml:space="preserve"> должны быть установлены так, чтобы взрывонепроницаемые фланцевые зазоры находились от любой поверхности на расстоянии не менее 50 мм.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Вводы кабелей в приборы и средства автоматики должны выполняться при помощи вводных устройств, соответствующих по диаметру вводимому кабелю. Места вводов должны быть уплотнены.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Кабели могут быть введены в оболочку вида «взрывонепроницаемая оболочка» любым из следующих способов: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промежуточным вводом через вводное отделение или через электрический соединитель (разъем);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прямым вводом внутрь оболочки.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Для обоих способов должны быть приняты меры, исключающие влияние натяжения или перекручивания кабеля на качество присоединения проводников.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Устройство, предназначенное для ввода трубной проводки, должно иметь соответствующий вход с </w:t>
      </w:r>
      <w:proofErr w:type="gramStart"/>
      <w:r w:rsidRPr="00E07DE2">
        <w:rPr>
          <w:rFonts w:ascii="Arial" w:hAnsi="Arial" w:cs="Arial"/>
          <w:szCs w:val="28"/>
        </w:rPr>
        <w:t>резьбой, рассчитанной не менее чем на пять</w:t>
      </w:r>
      <w:proofErr w:type="gramEnd"/>
      <w:r w:rsidRPr="00E07DE2">
        <w:rPr>
          <w:rFonts w:ascii="Arial" w:hAnsi="Arial" w:cs="Arial"/>
          <w:szCs w:val="28"/>
        </w:rPr>
        <w:t xml:space="preserve"> нагруженных ниток резьбы.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Вводное отделение должно удовлетворять следующим дополнительным требованиям: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присоединение внешних проводов и кабелей к внутренним цепям взрывонепроницаемой оболочки должно осуществляться через проходные зажимы, встроенные в перегородку, отделяющую вводное отделение от взрывонепроницаемой оболочки изделия;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вместо проходных зажимов могут применяться провода, залитые в обойме или перегородке изоляционной затвердевающей массой, не изменяющей взрывозащитные свойства оболочки;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в качестве промежуточного ввода допускается применение электрического соединителя, если его конструкция не приводит к нарушению защитных свойств оболочки при расстыковке разъема;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для электрических соединителей с защитой вида «взрывонепроницаемая оболочка», кроме заземляющих или искробезопасных </w:t>
      </w:r>
      <w:proofErr w:type="spellStart"/>
      <w:r w:rsidRPr="00E07DE2">
        <w:rPr>
          <w:rFonts w:ascii="Arial" w:hAnsi="Arial" w:cs="Arial"/>
          <w:szCs w:val="28"/>
        </w:rPr>
        <w:t>взрывонепроницаемость</w:t>
      </w:r>
      <w:proofErr w:type="spellEnd"/>
      <w:r w:rsidRPr="00E07DE2">
        <w:rPr>
          <w:rFonts w:ascii="Arial" w:hAnsi="Arial" w:cs="Arial"/>
          <w:szCs w:val="28"/>
        </w:rPr>
        <w:t xml:space="preserve"> оболочки должна обеспечиваться в случае внутреннего взрыва, когда вилка соединена с розеткой и в момент размыкания контактов.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Прямой ввод проводов и кабелей в оболочку вида «взрывонепроницаемая оболочка» приборов и средств автоматизации: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прямой ввод проводов и кабелей может осуществляться при помощи эластичных уплотнительных колец или герметизирующими материалами, которые не изменяют взрывозащитные свойства оболочки;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применение уплотнительных колец для прямого ввода допускается для электрооборудования, не имеющего в нормальном режиме работы искрящих и нагретых частей, опасных в отношении воспламенения взрывоопасной смеси;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если кабель введен в оболочку герметично (например, залит компаундом), то длина кабеля должна быть не менее 1 м.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Устанавливаемые в кабельном вводе уплотнительные кольца с надрезами (шаг надрезов – не более 2 мм) или ряды уплотнительных колец для ввода кабелей различного диаметра должны иметь минимальную осевую высоту в несжатом состоянии: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20 мм – для кабелей диаметром до 20 мм;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25 мм – для кабелей диаметром свыше 20 мм.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Кабельные вводы с уплотнительными кольцами должны быть испытаны на механическую прочность и герметичность.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lastRenderedPageBreak/>
        <w:t>Вводы трубных проводок допускаются только для электрооборудования группы II по ПУЭ.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При трубном вводе во взрывонепроницаемую оболочку на входе проводов в оболочку они должны быть помещены в специальную коробку и залиты изоляционным компаундом.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Индуктивность и емкость искробезопасных цепей, в т. ч.  присоединительных кабелей, не должны превышать максимальных значений, определенных технической документацией. При определении в рабочей документации типа кабеля и его максимальной длины, их изменение возможно только при наличии заключения испытательной организации по правилам.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В искробезопасные цепи допускается включать изделия, которые предусмотрены технической документацией на систему и имеют маркировку «В комплекте </w:t>
      </w:r>
      <w:proofErr w:type="gramStart"/>
      <w:r w:rsidRPr="00E07DE2">
        <w:rPr>
          <w:rFonts w:ascii="Arial" w:hAnsi="Arial" w:cs="Arial"/>
          <w:szCs w:val="28"/>
        </w:rPr>
        <w:t>с</w:t>
      </w:r>
      <w:proofErr w:type="gramEnd"/>
      <w:r w:rsidRPr="00E07DE2">
        <w:rPr>
          <w:rFonts w:ascii="Arial" w:hAnsi="Arial" w:cs="Arial"/>
          <w:szCs w:val="28"/>
        </w:rPr>
        <w:t xml:space="preserve"> ___».  Допускается включать в эти </w:t>
      </w:r>
      <w:proofErr w:type="gramStart"/>
      <w:r w:rsidRPr="00E07DE2">
        <w:rPr>
          <w:rFonts w:ascii="Arial" w:hAnsi="Arial" w:cs="Arial"/>
          <w:szCs w:val="28"/>
        </w:rPr>
        <w:t>цепи</w:t>
      </w:r>
      <w:proofErr w:type="gramEnd"/>
      <w:r w:rsidRPr="00E07DE2">
        <w:rPr>
          <w:rFonts w:ascii="Arial" w:hAnsi="Arial" w:cs="Arial"/>
          <w:szCs w:val="28"/>
        </w:rPr>
        <w:t xml:space="preserve"> серийно выпускаемые датчики общего назначения, не имеющие собственного источника тока, индуктивности и емкости. К таким датчикам относятся серийно выпускаемые приборы общего назначения (например, термометры сопротивления, термопары, терморезисторы), встроенные в защитные оболочки.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Зажимы для присоединения искробезопасных цепей должны отделяться от зажимов </w:t>
      </w:r>
      <w:proofErr w:type="spellStart"/>
      <w:r w:rsidRPr="00E07DE2">
        <w:rPr>
          <w:rFonts w:ascii="Arial" w:hAnsi="Arial" w:cs="Arial"/>
          <w:szCs w:val="28"/>
        </w:rPr>
        <w:t>неискробезопасных</w:t>
      </w:r>
      <w:proofErr w:type="spellEnd"/>
      <w:r w:rsidRPr="00E07DE2">
        <w:rPr>
          <w:rFonts w:ascii="Arial" w:hAnsi="Arial" w:cs="Arial"/>
          <w:szCs w:val="28"/>
        </w:rPr>
        <w:t xml:space="preserve"> цепей одним из следующих способов:</w:t>
      </w:r>
    </w:p>
    <w:p w:rsidR="00871391" w:rsidRPr="00E07DE2" w:rsidRDefault="00871391" w:rsidP="00E90A65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зажимы для присоединения искробезопасных и </w:t>
      </w:r>
      <w:proofErr w:type="spellStart"/>
      <w:r w:rsidRPr="00E07DE2">
        <w:rPr>
          <w:rFonts w:ascii="Arial" w:hAnsi="Arial" w:cs="Arial"/>
          <w:szCs w:val="28"/>
        </w:rPr>
        <w:t>неискробезопасных</w:t>
      </w:r>
      <w:proofErr w:type="spellEnd"/>
      <w:r w:rsidRPr="00E07DE2">
        <w:rPr>
          <w:rFonts w:ascii="Arial" w:hAnsi="Arial" w:cs="Arial"/>
          <w:szCs w:val="28"/>
        </w:rPr>
        <w:t xml:space="preserve"> цепей должны быть расположены в разных вводных отделениях;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электрический зазор между зажимами для присоединения искробезопасных и </w:t>
      </w:r>
      <w:proofErr w:type="spellStart"/>
      <w:r w:rsidRPr="00E07DE2">
        <w:rPr>
          <w:rFonts w:ascii="Arial" w:hAnsi="Arial" w:cs="Arial"/>
          <w:szCs w:val="28"/>
        </w:rPr>
        <w:t>неискробезопасных</w:t>
      </w:r>
      <w:proofErr w:type="spellEnd"/>
      <w:r w:rsidRPr="00E07DE2">
        <w:rPr>
          <w:rFonts w:ascii="Arial" w:hAnsi="Arial" w:cs="Arial"/>
          <w:szCs w:val="28"/>
        </w:rPr>
        <w:t xml:space="preserve"> цепей должен быть не менее 50 мм, при этом должна быть исключена возможность замыкания между искробезопасными и </w:t>
      </w:r>
      <w:proofErr w:type="spellStart"/>
      <w:r w:rsidRPr="00E07DE2">
        <w:rPr>
          <w:rFonts w:ascii="Arial" w:hAnsi="Arial" w:cs="Arial"/>
          <w:szCs w:val="28"/>
        </w:rPr>
        <w:t>неискробезопасными</w:t>
      </w:r>
      <w:proofErr w:type="spellEnd"/>
      <w:r w:rsidRPr="00E07DE2">
        <w:rPr>
          <w:rFonts w:ascii="Arial" w:hAnsi="Arial" w:cs="Arial"/>
          <w:szCs w:val="28"/>
        </w:rPr>
        <w:t xml:space="preserve"> цепями при обрыве или смещении проводника;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применение изоляционной или заземленной металлической перегородки между зажимами для присоединения искробезопасных и </w:t>
      </w:r>
      <w:proofErr w:type="spellStart"/>
      <w:r w:rsidRPr="00E07DE2">
        <w:rPr>
          <w:rFonts w:ascii="Arial" w:hAnsi="Arial" w:cs="Arial"/>
          <w:szCs w:val="28"/>
        </w:rPr>
        <w:t>неискробезопасных</w:t>
      </w:r>
      <w:proofErr w:type="spellEnd"/>
      <w:r w:rsidRPr="00E07DE2">
        <w:rPr>
          <w:rFonts w:ascii="Arial" w:hAnsi="Arial" w:cs="Arial"/>
          <w:szCs w:val="28"/>
        </w:rPr>
        <w:t xml:space="preserve"> цепей, расположенных в одном отделении.</w:t>
      </w:r>
    </w:p>
    <w:p w:rsidR="00871391" w:rsidRPr="00E90A65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b/>
          <w:szCs w:val="28"/>
        </w:rPr>
      </w:pPr>
      <w:bookmarkStart w:id="5" w:name="_Toc375236561"/>
      <w:bookmarkStart w:id="6" w:name="_Toc375237036"/>
      <w:bookmarkStart w:id="7" w:name="_Toc369856015"/>
      <w:bookmarkStart w:id="8" w:name="_Toc370131820"/>
      <w:bookmarkStart w:id="9" w:name="_Toc370137886"/>
      <w:bookmarkStart w:id="10" w:name="_Toc370372810"/>
      <w:bookmarkStart w:id="11" w:name="_Toc370373116"/>
      <w:bookmarkStart w:id="12" w:name="_Toc370373370"/>
      <w:bookmarkStart w:id="13" w:name="_Toc370464165"/>
      <w:bookmarkStart w:id="14" w:name="_Toc369856016"/>
      <w:bookmarkStart w:id="15" w:name="_Toc370131821"/>
      <w:bookmarkStart w:id="16" w:name="_Toc370137887"/>
      <w:bookmarkStart w:id="17" w:name="_Toc370372811"/>
      <w:bookmarkStart w:id="18" w:name="_Toc370373117"/>
      <w:bookmarkStart w:id="19" w:name="_Toc370373371"/>
      <w:bookmarkStart w:id="20" w:name="_Toc370464166"/>
      <w:bookmarkStart w:id="21" w:name="_Toc367709515"/>
      <w:bookmarkStart w:id="22" w:name="_Toc367710447"/>
      <w:bookmarkStart w:id="23" w:name="_Toc367711379"/>
      <w:bookmarkStart w:id="24" w:name="_Toc367712310"/>
      <w:bookmarkStart w:id="25" w:name="_Toc367713241"/>
      <w:bookmarkStart w:id="26" w:name="_Toc367714171"/>
      <w:bookmarkStart w:id="27" w:name="_Toc367715100"/>
      <w:bookmarkStart w:id="28" w:name="_Toc367716027"/>
      <w:bookmarkStart w:id="29" w:name="_Toc367716951"/>
      <w:bookmarkStart w:id="30" w:name="_Toc367717875"/>
      <w:bookmarkStart w:id="31" w:name="_Toc367718799"/>
      <w:bookmarkStart w:id="32" w:name="_Toc367719729"/>
      <w:bookmarkStart w:id="33" w:name="_Toc367720653"/>
      <w:bookmarkStart w:id="34" w:name="_Toc369077299"/>
      <w:bookmarkStart w:id="35" w:name="_Toc369078248"/>
      <w:bookmarkStart w:id="36" w:name="_Toc369158243"/>
      <w:bookmarkStart w:id="37" w:name="_Toc369591416"/>
      <w:bookmarkStart w:id="38" w:name="_Toc369592425"/>
      <w:bookmarkStart w:id="39" w:name="_Toc369593425"/>
      <w:bookmarkStart w:id="40" w:name="_Toc369594425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E90A65">
        <w:rPr>
          <w:rFonts w:ascii="Arial" w:hAnsi="Arial" w:cs="Arial"/>
          <w:b/>
          <w:szCs w:val="28"/>
        </w:rPr>
        <w:t>Требования к монта</w:t>
      </w:r>
      <w:r w:rsidR="00AE4089">
        <w:rPr>
          <w:rFonts w:ascii="Arial" w:hAnsi="Arial" w:cs="Arial"/>
          <w:b/>
          <w:szCs w:val="28"/>
        </w:rPr>
        <w:t>жу приборов и средств</w:t>
      </w:r>
      <w:r w:rsidR="00AE4089" w:rsidRPr="00AE4089">
        <w:t xml:space="preserve"> </w:t>
      </w:r>
      <w:r w:rsidR="0022505E">
        <w:rPr>
          <w:rFonts w:ascii="Arial" w:hAnsi="Arial" w:cs="Arial"/>
          <w:b/>
          <w:szCs w:val="28"/>
        </w:rPr>
        <w:t>телемеханик</w:t>
      </w:r>
      <w:r w:rsidR="00AE4089" w:rsidRPr="00AE4089">
        <w:rPr>
          <w:rFonts w:ascii="Arial" w:hAnsi="Arial" w:cs="Arial"/>
          <w:b/>
          <w:szCs w:val="28"/>
        </w:rPr>
        <w:t>и</w:t>
      </w:r>
      <w:r w:rsidR="00AE4089">
        <w:rPr>
          <w:rFonts w:ascii="Arial" w:hAnsi="Arial" w:cs="Arial"/>
          <w:b/>
          <w:szCs w:val="28"/>
        </w:rPr>
        <w:t xml:space="preserve"> </w:t>
      </w:r>
      <w:r w:rsidRPr="00E90A65">
        <w:rPr>
          <w:rFonts w:ascii="Arial" w:hAnsi="Arial" w:cs="Arial"/>
          <w:b/>
          <w:szCs w:val="28"/>
        </w:rPr>
        <w:t xml:space="preserve"> на технологическое и инженерное оборудование и трубопроводы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Монтаж должен осуществляться в соответствии с проектной документацией и требованиями предприятия-изготовителя. Присоединение приборов к трубопроводу выполняется с использованием приварных патрубков, бобышек и </w:t>
      </w:r>
      <w:proofErr w:type="spellStart"/>
      <w:r w:rsidRPr="00E07DE2">
        <w:rPr>
          <w:rFonts w:ascii="Arial" w:hAnsi="Arial" w:cs="Arial"/>
          <w:szCs w:val="28"/>
        </w:rPr>
        <w:t>термокарманов</w:t>
      </w:r>
      <w:proofErr w:type="spellEnd"/>
      <w:r w:rsidRPr="00E07DE2">
        <w:rPr>
          <w:rFonts w:ascii="Arial" w:hAnsi="Arial" w:cs="Arial"/>
          <w:szCs w:val="28"/>
        </w:rPr>
        <w:t>.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Подвод кабельной продукции </w:t>
      </w:r>
      <w:proofErr w:type="gramStart"/>
      <w:r w:rsidRPr="00E07DE2">
        <w:rPr>
          <w:rFonts w:ascii="Arial" w:hAnsi="Arial" w:cs="Arial"/>
          <w:szCs w:val="28"/>
        </w:rPr>
        <w:t>к</w:t>
      </w:r>
      <w:proofErr w:type="gramEnd"/>
      <w:r w:rsidRPr="00E07DE2">
        <w:rPr>
          <w:rFonts w:ascii="Arial" w:hAnsi="Arial" w:cs="Arial"/>
          <w:szCs w:val="28"/>
        </w:rPr>
        <w:t xml:space="preserve"> КИП, расположенным на технологических, инженерных аппаратах, </w:t>
      </w:r>
      <w:proofErr w:type="spellStart"/>
      <w:r w:rsidRPr="00E07DE2">
        <w:rPr>
          <w:rFonts w:ascii="Arial" w:hAnsi="Arial" w:cs="Arial"/>
          <w:szCs w:val="28"/>
        </w:rPr>
        <w:t>механо</w:t>
      </w:r>
      <w:proofErr w:type="spellEnd"/>
      <w:r w:rsidRPr="00E07DE2">
        <w:rPr>
          <w:rFonts w:ascii="Arial" w:hAnsi="Arial" w:cs="Arial"/>
          <w:szCs w:val="28"/>
        </w:rPr>
        <w:t xml:space="preserve">-технологических агрегатах должен быть выполнен в коробах и </w:t>
      </w:r>
      <w:proofErr w:type="spellStart"/>
      <w:r w:rsidRPr="00E07DE2">
        <w:rPr>
          <w:rFonts w:ascii="Arial" w:hAnsi="Arial" w:cs="Arial"/>
          <w:szCs w:val="28"/>
        </w:rPr>
        <w:t>металлорукавах</w:t>
      </w:r>
      <w:proofErr w:type="spellEnd"/>
      <w:r w:rsidRPr="00E07DE2">
        <w:rPr>
          <w:rFonts w:ascii="Arial" w:hAnsi="Arial" w:cs="Arial"/>
          <w:szCs w:val="28"/>
        </w:rPr>
        <w:t>, кабельная продукция должна быть уложена и закреплена.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i/>
          <w:szCs w:val="28"/>
          <w:u w:val="single"/>
        </w:rPr>
      </w:pPr>
      <w:bookmarkStart w:id="41" w:name="_Toc375236563"/>
      <w:bookmarkStart w:id="42" w:name="_Toc375237038"/>
      <w:bookmarkStart w:id="43" w:name="_Toc375236564"/>
      <w:bookmarkStart w:id="44" w:name="_Toc375237039"/>
      <w:bookmarkStart w:id="45" w:name="_Toc375236565"/>
      <w:bookmarkStart w:id="46" w:name="_Toc375237040"/>
      <w:bookmarkStart w:id="47" w:name="_Toc375236566"/>
      <w:bookmarkStart w:id="48" w:name="_Toc375237041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E07DE2">
        <w:rPr>
          <w:rFonts w:ascii="Arial" w:hAnsi="Arial" w:cs="Arial"/>
          <w:szCs w:val="28"/>
          <w:u w:val="single"/>
        </w:rPr>
        <w:t>Монт</w:t>
      </w:r>
      <w:r w:rsidR="00AE4089">
        <w:rPr>
          <w:rFonts w:ascii="Arial" w:hAnsi="Arial" w:cs="Arial"/>
          <w:szCs w:val="28"/>
          <w:u w:val="single"/>
        </w:rPr>
        <w:t>аж приборов и средств</w:t>
      </w:r>
      <w:r w:rsidR="00AE4089" w:rsidRPr="00AE4089">
        <w:t xml:space="preserve"> </w:t>
      </w:r>
      <w:r w:rsidR="00AE4089" w:rsidRPr="00AE4089">
        <w:rPr>
          <w:rFonts w:ascii="Arial" w:hAnsi="Arial" w:cs="Arial"/>
          <w:szCs w:val="28"/>
          <w:u w:val="single"/>
        </w:rPr>
        <w:t>телеме</w:t>
      </w:r>
      <w:r w:rsidR="0022505E">
        <w:rPr>
          <w:rFonts w:ascii="Arial" w:hAnsi="Arial" w:cs="Arial"/>
          <w:szCs w:val="28"/>
          <w:u w:val="single"/>
        </w:rPr>
        <w:t>ханик</w:t>
      </w:r>
      <w:r w:rsidR="00AE4089" w:rsidRPr="00AE4089">
        <w:rPr>
          <w:rFonts w:ascii="Arial" w:hAnsi="Arial" w:cs="Arial"/>
          <w:szCs w:val="28"/>
          <w:u w:val="single"/>
        </w:rPr>
        <w:t>и</w:t>
      </w:r>
      <w:r w:rsidR="00AE4089">
        <w:rPr>
          <w:rFonts w:ascii="Arial" w:hAnsi="Arial" w:cs="Arial"/>
          <w:szCs w:val="28"/>
          <w:u w:val="single"/>
        </w:rPr>
        <w:t xml:space="preserve"> </w:t>
      </w:r>
      <w:r w:rsidRPr="00E07DE2">
        <w:rPr>
          <w:rFonts w:ascii="Arial" w:hAnsi="Arial" w:cs="Arial"/>
          <w:szCs w:val="28"/>
          <w:u w:val="single"/>
        </w:rPr>
        <w:t xml:space="preserve"> в шкафа</w:t>
      </w:r>
      <w:r w:rsidRPr="00E07DE2">
        <w:rPr>
          <w:rFonts w:ascii="Arial" w:hAnsi="Arial" w:cs="Arial"/>
          <w:i/>
          <w:szCs w:val="28"/>
          <w:u w:val="single"/>
        </w:rPr>
        <w:t>х и стойках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Монтаж приборов в шкафах и стойках выполняется согласно проектным решениям и требованиям предприятия-изготовителя. Установка приборов выполняется на конструкции заводского изготовления. Расположение приборов должно обеспечивать доступ для ПНР, регулировки и проведения технического обслуживания.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Заземление приборов медным проводником, покрытым желто-зеленой оболочкой из поливинилхлоридного пластиката и оснащенным наконечниками на концах.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Особенности монтажа приборов и средств автоматики взрывозащищенного оборудования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Устанавливаемые во взрывоопасных зонах приборы и аппараты в зависимости от класса зоны должны иметь степени защиты оболочки по ГОСТ 14255 и соответствовать требованиям ПУЭ.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К монтажу взрывозащищенного электрооборудования допускается квалифицированный персонал, прошедший соответствующую подготовку и аттестацию. 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Монтаж взрывозащищенного электрооборудования должен производиться в соответствии с проектной документацией и инструкциями по монтажу предприятий-изготовителей. 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Монтаж приборов во взрывоопасной зоне на действующем производстве должен выполняться с использованием искробезопасного инструмента. В соответствии с требованиями ОР-03.100.30-КТН-150-11 работы должны проводиться по наряду.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bookmarkStart w:id="49" w:name="_Toc375236571"/>
      <w:bookmarkStart w:id="50" w:name="_Toc375237046"/>
      <w:bookmarkStart w:id="51" w:name="_Toc375236572"/>
      <w:bookmarkStart w:id="52" w:name="_Toc375237047"/>
      <w:bookmarkEnd w:id="49"/>
      <w:bookmarkEnd w:id="50"/>
      <w:bookmarkEnd w:id="51"/>
      <w:bookmarkEnd w:id="52"/>
      <w:r w:rsidRPr="00E07DE2">
        <w:rPr>
          <w:rFonts w:ascii="Arial" w:hAnsi="Arial" w:cs="Arial"/>
          <w:szCs w:val="28"/>
        </w:rPr>
        <w:t>Проверка качества монтажных работ включает: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проверку соответствия выполненных монтажных работ требованиям проектной документации  и требованиям предприятия-изготовителя;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проверку затяжки болтовых соединений;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проверку наличия заземления, наконечников проводов заземления, надежности крепления к шине заземления; </w:t>
      </w:r>
    </w:p>
    <w:p w:rsidR="00871391" w:rsidRPr="00E07DE2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проверку наличия консистентной смазки в местах присоединений заземляющих проводников, размещенных вне помещений;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проверку состояния проводников, кабельных вводов, нарушения изоляции проводников; 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проверку непрерывности электрической цепи; 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 xml:space="preserve">наличия маркировки </w:t>
      </w:r>
      <w:proofErr w:type="spellStart"/>
      <w:r w:rsidRPr="00E07DE2">
        <w:rPr>
          <w:rFonts w:ascii="Arial" w:hAnsi="Arial" w:cs="Arial"/>
          <w:szCs w:val="28"/>
        </w:rPr>
        <w:t>взрывозащиты</w:t>
      </w:r>
      <w:proofErr w:type="spellEnd"/>
      <w:r w:rsidRPr="00E07DE2">
        <w:rPr>
          <w:rFonts w:ascii="Arial" w:hAnsi="Arial" w:cs="Arial"/>
          <w:szCs w:val="28"/>
        </w:rPr>
        <w:t xml:space="preserve"> на оборудовании, установленном во взрывоопасных зонах;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отсутствия изоляционной ленты в месте ввода кабеля в кабельный ввод прибора;</w:t>
      </w:r>
    </w:p>
    <w:p w:rsidR="00871391" w:rsidRPr="00E07DE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E07DE2">
        <w:rPr>
          <w:rFonts w:ascii="Arial" w:hAnsi="Arial" w:cs="Arial"/>
          <w:szCs w:val="28"/>
        </w:rPr>
        <w:t>наличия паспортов предприятия-изготовителя на приборы.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b/>
          <w:szCs w:val="28"/>
        </w:rPr>
      </w:pPr>
      <w:r w:rsidRPr="00A804EA">
        <w:rPr>
          <w:rFonts w:ascii="Arial" w:hAnsi="Arial" w:cs="Arial"/>
          <w:b/>
          <w:szCs w:val="28"/>
        </w:rPr>
        <w:t xml:space="preserve">Требования к монтажу </w:t>
      </w:r>
      <w:proofErr w:type="spellStart"/>
      <w:r w:rsidRPr="00A804EA">
        <w:rPr>
          <w:rFonts w:ascii="Arial" w:hAnsi="Arial" w:cs="Arial"/>
          <w:b/>
          <w:szCs w:val="28"/>
        </w:rPr>
        <w:t>клеммных</w:t>
      </w:r>
      <w:proofErr w:type="spellEnd"/>
      <w:r w:rsidRPr="00A804EA">
        <w:rPr>
          <w:rFonts w:ascii="Arial" w:hAnsi="Arial" w:cs="Arial"/>
          <w:b/>
          <w:szCs w:val="28"/>
        </w:rPr>
        <w:t xml:space="preserve"> коробок и вторичных блоков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</w:p>
    <w:p w:rsidR="00871391" w:rsidRPr="00A804EA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Все соединения проводов и кабелей должны выполняться в соединительных коробках  и соответствовать следующим требованиям: 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элементы </w:t>
      </w:r>
      <w:proofErr w:type="spellStart"/>
      <w:r w:rsidRPr="00A804EA">
        <w:rPr>
          <w:rFonts w:ascii="Arial" w:hAnsi="Arial" w:cs="Arial"/>
          <w:szCs w:val="28"/>
        </w:rPr>
        <w:t>клеммных</w:t>
      </w:r>
      <w:proofErr w:type="spellEnd"/>
      <w:r w:rsidRPr="00A804EA">
        <w:rPr>
          <w:rFonts w:ascii="Arial" w:hAnsi="Arial" w:cs="Arial"/>
          <w:szCs w:val="28"/>
        </w:rPr>
        <w:t xml:space="preserve"> зажимов должны быть выполнены из коррозионностойких материалов;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lastRenderedPageBreak/>
        <w:t>для подключения проводов должны применяться самозажимные контактные группы;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proofErr w:type="spellStart"/>
      <w:r w:rsidRPr="00A804EA">
        <w:rPr>
          <w:rFonts w:ascii="Arial" w:hAnsi="Arial" w:cs="Arial"/>
          <w:szCs w:val="28"/>
        </w:rPr>
        <w:t>клеммные</w:t>
      </w:r>
      <w:proofErr w:type="spellEnd"/>
      <w:r w:rsidRPr="00A804EA">
        <w:rPr>
          <w:rFonts w:ascii="Arial" w:hAnsi="Arial" w:cs="Arial"/>
          <w:szCs w:val="28"/>
        </w:rPr>
        <w:t xml:space="preserve"> коробки должны соответствовать требованиям по внешним воздействующим факторам;</w:t>
      </w:r>
    </w:p>
    <w:p w:rsidR="00871391" w:rsidRPr="00A804EA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диэлектрические компоненты </w:t>
      </w:r>
      <w:proofErr w:type="spellStart"/>
      <w:r w:rsidRPr="00A804EA">
        <w:rPr>
          <w:rFonts w:ascii="Arial" w:hAnsi="Arial" w:cs="Arial"/>
          <w:szCs w:val="28"/>
        </w:rPr>
        <w:t>клеммных</w:t>
      </w:r>
      <w:proofErr w:type="spellEnd"/>
      <w:r w:rsidRPr="00A804EA">
        <w:rPr>
          <w:rFonts w:ascii="Arial" w:hAnsi="Arial" w:cs="Arial"/>
          <w:szCs w:val="28"/>
        </w:rPr>
        <w:t xml:space="preserve"> коробок (корпус, </w:t>
      </w:r>
      <w:proofErr w:type="spellStart"/>
      <w:r w:rsidRPr="00A804EA">
        <w:rPr>
          <w:rFonts w:ascii="Arial" w:hAnsi="Arial" w:cs="Arial"/>
          <w:szCs w:val="28"/>
        </w:rPr>
        <w:t>клеммник</w:t>
      </w:r>
      <w:proofErr w:type="spellEnd"/>
      <w:r w:rsidRPr="00A804EA">
        <w:rPr>
          <w:rFonts w:ascii="Arial" w:hAnsi="Arial" w:cs="Arial"/>
          <w:szCs w:val="28"/>
        </w:rPr>
        <w:t>) должны обладать повышенной стойкостью к впитыванию жидкостей;</w:t>
      </w:r>
    </w:p>
    <w:p w:rsidR="00871391" w:rsidRPr="00A804EA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кабельные вводы должны обеспечивать надежное уплотнение подключаемых кабелей с наружным диаметром от 50 % до 100 % от максимально возможного диаметра;</w:t>
      </w:r>
    </w:p>
    <w:p w:rsidR="00871391" w:rsidRPr="00A804EA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свободное пространство внутри </w:t>
      </w:r>
      <w:proofErr w:type="spellStart"/>
      <w:r w:rsidRPr="00A804EA">
        <w:rPr>
          <w:rFonts w:ascii="Arial" w:hAnsi="Arial" w:cs="Arial"/>
          <w:szCs w:val="28"/>
        </w:rPr>
        <w:t>клеммной</w:t>
      </w:r>
      <w:proofErr w:type="spellEnd"/>
      <w:r w:rsidRPr="00A804EA">
        <w:rPr>
          <w:rFonts w:ascii="Arial" w:hAnsi="Arial" w:cs="Arial"/>
          <w:szCs w:val="28"/>
        </w:rPr>
        <w:t xml:space="preserve"> коробки должно быть достаточным для укладки проводников;</w:t>
      </w:r>
    </w:p>
    <w:p w:rsidR="00871391" w:rsidRPr="00A804EA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маркировочные таблички на </w:t>
      </w:r>
      <w:proofErr w:type="spellStart"/>
      <w:r w:rsidRPr="00A804EA">
        <w:rPr>
          <w:rFonts w:ascii="Arial" w:hAnsi="Arial" w:cs="Arial"/>
          <w:szCs w:val="28"/>
        </w:rPr>
        <w:t>клеммных</w:t>
      </w:r>
      <w:proofErr w:type="spellEnd"/>
      <w:r w:rsidRPr="00A804EA">
        <w:rPr>
          <w:rFonts w:ascii="Arial" w:hAnsi="Arial" w:cs="Arial"/>
          <w:szCs w:val="28"/>
        </w:rPr>
        <w:t xml:space="preserve"> коробках с маркировкой </w:t>
      </w:r>
      <w:proofErr w:type="spellStart"/>
      <w:r w:rsidRPr="00A804EA">
        <w:rPr>
          <w:rFonts w:ascii="Arial" w:hAnsi="Arial" w:cs="Arial"/>
          <w:szCs w:val="28"/>
        </w:rPr>
        <w:t>взрывозащиты</w:t>
      </w:r>
      <w:proofErr w:type="spellEnd"/>
      <w:r w:rsidRPr="00A804EA">
        <w:rPr>
          <w:rFonts w:ascii="Arial" w:hAnsi="Arial" w:cs="Arial"/>
          <w:szCs w:val="28"/>
        </w:rPr>
        <w:t xml:space="preserve"> должны быть устойчивыми к воздействиям окружающей среды.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Ввод кабелей в </w:t>
      </w:r>
      <w:proofErr w:type="spellStart"/>
      <w:r w:rsidRPr="00A804EA">
        <w:rPr>
          <w:rFonts w:ascii="Arial" w:hAnsi="Arial" w:cs="Arial"/>
          <w:szCs w:val="28"/>
        </w:rPr>
        <w:t>клеммную</w:t>
      </w:r>
      <w:proofErr w:type="spellEnd"/>
      <w:r w:rsidRPr="00A804EA">
        <w:rPr>
          <w:rFonts w:ascii="Arial" w:hAnsi="Arial" w:cs="Arial"/>
          <w:szCs w:val="28"/>
        </w:rPr>
        <w:t xml:space="preserve"> коробку приведен на рисунке </w:t>
      </w:r>
      <w:r w:rsidR="00F459B2">
        <w:fldChar w:fldCharType="begin"/>
      </w:r>
      <w:r w:rsidR="00F459B2">
        <w:instrText xml:space="preserve"> REF коробка \h  \* MERGEFORMAT </w:instrText>
      </w:r>
      <w:r w:rsidR="00F459B2">
        <w:fldChar w:fldCharType="separate"/>
      </w:r>
      <w:r w:rsidR="005E7A2E" w:rsidRPr="005E7A2E">
        <w:t>1</w:t>
      </w:r>
      <w:r w:rsidR="00F459B2">
        <w:fldChar w:fldCharType="end"/>
      </w:r>
      <w:r w:rsidRPr="00A804EA">
        <w:rPr>
          <w:rFonts w:ascii="Arial" w:hAnsi="Arial" w:cs="Arial"/>
          <w:szCs w:val="28"/>
        </w:rPr>
        <w:t>.</w:t>
      </w:r>
    </w:p>
    <w:p w:rsidR="00871391" w:rsidRPr="00A804EA" w:rsidRDefault="004E60E3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</w:rPr>
        <w:drawing>
          <wp:inline distT="0" distB="0" distL="0" distR="0">
            <wp:extent cx="3641725" cy="2910205"/>
            <wp:effectExtent l="19050" t="0" r="0" b="0"/>
            <wp:docPr id="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725" cy="291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bookmarkStart w:id="53" w:name="_Ref377042991"/>
      <w:r w:rsidRPr="00A804EA">
        <w:rPr>
          <w:rFonts w:ascii="Arial" w:hAnsi="Arial" w:cs="Arial"/>
          <w:szCs w:val="28"/>
        </w:rPr>
        <w:t xml:space="preserve">Рисунок </w:t>
      </w:r>
      <w:bookmarkStart w:id="54" w:name="коробка"/>
      <w:r w:rsidRPr="00A804EA">
        <w:rPr>
          <w:rFonts w:ascii="Arial" w:hAnsi="Arial" w:cs="Arial"/>
          <w:szCs w:val="28"/>
        </w:rPr>
        <w:fldChar w:fldCharType="begin"/>
      </w:r>
      <w:r w:rsidRPr="00A804EA">
        <w:rPr>
          <w:rFonts w:ascii="Arial" w:hAnsi="Arial" w:cs="Arial"/>
          <w:szCs w:val="28"/>
        </w:rPr>
        <w:instrText xml:space="preserve"> SEQ Рисунок \* ARABIC </w:instrText>
      </w:r>
      <w:r w:rsidRPr="00A804EA">
        <w:rPr>
          <w:rFonts w:ascii="Arial" w:hAnsi="Arial" w:cs="Arial"/>
          <w:szCs w:val="28"/>
        </w:rPr>
        <w:fldChar w:fldCharType="separate"/>
      </w:r>
      <w:r w:rsidR="005E7A2E">
        <w:rPr>
          <w:rFonts w:ascii="Arial" w:hAnsi="Arial" w:cs="Arial"/>
          <w:noProof/>
          <w:szCs w:val="28"/>
        </w:rPr>
        <w:t>1</w:t>
      </w:r>
      <w:r w:rsidRPr="00A804EA">
        <w:rPr>
          <w:rFonts w:ascii="Arial" w:hAnsi="Arial" w:cs="Arial"/>
          <w:szCs w:val="28"/>
        </w:rPr>
        <w:fldChar w:fldCharType="end"/>
      </w:r>
      <w:bookmarkEnd w:id="53"/>
      <w:bookmarkEnd w:id="54"/>
      <w:r w:rsidRPr="00A804EA">
        <w:rPr>
          <w:rFonts w:ascii="Arial" w:hAnsi="Arial" w:cs="Arial"/>
          <w:szCs w:val="28"/>
        </w:rPr>
        <w:t xml:space="preserve"> – Ввод кабелей в </w:t>
      </w:r>
      <w:proofErr w:type="spellStart"/>
      <w:r w:rsidRPr="00A804EA">
        <w:rPr>
          <w:rFonts w:ascii="Arial" w:hAnsi="Arial" w:cs="Arial"/>
          <w:szCs w:val="28"/>
        </w:rPr>
        <w:t>клеммную</w:t>
      </w:r>
      <w:proofErr w:type="spellEnd"/>
      <w:r w:rsidRPr="00A804EA">
        <w:rPr>
          <w:rFonts w:ascii="Arial" w:hAnsi="Arial" w:cs="Arial"/>
          <w:szCs w:val="28"/>
        </w:rPr>
        <w:t xml:space="preserve"> коробку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На коробку должна быть нанесена маркировка согласно требованиям ГОСТ 18620.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</w:p>
    <w:p w:rsidR="00871391" w:rsidRPr="00A804EA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При монтаже </w:t>
      </w:r>
      <w:proofErr w:type="spellStart"/>
      <w:r w:rsidRPr="00A804EA">
        <w:rPr>
          <w:rFonts w:ascii="Arial" w:hAnsi="Arial" w:cs="Arial"/>
          <w:szCs w:val="28"/>
        </w:rPr>
        <w:t>клеммных</w:t>
      </w:r>
      <w:proofErr w:type="spellEnd"/>
      <w:r w:rsidRPr="00A804EA">
        <w:rPr>
          <w:rFonts w:ascii="Arial" w:hAnsi="Arial" w:cs="Arial"/>
          <w:szCs w:val="28"/>
        </w:rPr>
        <w:t xml:space="preserve"> коробок вне помещений и в местах, не оборудованных защитой от атмосферных осадков, установка коробок производится кабельными вводами вниз.</w:t>
      </w:r>
    </w:p>
    <w:p w:rsidR="00871391" w:rsidRPr="00A804EA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b/>
          <w:szCs w:val="28"/>
        </w:rPr>
      </w:pPr>
      <w:r w:rsidRPr="00A804EA">
        <w:rPr>
          <w:rFonts w:ascii="Arial" w:hAnsi="Arial" w:cs="Arial"/>
          <w:b/>
          <w:szCs w:val="28"/>
        </w:rPr>
        <w:t xml:space="preserve">Требования к </w:t>
      </w:r>
      <w:bookmarkStart w:id="55" w:name="_Toc369591436"/>
      <w:bookmarkStart w:id="56" w:name="_Toc369592445"/>
      <w:bookmarkStart w:id="57" w:name="_Toc369593445"/>
      <w:bookmarkStart w:id="58" w:name="_Toc369594445"/>
      <w:bookmarkStart w:id="59" w:name="_Toc369591437"/>
      <w:bookmarkStart w:id="60" w:name="_Toc369592446"/>
      <w:bookmarkStart w:id="61" w:name="_Toc369593446"/>
      <w:bookmarkStart w:id="62" w:name="_Toc369594446"/>
      <w:bookmarkStart w:id="63" w:name="_Toc369591438"/>
      <w:bookmarkStart w:id="64" w:name="_Toc369592447"/>
      <w:bookmarkStart w:id="65" w:name="_Toc369593447"/>
      <w:bookmarkStart w:id="66" w:name="_Toc369594447"/>
      <w:bookmarkStart w:id="67" w:name="_Toc369591439"/>
      <w:bookmarkStart w:id="68" w:name="_Toc369592448"/>
      <w:bookmarkStart w:id="69" w:name="_Toc369593448"/>
      <w:bookmarkStart w:id="70" w:name="_Toc369594448"/>
      <w:bookmarkStart w:id="71" w:name="_Toc369591440"/>
      <w:bookmarkStart w:id="72" w:name="_Toc369592449"/>
      <w:bookmarkStart w:id="73" w:name="_Toc369593449"/>
      <w:bookmarkStart w:id="74" w:name="_Toc369594449"/>
      <w:bookmarkStart w:id="75" w:name="_Toc369591441"/>
      <w:bookmarkStart w:id="76" w:name="_Toc369592450"/>
      <w:bookmarkStart w:id="77" w:name="_Toc369593450"/>
      <w:bookmarkStart w:id="78" w:name="_Toc369594450"/>
      <w:bookmarkStart w:id="79" w:name="_Toc369591442"/>
      <w:bookmarkStart w:id="80" w:name="_Toc369592451"/>
      <w:bookmarkStart w:id="81" w:name="_Toc369593451"/>
      <w:bookmarkStart w:id="82" w:name="_Toc369594451"/>
      <w:bookmarkStart w:id="83" w:name="_Toc369591443"/>
      <w:bookmarkStart w:id="84" w:name="_Toc369592452"/>
      <w:bookmarkStart w:id="85" w:name="_Toc369593452"/>
      <w:bookmarkStart w:id="86" w:name="_Toc369594452"/>
      <w:bookmarkStart w:id="87" w:name="_Toc369591444"/>
      <w:bookmarkStart w:id="88" w:name="_Toc369592453"/>
      <w:bookmarkStart w:id="89" w:name="_Toc369593453"/>
      <w:bookmarkStart w:id="90" w:name="_Toc369594453"/>
      <w:bookmarkStart w:id="91" w:name="_Toc369591445"/>
      <w:bookmarkStart w:id="92" w:name="_Toc369592454"/>
      <w:bookmarkStart w:id="93" w:name="_Toc369593454"/>
      <w:bookmarkStart w:id="94" w:name="_Toc369594454"/>
      <w:bookmarkStart w:id="95" w:name="_Toc369591446"/>
      <w:bookmarkStart w:id="96" w:name="_Toc369592455"/>
      <w:bookmarkStart w:id="97" w:name="_Toc369593455"/>
      <w:bookmarkStart w:id="98" w:name="_Toc369594455"/>
      <w:bookmarkStart w:id="99" w:name="_Toc369591447"/>
      <w:bookmarkStart w:id="100" w:name="_Toc369592456"/>
      <w:bookmarkStart w:id="101" w:name="_Toc369593456"/>
      <w:bookmarkStart w:id="102" w:name="_Toc369594456"/>
      <w:bookmarkStart w:id="103" w:name="_Toc369591448"/>
      <w:bookmarkStart w:id="104" w:name="_Toc369592457"/>
      <w:bookmarkStart w:id="105" w:name="_Toc369593457"/>
      <w:bookmarkStart w:id="106" w:name="_Toc369594457"/>
      <w:bookmarkStart w:id="107" w:name="_Toc369591449"/>
      <w:bookmarkStart w:id="108" w:name="_Toc369592458"/>
      <w:bookmarkStart w:id="109" w:name="_Toc369593458"/>
      <w:bookmarkStart w:id="110" w:name="_Toc369594458"/>
      <w:bookmarkStart w:id="111" w:name="_Toc369591450"/>
      <w:bookmarkStart w:id="112" w:name="_Toc369592459"/>
      <w:bookmarkStart w:id="113" w:name="_Toc369593459"/>
      <w:bookmarkStart w:id="114" w:name="_Toc369594459"/>
      <w:bookmarkStart w:id="115" w:name="_Toc369591451"/>
      <w:bookmarkStart w:id="116" w:name="_Toc369592460"/>
      <w:bookmarkStart w:id="117" w:name="_Toc369593460"/>
      <w:bookmarkStart w:id="118" w:name="_Toc369594460"/>
      <w:bookmarkStart w:id="119" w:name="_Toc369591452"/>
      <w:bookmarkStart w:id="120" w:name="_Toc369592461"/>
      <w:bookmarkStart w:id="121" w:name="_Toc369593461"/>
      <w:bookmarkStart w:id="122" w:name="_Toc369594461"/>
      <w:bookmarkStart w:id="123" w:name="_Toc369591453"/>
      <w:bookmarkStart w:id="124" w:name="_Toc369592462"/>
      <w:bookmarkStart w:id="125" w:name="_Toc369593462"/>
      <w:bookmarkStart w:id="126" w:name="_Toc369594462"/>
      <w:bookmarkStart w:id="127" w:name="_Toc369591454"/>
      <w:bookmarkStart w:id="128" w:name="_Toc369592463"/>
      <w:bookmarkStart w:id="129" w:name="_Toc369593463"/>
      <w:bookmarkStart w:id="130" w:name="_Toc369594463"/>
      <w:bookmarkStart w:id="131" w:name="_Toc369591455"/>
      <w:bookmarkStart w:id="132" w:name="_Toc369592464"/>
      <w:bookmarkStart w:id="133" w:name="_Toc369593464"/>
      <w:bookmarkStart w:id="134" w:name="_Toc369594464"/>
      <w:bookmarkStart w:id="135" w:name="_Toc369591457"/>
      <w:bookmarkStart w:id="136" w:name="_Toc369592466"/>
      <w:bookmarkStart w:id="137" w:name="_Toc369593466"/>
      <w:bookmarkStart w:id="138" w:name="_Toc369594466"/>
      <w:bookmarkStart w:id="139" w:name="_Toc369591458"/>
      <w:bookmarkStart w:id="140" w:name="_Toc369592467"/>
      <w:bookmarkStart w:id="141" w:name="_Toc369593467"/>
      <w:bookmarkStart w:id="142" w:name="_Toc369594467"/>
      <w:bookmarkStart w:id="143" w:name="_Toc369591459"/>
      <w:bookmarkStart w:id="144" w:name="_Toc369592468"/>
      <w:bookmarkStart w:id="145" w:name="_Toc369593468"/>
      <w:bookmarkStart w:id="146" w:name="_Toc369594468"/>
      <w:bookmarkStart w:id="147" w:name="_Toc369591460"/>
      <w:bookmarkStart w:id="148" w:name="_Toc369592469"/>
      <w:bookmarkStart w:id="149" w:name="_Toc369593469"/>
      <w:bookmarkStart w:id="150" w:name="_Toc369594469"/>
      <w:bookmarkStart w:id="151" w:name="_Toc369591461"/>
      <w:bookmarkStart w:id="152" w:name="_Toc369592470"/>
      <w:bookmarkStart w:id="153" w:name="_Toc369593470"/>
      <w:bookmarkStart w:id="154" w:name="_Toc369594470"/>
      <w:bookmarkStart w:id="155" w:name="_Toc369591462"/>
      <w:bookmarkStart w:id="156" w:name="_Toc369592471"/>
      <w:bookmarkStart w:id="157" w:name="_Toc369593471"/>
      <w:bookmarkStart w:id="158" w:name="_Toc369594471"/>
      <w:bookmarkStart w:id="159" w:name="_Toc369591463"/>
      <w:bookmarkStart w:id="160" w:name="_Toc369592472"/>
      <w:bookmarkStart w:id="161" w:name="_Toc369593472"/>
      <w:bookmarkStart w:id="162" w:name="_Toc369594472"/>
      <w:bookmarkStart w:id="163" w:name="_Toc369591464"/>
      <w:bookmarkStart w:id="164" w:name="_Toc369592473"/>
      <w:bookmarkStart w:id="165" w:name="_Toc369593473"/>
      <w:bookmarkStart w:id="166" w:name="_Toc369594473"/>
      <w:bookmarkStart w:id="167" w:name="_Toc369591465"/>
      <w:bookmarkStart w:id="168" w:name="_Toc369592474"/>
      <w:bookmarkStart w:id="169" w:name="_Toc369593474"/>
      <w:bookmarkStart w:id="170" w:name="_Toc369594474"/>
      <w:bookmarkStart w:id="171" w:name="_Toc369591466"/>
      <w:bookmarkStart w:id="172" w:name="_Toc369592475"/>
      <w:bookmarkStart w:id="173" w:name="_Toc369593475"/>
      <w:bookmarkStart w:id="174" w:name="_Toc369594475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r w:rsidRPr="00A804EA">
        <w:rPr>
          <w:rFonts w:ascii="Arial" w:hAnsi="Arial" w:cs="Arial"/>
          <w:b/>
          <w:szCs w:val="28"/>
        </w:rPr>
        <w:t xml:space="preserve">монтажу </w:t>
      </w:r>
      <w:proofErr w:type="spellStart"/>
      <w:r w:rsidRPr="00A804EA">
        <w:rPr>
          <w:rFonts w:ascii="Arial" w:hAnsi="Arial" w:cs="Arial"/>
          <w:b/>
          <w:szCs w:val="28"/>
        </w:rPr>
        <w:t>клеммных</w:t>
      </w:r>
      <w:proofErr w:type="spellEnd"/>
      <w:r w:rsidRPr="00A804EA">
        <w:rPr>
          <w:rFonts w:ascii="Arial" w:hAnsi="Arial" w:cs="Arial"/>
          <w:b/>
          <w:szCs w:val="28"/>
        </w:rPr>
        <w:t xml:space="preserve"> коробок и вторичной аппаратуры на конструктивных элементах</w:t>
      </w:r>
    </w:p>
    <w:p w:rsidR="00871391" w:rsidRPr="00A804EA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Конструктивные элементы для установки </w:t>
      </w:r>
      <w:proofErr w:type="spellStart"/>
      <w:r w:rsidRPr="00A804EA">
        <w:rPr>
          <w:rFonts w:ascii="Arial" w:hAnsi="Arial" w:cs="Arial"/>
          <w:szCs w:val="28"/>
        </w:rPr>
        <w:t>клеммных</w:t>
      </w:r>
      <w:proofErr w:type="spellEnd"/>
      <w:r w:rsidRPr="00A804EA">
        <w:rPr>
          <w:rFonts w:ascii="Arial" w:hAnsi="Arial" w:cs="Arial"/>
          <w:szCs w:val="28"/>
        </w:rPr>
        <w:t xml:space="preserve"> коробок и вторичной аппаратуры должны быть выполнены из стальных оцинкованных профилей, обеспечивающих жесткую недеформируемую конструкцию.</w:t>
      </w:r>
    </w:p>
    <w:p w:rsidR="00871391" w:rsidRPr="00A804EA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Для крепления к конструктивным элементам при установке </w:t>
      </w:r>
      <w:proofErr w:type="spellStart"/>
      <w:r w:rsidRPr="00A804EA">
        <w:rPr>
          <w:rFonts w:ascii="Arial" w:hAnsi="Arial" w:cs="Arial"/>
          <w:szCs w:val="28"/>
        </w:rPr>
        <w:t>клеммных</w:t>
      </w:r>
      <w:proofErr w:type="spellEnd"/>
      <w:r w:rsidRPr="00A804EA">
        <w:rPr>
          <w:rFonts w:ascii="Arial" w:hAnsi="Arial" w:cs="Arial"/>
          <w:szCs w:val="28"/>
        </w:rPr>
        <w:t xml:space="preserve"> коробок и вторичной аппаратуры должен использоваться крепеж из комплекта поставки </w:t>
      </w:r>
      <w:proofErr w:type="spellStart"/>
      <w:r w:rsidRPr="00A804EA">
        <w:rPr>
          <w:rFonts w:ascii="Arial" w:hAnsi="Arial" w:cs="Arial"/>
          <w:szCs w:val="28"/>
        </w:rPr>
        <w:t>клеммной</w:t>
      </w:r>
      <w:proofErr w:type="spellEnd"/>
      <w:r w:rsidRPr="00A804EA">
        <w:rPr>
          <w:rFonts w:ascii="Arial" w:hAnsi="Arial" w:cs="Arial"/>
          <w:szCs w:val="28"/>
        </w:rPr>
        <w:t xml:space="preserve"> коробки или вторичного блока. Крепление должно обеспечивать возможность демонтажа установленного оборудования в случае необходимости.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b/>
          <w:szCs w:val="28"/>
        </w:rPr>
      </w:pPr>
      <w:bookmarkStart w:id="175" w:name="_Toc375236594"/>
      <w:bookmarkStart w:id="176" w:name="_Toc375237069"/>
      <w:bookmarkEnd w:id="175"/>
      <w:bookmarkEnd w:id="176"/>
      <w:r w:rsidRPr="00A804EA">
        <w:rPr>
          <w:rFonts w:ascii="Arial" w:hAnsi="Arial" w:cs="Arial"/>
          <w:b/>
          <w:szCs w:val="28"/>
        </w:rPr>
        <w:t xml:space="preserve">Особенности монтажа взрывозащищенных </w:t>
      </w:r>
      <w:proofErr w:type="spellStart"/>
      <w:r w:rsidRPr="00A804EA">
        <w:rPr>
          <w:rFonts w:ascii="Arial" w:hAnsi="Arial" w:cs="Arial"/>
          <w:b/>
          <w:szCs w:val="28"/>
        </w:rPr>
        <w:t>клеммных</w:t>
      </w:r>
      <w:proofErr w:type="spellEnd"/>
      <w:r w:rsidRPr="00A804EA">
        <w:rPr>
          <w:rFonts w:ascii="Arial" w:hAnsi="Arial" w:cs="Arial"/>
          <w:b/>
          <w:szCs w:val="28"/>
        </w:rPr>
        <w:t xml:space="preserve"> коробок и вторичных блоков</w:t>
      </w:r>
    </w:p>
    <w:p w:rsidR="00871391" w:rsidRPr="00A804EA" w:rsidRDefault="00871391" w:rsidP="00A13787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bookmarkStart w:id="177" w:name="_Toc367688909"/>
      <w:bookmarkStart w:id="178" w:name="_Toc367689721"/>
      <w:bookmarkStart w:id="179" w:name="_Toc367690533"/>
      <w:bookmarkStart w:id="180" w:name="_Toc367691346"/>
      <w:bookmarkStart w:id="181" w:name="_Toc367692159"/>
      <w:bookmarkStart w:id="182" w:name="_Toc367692973"/>
      <w:bookmarkStart w:id="183" w:name="_Toc367693774"/>
      <w:bookmarkStart w:id="184" w:name="_Toc367694568"/>
      <w:bookmarkStart w:id="185" w:name="_Toc367695361"/>
      <w:bookmarkStart w:id="186" w:name="_Toc367699713"/>
      <w:bookmarkStart w:id="187" w:name="_Toc367700555"/>
      <w:bookmarkStart w:id="188" w:name="_Toc367701381"/>
      <w:bookmarkStart w:id="189" w:name="_Toc367702205"/>
      <w:bookmarkStart w:id="190" w:name="_Toc367703031"/>
      <w:bookmarkStart w:id="191" w:name="_Toc367703851"/>
      <w:bookmarkStart w:id="192" w:name="_Toc367707377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r w:rsidRPr="00A804EA">
        <w:rPr>
          <w:rFonts w:ascii="Arial" w:hAnsi="Arial" w:cs="Arial"/>
          <w:szCs w:val="28"/>
        </w:rPr>
        <w:t>Соединительные коробки и вторичные приборы, устанавливаемые во взрывоопасных помещениях, должны соответствовать требованиям ПУЭ. Степень защиты соединительных коробок и вторичных приборов во взрывоопасном помещении должна соответствовать классу взрывоопасной зоны.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Металлическая </w:t>
      </w:r>
      <w:proofErr w:type="spellStart"/>
      <w:r w:rsidRPr="00A804EA">
        <w:rPr>
          <w:rFonts w:ascii="Arial" w:hAnsi="Arial" w:cs="Arial"/>
          <w:szCs w:val="28"/>
        </w:rPr>
        <w:t>клеммная</w:t>
      </w:r>
      <w:proofErr w:type="spellEnd"/>
      <w:r w:rsidRPr="00A804EA">
        <w:rPr>
          <w:rFonts w:ascii="Arial" w:hAnsi="Arial" w:cs="Arial"/>
          <w:szCs w:val="28"/>
        </w:rPr>
        <w:t xml:space="preserve"> коробка должна иметь внутренний и наружный заземляющие зажимы. 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b/>
          <w:szCs w:val="28"/>
        </w:rPr>
      </w:pPr>
      <w:r w:rsidRPr="00A804EA">
        <w:rPr>
          <w:rFonts w:ascii="Arial" w:hAnsi="Arial" w:cs="Arial"/>
          <w:b/>
          <w:szCs w:val="28"/>
        </w:rPr>
        <w:t xml:space="preserve">Критерии качества выполнения монтажа </w:t>
      </w:r>
      <w:proofErr w:type="spellStart"/>
      <w:r w:rsidRPr="00A804EA">
        <w:rPr>
          <w:rFonts w:ascii="Arial" w:hAnsi="Arial" w:cs="Arial"/>
          <w:b/>
          <w:szCs w:val="28"/>
        </w:rPr>
        <w:t>клеммных</w:t>
      </w:r>
      <w:proofErr w:type="spellEnd"/>
      <w:r w:rsidRPr="00A804EA">
        <w:rPr>
          <w:rFonts w:ascii="Arial" w:hAnsi="Arial" w:cs="Arial"/>
          <w:b/>
          <w:szCs w:val="28"/>
        </w:rPr>
        <w:t xml:space="preserve"> коробок и вторичных блоков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bookmarkStart w:id="193" w:name="_Toc367707379"/>
      <w:bookmarkStart w:id="194" w:name="_Toc367709537"/>
      <w:bookmarkStart w:id="195" w:name="_Toc367710469"/>
      <w:bookmarkStart w:id="196" w:name="_Toc367711401"/>
      <w:bookmarkStart w:id="197" w:name="_Toc367712332"/>
      <w:bookmarkStart w:id="198" w:name="_Toc367713262"/>
      <w:bookmarkEnd w:id="193"/>
      <w:bookmarkEnd w:id="194"/>
      <w:bookmarkEnd w:id="195"/>
      <w:bookmarkEnd w:id="196"/>
      <w:bookmarkEnd w:id="197"/>
      <w:bookmarkEnd w:id="198"/>
      <w:r w:rsidRPr="00A804EA">
        <w:rPr>
          <w:rFonts w:ascii="Arial" w:hAnsi="Arial" w:cs="Arial"/>
          <w:szCs w:val="28"/>
        </w:rPr>
        <w:t xml:space="preserve">При проведении контроля качества монтажа </w:t>
      </w:r>
      <w:proofErr w:type="spellStart"/>
      <w:r w:rsidRPr="00A804EA">
        <w:rPr>
          <w:rFonts w:ascii="Arial" w:hAnsi="Arial" w:cs="Arial"/>
          <w:szCs w:val="28"/>
        </w:rPr>
        <w:t>клеммных</w:t>
      </w:r>
      <w:proofErr w:type="spellEnd"/>
      <w:r w:rsidRPr="00A804EA">
        <w:rPr>
          <w:rFonts w:ascii="Arial" w:hAnsi="Arial" w:cs="Arial"/>
          <w:szCs w:val="28"/>
        </w:rPr>
        <w:t xml:space="preserve"> коробок и вторичных блоков должны быть проверены: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соответствие места и способа установки </w:t>
      </w:r>
      <w:proofErr w:type="spellStart"/>
      <w:r w:rsidRPr="00A804EA">
        <w:rPr>
          <w:rFonts w:ascii="Arial" w:hAnsi="Arial" w:cs="Arial"/>
          <w:szCs w:val="28"/>
        </w:rPr>
        <w:t>клеммных</w:t>
      </w:r>
      <w:proofErr w:type="spellEnd"/>
      <w:r w:rsidRPr="00A804EA">
        <w:rPr>
          <w:rFonts w:ascii="Arial" w:hAnsi="Arial" w:cs="Arial"/>
          <w:szCs w:val="28"/>
        </w:rPr>
        <w:t xml:space="preserve"> коробок требованиям проектной документации;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отсутствие люфтов </w:t>
      </w:r>
      <w:proofErr w:type="spellStart"/>
      <w:r w:rsidRPr="00A804EA">
        <w:rPr>
          <w:rFonts w:ascii="Arial" w:hAnsi="Arial" w:cs="Arial"/>
          <w:szCs w:val="28"/>
        </w:rPr>
        <w:t>клеммных</w:t>
      </w:r>
      <w:proofErr w:type="spellEnd"/>
      <w:r w:rsidRPr="00A804EA">
        <w:rPr>
          <w:rFonts w:ascii="Arial" w:hAnsi="Arial" w:cs="Arial"/>
          <w:szCs w:val="28"/>
        </w:rPr>
        <w:t xml:space="preserve"> коробок относительно основания;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отклонение вертикали/горизонтали не должно превышать 1º;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наличие маркировки;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для взрывозащищенного оборудования наличие таблички с маркировкой </w:t>
      </w:r>
      <w:proofErr w:type="spellStart"/>
      <w:r w:rsidRPr="00A804EA">
        <w:rPr>
          <w:rFonts w:ascii="Arial" w:hAnsi="Arial" w:cs="Arial"/>
          <w:szCs w:val="28"/>
        </w:rPr>
        <w:t>взрывозащиты</w:t>
      </w:r>
      <w:proofErr w:type="spellEnd"/>
      <w:r w:rsidRPr="00A804EA">
        <w:rPr>
          <w:rFonts w:ascii="Arial" w:hAnsi="Arial" w:cs="Arial"/>
          <w:szCs w:val="28"/>
        </w:rPr>
        <w:t>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наличие таблички с позиционным наименованием;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наличие кабельных вводов и уплотнение кабеля в кабельном вводе;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надежность затяжки гайки кабельных вводов;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качество и надежность крепления заземления;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отсутствие изоляционной ленты в местах ввода кабеля в кабельный ввод прибора;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наличие заглушек на неиспользуемых кабельных вводах;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lastRenderedPageBreak/>
        <w:t xml:space="preserve">наличие заводских болтов крепления крышки </w:t>
      </w:r>
      <w:proofErr w:type="spellStart"/>
      <w:r w:rsidRPr="00A804EA">
        <w:rPr>
          <w:rFonts w:ascii="Arial" w:hAnsi="Arial" w:cs="Arial"/>
          <w:szCs w:val="28"/>
        </w:rPr>
        <w:t>клеммной</w:t>
      </w:r>
      <w:proofErr w:type="spellEnd"/>
      <w:r w:rsidRPr="00A804EA">
        <w:rPr>
          <w:rFonts w:ascii="Arial" w:hAnsi="Arial" w:cs="Arial"/>
          <w:szCs w:val="28"/>
        </w:rPr>
        <w:t xml:space="preserve"> коробки;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отсутствие закусывания прокладки между крышкой и корпусом кабельного ввода;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отсутствие повреждения покрытия и следов коррозии;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правильность уплотнения кабеля в кабельном вводе.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bookmarkStart w:id="199" w:name="_Toc374100031"/>
      <w:bookmarkStart w:id="200" w:name="_Toc374428635"/>
      <w:bookmarkStart w:id="201" w:name="_Toc374616593"/>
      <w:bookmarkStart w:id="202" w:name="_Toc374618192"/>
      <w:bookmarkStart w:id="203" w:name="_Toc375236597"/>
      <w:bookmarkStart w:id="204" w:name="_Toc375237072"/>
      <w:bookmarkStart w:id="205" w:name="_Toc375237415"/>
      <w:bookmarkStart w:id="206" w:name="_Toc371671567"/>
      <w:bookmarkStart w:id="207" w:name="_Toc373743231"/>
      <w:bookmarkStart w:id="208" w:name="_Toc374100032"/>
      <w:bookmarkStart w:id="209" w:name="_Toc374428636"/>
      <w:bookmarkStart w:id="210" w:name="_Toc374616594"/>
      <w:bookmarkStart w:id="211" w:name="_Toc374618193"/>
      <w:bookmarkStart w:id="212" w:name="_Toc375236598"/>
      <w:bookmarkStart w:id="213" w:name="_Toc375237073"/>
      <w:bookmarkStart w:id="214" w:name="_Toc375237416"/>
      <w:bookmarkStart w:id="215" w:name="_Toc371671568"/>
      <w:bookmarkStart w:id="216" w:name="_Toc373743232"/>
      <w:bookmarkStart w:id="217" w:name="_Toc374100033"/>
      <w:bookmarkStart w:id="218" w:name="_Toc374428637"/>
      <w:bookmarkStart w:id="219" w:name="_Toc374616595"/>
      <w:bookmarkStart w:id="220" w:name="_Toc374618194"/>
      <w:bookmarkStart w:id="221" w:name="_Toc375236599"/>
      <w:bookmarkStart w:id="222" w:name="_Toc375237074"/>
      <w:bookmarkStart w:id="223" w:name="_Toc375237417"/>
      <w:bookmarkStart w:id="224" w:name="_Toc371671569"/>
      <w:bookmarkStart w:id="225" w:name="_Toc373743233"/>
      <w:bookmarkStart w:id="226" w:name="_Toc374100034"/>
      <w:bookmarkStart w:id="227" w:name="_Toc374428638"/>
      <w:bookmarkStart w:id="228" w:name="_Toc374616596"/>
      <w:bookmarkStart w:id="229" w:name="_Toc374618195"/>
      <w:bookmarkStart w:id="230" w:name="_Toc375236600"/>
      <w:bookmarkStart w:id="231" w:name="_Toc375237075"/>
      <w:bookmarkStart w:id="232" w:name="_Toc375237418"/>
      <w:bookmarkStart w:id="233" w:name="_Toc378091835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b/>
          <w:szCs w:val="28"/>
        </w:rPr>
      </w:pPr>
      <w:r w:rsidRPr="00A804EA">
        <w:rPr>
          <w:rFonts w:ascii="Arial" w:hAnsi="Arial" w:cs="Arial"/>
          <w:b/>
          <w:szCs w:val="28"/>
        </w:rPr>
        <w:t xml:space="preserve">Требования к монтажу </w:t>
      </w:r>
      <w:proofErr w:type="spellStart"/>
      <w:r w:rsidRPr="00A804EA">
        <w:rPr>
          <w:rFonts w:ascii="Arial" w:hAnsi="Arial" w:cs="Arial"/>
          <w:b/>
          <w:szCs w:val="28"/>
        </w:rPr>
        <w:t>металлорукавов</w:t>
      </w:r>
      <w:proofErr w:type="spellEnd"/>
      <w:r w:rsidRPr="00A804EA">
        <w:rPr>
          <w:rFonts w:ascii="Arial" w:hAnsi="Arial" w:cs="Arial"/>
          <w:b/>
          <w:szCs w:val="28"/>
        </w:rPr>
        <w:t xml:space="preserve"> и </w:t>
      </w:r>
      <w:proofErr w:type="spellStart"/>
      <w:r w:rsidRPr="00A804EA">
        <w:rPr>
          <w:rFonts w:ascii="Arial" w:hAnsi="Arial" w:cs="Arial"/>
          <w:b/>
          <w:szCs w:val="28"/>
        </w:rPr>
        <w:t>гермовводов</w:t>
      </w:r>
      <w:bookmarkEnd w:id="233"/>
      <w:proofErr w:type="spellEnd"/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bookmarkStart w:id="234" w:name="_Toc367091189"/>
      <w:bookmarkStart w:id="235" w:name="_Toc367284881"/>
      <w:bookmarkStart w:id="236" w:name="_Toc367285567"/>
      <w:bookmarkStart w:id="237" w:name="_Toc367286252"/>
      <w:bookmarkStart w:id="238" w:name="_Toc367287463"/>
      <w:bookmarkStart w:id="239" w:name="_Toc367688913"/>
      <w:bookmarkStart w:id="240" w:name="_Toc367689725"/>
      <w:bookmarkStart w:id="241" w:name="_Toc367690537"/>
      <w:bookmarkStart w:id="242" w:name="_Toc367691350"/>
      <w:bookmarkStart w:id="243" w:name="_Toc367692163"/>
      <w:bookmarkStart w:id="244" w:name="_Toc367692977"/>
      <w:bookmarkStart w:id="245" w:name="_Toc367693778"/>
      <w:bookmarkStart w:id="246" w:name="_Toc367694572"/>
      <w:bookmarkStart w:id="247" w:name="_Toc367695365"/>
      <w:bookmarkStart w:id="248" w:name="_Toc367699717"/>
      <w:bookmarkStart w:id="249" w:name="_Toc367700559"/>
      <w:bookmarkStart w:id="250" w:name="_Toc367701385"/>
      <w:bookmarkStart w:id="251" w:name="_Toc367702209"/>
      <w:bookmarkStart w:id="252" w:name="_Toc367703035"/>
      <w:bookmarkStart w:id="253" w:name="_Toc367703855"/>
      <w:bookmarkStart w:id="254" w:name="_Toc367707382"/>
      <w:bookmarkStart w:id="255" w:name="_Toc367709540"/>
      <w:bookmarkStart w:id="256" w:name="_Toc367710472"/>
      <w:bookmarkStart w:id="257" w:name="_Toc367711404"/>
      <w:bookmarkStart w:id="258" w:name="_Toc367712335"/>
      <w:bookmarkStart w:id="259" w:name="_Toc367713265"/>
      <w:bookmarkStart w:id="260" w:name="_Toc367714194"/>
      <w:bookmarkStart w:id="261" w:name="_Toc367715123"/>
      <w:bookmarkStart w:id="262" w:name="_Toc367716050"/>
      <w:bookmarkStart w:id="263" w:name="_Toc367716974"/>
      <w:bookmarkStart w:id="264" w:name="_Toc367717898"/>
      <w:bookmarkStart w:id="265" w:name="_Toc367718822"/>
      <w:bookmarkStart w:id="266" w:name="_Toc367719752"/>
      <w:bookmarkStart w:id="267" w:name="_Toc367720676"/>
      <w:bookmarkStart w:id="268" w:name="_Toc369077322"/>
      <w:bookmarkStart w:id="269" w:name="_Toc369078271"/>
      <w:bookmarkStart w:id="270" w:name="_Toc369158266"/>
      <w:bookmarkStart w:id="271" w:name="_Toc369591471"/>
      <w:bookmarkStart w:id="272" w:name="_Toc369592480"/>
      <w:bookmarkStart w:id="273" w:name="_Toc369593480"/>
      <w:bookmarkStart w:id="274" w:name="_Toc369594480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r w:rsidRPr="00A804EA">
        <w:rPr>
          <w:rFonts w:ascii="Arial" w:hAnsi="Arial" w:cs="Arial"/>
          <w:szCs w:val="28"/>
        </w:rPr>
        <w:t xml:space="preserve">Технологии, методы, инструменты и материалы, используемые при монтаже </w:t>
      </w:r>
      <w:proofErr w:type="spellStart"/>
      <w:r w:rsidRPr="00A804EA">
        <w:rPr>
          <w:rFonts w:ascii="Arial" w:hAnsi="Arial" w:cs="Arial"/>
          <w:szCs w:val="28"/>
        </w:rPr>
        <w:t>металлорукавов</w:t>
      </w:r>
      <w:proofErr w:type="spellEnd"/>
      <w:r w:rsidRPr="00A804EA">
        <w:rPr>
          <w:rFonts w:ascii="Arial" w:hAnsi="Arial" w:cs="Arial"/>
          <w:szCs w:val="28"/>
        </w:rPr>
        <w:t xml:space="preserve"> и </w:t>
      </w:r>
      <w:proofErr w:type="spellStart"/>
      <w:r w:rsidRPr="00A804EA">
        <w:rPr>
          <w:rFonts w:ascii="Arial" w:hAnsi="Arial" w:cs="Arial"/>
          <w:szCs w:val="28"/>
        </w:rPr>
        <w:t>гермовводов</w:t>
      </w:r>
      <w:proofErr w:type="spellEnd"/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proofErr w:type="spellStart"/>
      <w:r w:rsidRPr="00A804EA">
        <w:rPr>
          <w:rFonts w:ascii="Arial" w:hAnsi="Arial" w:cs="Arial"/>
          <w:szCs w:val="28"/>
        </w:rPr>
        <w:t>Металлорукав</w:t>
      </w:r>
      <w:proofErr w:type="spellEnd"/>
      <w:r w:rsidRPr="00A804EA">
        <w:rPr>
          <w:rFonts w:ascii="Arial" w:hAnsi="Arial" w:cs="Arial"/>
          <w:szCs w:val="28"/>
        </w:rPr>
        <w:t xml:space="preserve"> </w:t>
      </w:r>
      <w:proofErr w:type="gramStart"/>
      <w:r w:rsidRPr="00A804EA">
        <w:rPr>
          <w:rFonts w:ascii="Arial" w:hAnsi="Arial" w:cs="Arial"/>
          <w:szCs w:val="28"/>
        </w:rPr>
        <w:t>предназначен</w:t>
      </w:r>
      <w:proofErr w:type="gramEnd"/>
      <w:r w:rsidRPr="00A804EA">
        <w:rPr>
          <w:rFonts w:ascii="Arial" w:hAnsi="Arial" w:cs="Arial"/>
          <w:szCs w:val="28"/>
        </w:rPr>
        <w:t xml:space="preserve"> для защиты кабеля от воздействия влаги и механических повреждений. 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Прокладка кабелей в </w:t>
      </w:r>
      <w:proofErr w:type="spellStart"/>
      <w:r w:rsidRPr="00A804EA">
        <w:rPr>
          <w:rFonts w:ascii="Arial" w:hAnsi="Arial" w:cs="Arial"/>
          <w:szCs w:val="28"/>
        </w:rPr>
        <w:t>металлорукавах</w:t>
      </w:r>
      <w:proofErr w:type="spellEnd"/>
      <w:r w:rsidRPr="00A804EA">
        <w:rPr>
          <w:rFonts w:ascii="Arial" w:hAnsi="Arial" w:cs="Arial"/>
          <w:szCs w:val="28"/>
        </w:rPr>
        <w:t xml:space="preserve"> должна производиться в соответствии с требованиями ПУЭ. 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Запрещается прокладывать кабель в пластиковых гофрированных трубках.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 </w:t>
      </w:r>
      <w:proofErr w:type="spellStart"/>
      <w:r w:rsidRPr="00A804EA">
        <w:rPr>
          <w:rFonts w:ascii="Arial" w:hAnsi="Arial" w:cs="Arial"/>
          <w:szCs w:val="28"/>
        </w:rPr>
        <w:t>Металлорукава</w:t>
      </w:r>
      <w:proofErr w:type="spellEnd"/>
      <w:r w:rsidRPr="00A804EA">
        <w:rPr>
          <w:rFonts w:ascii="Arial" w:hAnsi="Arial" w:cs="Arial"/>
          <w:szCs w:val="28"/>
        </w:rPr>
        <w:t xml:space="preserve"> должны быть защищены от коррозии в соответствии с условиями размещения. В целях дополнительной защиты от поражения электрическим током при прямом и косвенном прикосновении рекомендуется применение </w:t>
      </w:r>
      <w:proofErr w:type="spellStart"/>
      <w:r w:rsidRPr="00A804EA">
        <w:rPr>
          <w:rFonts w:ascii="Arial" w:hAnsi="Arial" w:cs="Arial"/>
          <w:szCs w:val="28"/>
        </w:rPr>
        <w:t>металлорукавов</w:t>
      </w:r>
      <w:proofErr w:type="spellEnd"/>
      <w:r w:rsidRPr="00A804EA">
        <w:rPr>
          <w:rFonts w:ascii="Arial" w:hAnsi="Arial" w:cs="Arial"/>
          <w:szCs w:val="28"/>
        </w:rPr>
        <w:t xml:space="preserve"> с нанесенной на них  поливинилхлоридной изоляцией.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proofErr w:type="spellStart"/>
      <w:r w:rsidRPr="00A804EA">
        <w:rPr>
          <w:rFonts w:ascii="Arial" w:hAnsi="Arial" w:cs="Arial"/>
          <w:szCs w:val="28"/>
        </w:rPr>
        <w:t>Металлорукав</w:t>
      </w:r>
      <w:proofErr w:type="spellEnd"/>
      <w:r w:rsidRPr="00A804EA">
        <w:rPr>
          <w:rFonts w:ascii="Arial" w:hAnsi="Arial" w:cs="Arial"/>
          <w:szCs w:val="28"/>
        </w:rPr>
        <w:t xml:space="preserve"> должен быть заземлен в соответствии с требованиями ПУЭ. Заземление выполняется проводом с оболочкой из пластиката желто-зеленого цвета, который крепится к </w:t>
      </w:r>
      <w:proofErr w:type="spellStart"/>
      <w:r w:rsidRPr="00A804EA">
        <w:rPr>
          <w:rFonts w:ascii="Arial" w:hAnsi="Arial" w:cs="Arial"/>
          <w:szCs w:val="28"/>
        </w:rPr>
        <w:t>металлорукаву</w:t>
      </w:r>
      <w:proofErr w:type="spellEnd"/>
      <w:r w:rsidRPr="00A804EA">
        <w:rPr>
          <w:rFonts w:ascii="Arial" w:hAnsi="Arial" w:cs="Arial"/>
          <w:szCs w:val="28"/>
        </w:rPr>
        <w:t xml:space="preserve"> пайкой или хомутом. 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proofErr w:type="spellStart"/>
      <w:r w:rsidRPr="00A804EA">
        <w:rPr>
          <w:rFonts w:ascii="Arial" w:hAnsi="Arial" w:cs="Arial"/>
          <w:szCs w:val="28"/>
        </w:rPr>
        <w:t>Металлорукава</w:t>
      </w:r>
      <w:proofErr w:type="spellEnd"/>
      <w:r w:rsidRPr="00A804EA">
        <w:rPr>
          <w:rFonts w:ascii="Arial" w:hAnsi="Arial" w:cs="Arial"/>
          <w:szCs w:val="28"/>
        </w:rPr>
        <w:t xml:space="preserve"> с нанесенной на них  поливинилхлоридной изоляцией не заземляются.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Электропроводки в </w:t>
      </w:r>
      <w:proofErr w:type="gramStart"/>
      <w:r w:rsidRPr="00A804EA">
        <w:rPr>
          <w:rFonts w:ascii="Arial" w:hAnsi="Arial" w:cs="Arial"/>
          <w:szCs w:val="28"/>
        </w:rPr>
        <w:t>гибких</w:t>
      </w:r>
      <w:proofErr w:type="gramEnd"/>
      <w:r w:rsidRPr="00A804EA">
        <w:rPr>
          <w:rFonts w:ascii="Arial" w:hAnsi="Arial" w:cs="Arial"/>
          <w:szCs w:val="28"/>
        </w:rPr>
        <w:t xml:space="preserve"> </w:t>
      </w:r>
      <w:proofErr w:type="spellStart"/>
      <w:r w:rsidRPr="00A804EA">
        <w:rPr>
          <w:rFonts w:ascii="Arial" w:hAnsi="Arial" w:cs="Arial"/>
          <w:szCs w:val="28"/>
        </w:rPr>
        <w:t>металлорукавах</w:t>
      </w:r>
      <w:proofErr w:type="spellEnd"/>
      <w:r w:rsidRPr="00A804EA">
        <w:rPr>
          <w:rFonts w:ascii="Arial" w:hAnsi="Arial" w:cs="Arial"/>
          <w:szCs w:val="28"/>
        </w:rPr>
        <w:t xml:space="preserve"> должны быть выполнены с уплотнением. 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Длина незакрепленных участков </w:t>
      </w:r>
      <w:proofErr w:type="spellStart"/>
      <w:r w:rsidRPr="00A804EA">
        <w:rPr>
          <w:rFonts w:ascii="Arial" w:hAnsi="Arial" w:cs="Arial"/>
          <w:szCs w:val="28"/>
        </w:rPr>
        <w:t>металлорукавов</w:t>
      </w:r>
      <w:proofErr w:type="spellEnd"/>
      <w:r w:rsidRPr="00A804EA">
        <w:rPr>
          <w:rFonts w:ascii="Arial" w:hAnsi="Arial" w:cs="Arial"/>
          <w:szCs w:val="28"/>
        </w:rPr>
        <w:t xml:space="preserve"> не должна </w:t>
      </w:r>
      <w:r w:rsidRPr="00A804EA">
        <w:rPr>
          <w:rFonts w:ascii="Arial" w:hAnsi="Arial" w:cs="Arial"/>
          <w:szCs w:val="28"/>
        </w:rPr>
        <w:br/>
        <w:t xml:space="preserve">превышать 1 м. 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Подключение  кабелей к приборам и средствам автоматики должно выполняться с использованием кабельных вводов.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Кабельный ввод предназначен для ввода и фиксации кабеля в оборудовании (приборных шкафах, шкафах автоматики, </w:t>
      </w:r>
      <w:proofErr w:type="spellStart"/>
      <w:r w:rsidRPr="00A804EA">
        <w:rPr>
          <w:rFonts w:ascii="Arial" w:hAnsi="Arial" w:cs="Arial"/>
          <w:szCs w:val="28"/>
        </w:rPr>
        <w:t>клеммных</w:t>
      </w:r>
      <w:proofErr w:type="spellEnd"/>
      <w:r w:rsidRPr="00A804EA">
        <w:rPr>
          <w:rFonts w:ascii="Arial" w:hAnsi="Arial" w:cs="Arial"/>
          <w:szCs w:val="28"/>
        </w:rPr>
        <w:t xml:space="preserve"> коробках, КИП), для защиты проводников, кабелей от механических повреждений и защиты оборудования от попадания пыли и влаги в месте ввода кабеля.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b/>
          <w:szCs w:val="28"/>
        </w:rPr>
      </w:pPr>
      <w:bookmarkStart w:id="275" w:name="_Toc378091836"/>
      <w:r w:rsidRPr="00A804EA">
        <w:rPr>
          <w:rFonts w:ascii="Arial" w:hAnsi="Arial" w:cs="Arial"/>
          <w:b/>
          <w:szCs w:val="28"/>
        </w:rPr>
        <w:t>Подготовка к мон</w:t>
      </w:r>
      <w:r w:rsidR="00AE4089">
        <w:rPr>
          <w:rFonts w:ascii="Arial" w:hAnsi="Arial" w:cs="Arial"/>
          <w:b/>
          <w:szCs w:val="28"/>
        </w:rPr>
        <w:t>тажу кабелей систем</w:t>
      </w:r>
      <w:r w:rsidRPr="00A804EA">
        <w:rPr>
          <w:rFonts w:ascii="Arial" w:hAnsi="Arial" w:cs="Arial"/>
          <w:b/>
          <w:szCs w:val="28"/>
        </w:rPr>
        <w:t xml:space="preserve"> телемеханики</w:t>
      </w:r>
      <w:bookmarkEnd w:id="275"/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Производитель работ по монтажу кабелей должен быть оснащен инструментом для проведения работ в соответствии с проектной документацией и требованиями предприятий-изготовителей кабельной продукции.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Инструментальное оснащение производителя монтажных работ зависит от марок монтируемой кабельной продукции, способа прокладки и крепления кабеля, климатического района проведения работ. Необходимые инструменты, используемые для проведения монтажных работ.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Используемое оборудование должно быть исправно, иметь отметку об очередном периодическом осмотре и проверке, комплектоваться заводскими паспортами. Средства измерений должны быть </w:t>
      </w:r>
      <w:proofErr w:type="spellStart"/>
      <w:r w:rsidRPr="00A804EA">
        <w:rPr>
          <w:rFonts w:ascii="Arial" w:hAnsi="Arial" w:cs="Arial"/>
          <w:szCs w:val="28"/>
        </w:rPr>
        <w:t>поверены</w:t>
      </w:r>
      <w:proofErr w:type="spellEnd"/>
      <w:r w:rsidRPr="00A804EA">
        <w:rPr>
          <w:rFonts w:ascii="Arial" w:hAnsi="Arial" w:cs="Arial"/>
          <w:szCs w:val="28"/>
        </w:rPr>
        <w:t>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Разматывание, перемещение и монтаж кабеля должно производиться только после его прогрева. 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До начала монтажа кабелей должны быть смонтированы опорные, несущие и защитные конструкции (кабельные эстакады, кабельные лотки) в соответствии с требованиями проектной документации, а в зонах монтажа кабелей произведен монтаж технологического, инженерного оборудования и трубопроводов.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Не допускается прокладка кабельной продукции при низких температурах без предварительного прогрева кабельной продукции и оформления соответствующих протоколов.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bookmarkStart w:id="276" w:name="_Ref377126119"/>
      <w:r w:rsidRPr="00A804EA">
        <w:rPr>
          <w:rFonts w:ascii="Arial" w:hAnsi="Arial" w:cs="Arial"/>
          <w:szCs w:val="28"/>
        </w:rPr>
        <w:t>Механизмы и приспособления для выполнения работ по монтажу электропроводок</w:t>
      </w:r>
      <w:bookmarkEnd w:id="276"/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Для разматывания и прокладки кабелей должен использоваться следующий инструмент: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домкраты кабельные механические, гидравлические, винтовые, предназначенные для подъема, удержания и разматывания кабельных барабанов;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лебедка тяговая автономная, предназначенная для протягивания кабеля в условиях отсутствия электроснабжения. Лебедка должна иметь правое и левое направление вращения;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ролики для размотки кабельных барабанов;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ролики для ввода кабеля;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ролики кабельные;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ролики угловой протяжки кабеля, предназначенные для раскатывания кабеля на криволинейных участках трасс;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ролики кабельные угловые;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ролики кабельные подвесные.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Раскатывание кабеля на горизонтальных участках выполняют с помощью ручной или электрифицированной лебедок по кабельным роликам. Для прокладки кабеля на </w:t>
      </w:r>
      <w:proofErr w:type="spellStart"/>
      <w:r w:rsidRPr="00A804EA">
        <w:rPr>
          <w:rFonts w:ascii="Arial" w:hAnsi="Arial" w:cs="Arial"/>
          <w:szCs w:val="28"/>
        </w:rPr>
        <w:t>кабеленесущих</w:t>
      </w:r>
      <w:proofErr w:type="spellEnd"/>
      <w:r w:rsidRPr="00A804EA">
        <w:rPr>
          <w:rFonts w:ascii="Arial" w:hAnsi="Arial" w:cs="Arial"/>
          <w:szCs w:val="28"/>
        </w:rPr>
        <w:t xml:space="preserve"> трассах с изгибом применяются угловые ролики для прокладки кабеля. 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Лебедки стационарные и мобильные механизированные кабельные лебедки должны оснащаться электронным динамометром с жидкокристаллическим дисплеем и принтером, для распечатки протокола с диаграммой, фиксирующей натяжение, скорость, длительность прокладки. Лебедка </w:t>
      </w:r>
      <w:r w:rsidRPr="00A804EA">
        <w:rPr>
          <w:rFonts w:ascii="Arial" w:hAnsi="Arial" w:cs="Arial"/>
          <w:szCs w:val="28"/>
        </w:rPr>
        <w:lastRenderedPageBreak/>
        <w:t xml:space="preserve">для протяжки кабеля по лоткам должна быть смонтирована на раме, предусматривающей дополнительную фиксацию, с ножным выключателем. 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Для нагрева кабеля перед разматыванием должно применяться следующее оборудование: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помещение (палатка, вагончик), предназначенное для прогрева кабельных барабанов;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калориферы (тепловентиляторы, тепловые пушки);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горелки;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жаровни;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трехфазные трансформаторы мощностью от 15 до 25 </w:t>
      </w:r>
      <w:proofErr w:type="spellStart"/>
      <w:r w:rsidRPr="00A804EA">
        <w:rPr>
          <w:rFonts w:ascii="Arial" w:hAnsi="Arial" w:cs="Arial"/>
          <w:szCs w:val="28"/>
        </w:rPr>
        <w:t>кВ∙А</w:t>
      </w:r>
      <w:proofErr w:type="spellEnd"/>
      <w:r w:rsidRPr="00A804EA">
        <w:rPr>
          <w:rFonts w:ascii="Arial" w:hAnsi="Arial" w:cs="Arial"/>
          <w:szCs w:val="28"/>
        </w:rPr>
        <w:t>, предназначенные для прогрева кабеля в барабанах электрическим током.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Барабаны с кабелем должны храниться до монтажа в условиях, исключающих воздействие атмосферных осадков, в упаковке поставщика (без снятия обшивки с барабанов или упаковки бухт). Не допускается хранение бухт и барабанов с кабелем в помещениях, в которых ведутся монтажные работы.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Порядок проверки кабелей на кабельных барабанах: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визуальный контроль целостности кабельного барабана, обшивки, кабеля;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измерение сопротивления изоляции жил;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проверка наличия протокола заводских испытаний или других документов, подтверждающих соответствие кабелей или проводов действующим нормативным документам.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При отсутствии документов, подтверждающих соответствие кабелей действующим нормативным документам, наличии повреждений барабана или концевой заделки, производится испытание изоляции, замер длины кабеля и составляется акт с указанием выявленных дефектов.</w:t>
      </w:r>
    </w:p>
    <w:p w:rsidR="00871391" w:rsidRPr="00A804EA" w:rsidRDefault="00871391" w:rsidP="006E53A9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bookmarkStart w:id="277" w:name="_Ref377463340"/>
      <w:r w:rsidRPr="00A804EA">
        <w:rPr>
          <w:rFonts w:ascii="Arial" w:hAnsi="Arial" w:cs="Arial"/>
          <w:szCs w:val="28"/>
        </w:rPr>
        <w:t xml:space="preserve">Непосредственно перед прокладкой кабеля должен быть проведен визуальный контроль состояния кабеля или провода после снятия обшивки с барабана или упаковки с бухты. Поврежденные провода или кабели к прокладке не допускаются. Разматывание кабелей производят после установки кабельных барабанов на </w:t>
      </w:r>
      <w:proofErr w:type="spellStart"/>
      <w:r w:rsidRPr="00A804EA">
        <w:rPr>
          <w:rFonts w:ascii="Arial" w:hAnsi="Arial" w:cs="Arial"/>
          <w:szCs w:val="28"/>
        </w:rPr>
        <w:t>безосевые</w:t>
      </w:r>
      <w:proofErr w:type="spellEnd"/>
      <w:r w:rsidRPr="00A804EA">
        <w:rPr>
          <w:rFonts w:ascii="Arial" w:hAnsi="Arial" w:cs="Arial"/>
          <w:szCs w:val="28"/>
        </w:rPr>
        <w:t xml:space="preserve"> или винтовые осевые домкраты. При разматывании кабелей с барабанов не допускаются изгибы и переломы, изменение скорости вращения барабана. Кабель должен сматываться с верхней части барабана, установленного горизонтально на домкрат.</w:t>
      </w:r>
      <w:bookmarkEnd w:id="277"/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Таблица 2 – Температура окружающего воздуха, при которой допускается монтаж кабеля без предварительного подогрева</w:t>
      </w:r>
    </w:p>
    <w:tbl>
      <w:tblPr>
        <w:tblW w:w="4903" w:type="pct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3"/>
        <w:gridCol w:w="5903"/>
        <w:gridCol w:w="3547"/>
      </w:tblGrid>
      <w:tr w:rsidR="00871391" w:rsidRPr="00A804EA" w:rsidTr="0022605C">
        <w:trPr>
          <w:cantSplit/>
          <w:trHeight w:val="23"/>
          <w:tblHeader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bCs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 xml:space="preserve">№ </w:t>
            </w:r>
            <w:proofErr w:type="gramStart"/>
            <w:r w:rsidRPr="00A804EA">
              <w:rPr>
                <w:rFonts w:ascii="Arial" w:hAnsi="Arial" w:cs="Arial"/>
                <w:szCs w:val="28"/>
              </w:rPr>
              <w:t>п</w:t>
            </w:r>
            <w:proofErr w:type="gramEnd"/>
            <w:r w:rsidRPr="00A804EA">
              <w:rPr>
                <w:rFonts w:ascii="Arial" w:hAnsi="Arial" w:cs="Arial"/>
                <w:szCs w:val="28"/>
              </w:rPr>
              <w:t>/п</w:t>
            </w:r>
          </w:p>
        </w:tc>
        <w:tc>
          <w:tcPr>
            <w:tcW w:w="2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bCs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Вид кабеля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Температура, ниже которой необходим прогрев кабелей, °</w:t>
            </w:r>
            <w:proofErr w:type="gramStart"/>
            <w:r w:rsidRPr="00A804EA">
              <w:rPr>
                <w:rFonts w:ascii="Arial" w:hAnsi="Arial" w:cs="Arial"/>
                <w:szCs w:val="28"/>
              </w:rPr>
              <w:t>С</w:t>
            </w:r>
            <w:proofErr w:type="gramEnd"/>
          </w:p>
        </w:tc>
      </w:tr>
      <w:tr w:rsidR="00871391" w:rsidRPr="00A804EA" w:rsidTr="0022605C">
        <w:trPr>
          <w:cantSplit/>
          <w:trHeight w:val="306"/>
          <w:tblHeader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bCs/>
                <w:szCs w:val="28"/>
              </w:rPr>
            </w:pPr>
            <w:r w:rsidRPr="00A804EA">
              <w:rPr>
                <w:rFonts w:ascii="Arial" w:hAnsi="Arial" w:cs="Arial"/>
                <w:bCs/>
                <w:szCs w:val="28"/>
              </w:rPr>
              <w:t>1</w:t>
            </w:r>
          </w:p>
        </w:tc>
        <w:tc>
          <w:tcPr>
            <w:tcW w:w="296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bCs/>
                <w:szCs w:val="28"/>
              </w:rPr>
            </w:pPr>
            <w:r w:rsidRPr="00A804EA">
              <w:rPr>
                <w:rFonts w:ascii="Arial" w:hAnsi="Arial" w:cs="Arial"/>
                <w:bCs/>
                <w:szCs w:val="28"/>
              </w:rPr>
              <w:t>2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391" w:rsidRPr="00A804EA" w:rsidDel="004B388D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bCs/>
                <w:szCs w:val="28"/>
              </w:rPr>
            </w:pPr>
            <w:r w:rsidRPr="00A804EA">
              <w:rPr>
                <w:rFonts w:ascii="Arial" w:hAnsi="Arial" w:cs="Arial"/>
                <w:bCs/>
                <w:szCs w:val="28"/>
              </w:rPr>
              <w:t>3</w:t>
            </w:r>
          </w:p>
        </w:tc>
      </w:tr>
      <w:tr w:rsidR="00871391" w:rsidRPr="00A804EA" w:rsidTr="0022605C">
        <w:trPr>
          <w:cantSplit/>
          <w:trHeight w:val="574"/>
        </w:trPr>
        <w:tc>
          <w:tcPr>
            <w:tcW w:w="24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bCs/>
                <w:szCs w:val="28"/>
              </w:rPr>
            </w:pPr>
            <w:r w:rsidRPr="00A804EA">
              <w:rPr>
                <w:rFonts w:ascii="Arial" w:hAnsi="Arial" w:cs="Arial"/>
                <w:bCs/>
                <w:szCs w:val="28"/>
              </w:rPr>
              <w:t>1</w:t>
            </w:r>
          </w:p>
        </w:tc>
        <w:tc>
          <w:tcPr>
            <w:tcW w:w="296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Кабели с резиновой или пластмассовой изоляцией бронированные, включая кабели с защитным покровом</w:t>
            </w:r>
            <w:proofErr w:type="gramStart"/>
            <w:r w:rsidRPr="00A804EA">
              <w:rPr>
                <w:rFonts w:ascii="Arial" w:hAnsi="Arial" w:cs="Arial"/>
                <w:szCs w:val="28"/>
                <w:vertAlign w:val="superscript"/>
              </w:rPr>
              <w:t>1</w:t>
            </w:r>
            <w:proofErr w:type="gramEnd"/>
            <w:r w:rsidRPr="00A804EA">
              <w:rPr>
                <w:rFonts w:ascii="Arial" w:hAnsi="Arial" w:cs="Arial"/>
                <w:szCs w:val="28"/>
                <w:vertAlign w:val="superscript"/>
              </w:rPr>
              <w:t>)</w:t>
            </w:r>
          </w:p>
        </w:tc>
        <w:tc>
          <w:tcPr>
            <w:tcW w:w="179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Минус 7</w:t>
            </w:r>
          </w:p>
        </w:tc>
      </w:tr>
      <w:tr w:rsidR="00871391" w:rsidRPr="00A804EA" w:rsidTr="0022605C">
        <w:trPr>
          <w:cantSplit/>
          <w:trHeight w:val="939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bCs/>
                <w:szCs w:val="28"/>
              </w:rPr>
            </w:pPr>
            <w:r w:rsidRPr="00A804EA">
              <w:rPr>
                <w:rFonts w:ascii="Arial" w:hAnsi="Arial" w:cs="Arial"/>
                <w:bCs/>
                <w:szCs w:val="28"/>
              </w:rPr>
              <w:t>2</w:t>
            </w:r>
          </w:p>
        </w:tc>
        <w:tc>
          <w:tcPr>
            <w:tcW w:w="2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Кабели с резиновой или пластмассовой изоляцией в резиновой или пластмассовой оболочке небронированные и бронированные одной профилированной стальной лентой</w:t>
            </w:r>
            <w:proofErr w:type="gramStart"/>
            <w:r w:rsidRPr="00A804EA">
              <w:rPr>
                <w:rFonts w:ascii="Arial" w:hAnsi="Arial" w:cs="Arial"/>
                <w:szCs w:val="28"/>
                <w:vertAlign w:val="superscript"/>
              </w:rPr>
              <w:t>1</w:t>
            </w:r>
            <w:proofErr w:type="gramEnd"/>
            <w:r w:rsidRPr="00A804EA">
              <w:rPr>
                <w:rFonts w:ascii="Arial" w:hAnsi="Arial" w:cs="Arial"/>
                <w:szCs w:val="28"/>
                <w:vertAlign w:val="superscript"/>
              </w:rPr>
              <w:t>)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Минус</w:t>
            </w:r>
            <w:r w:rsidRPr="00A804EA" w:rsidDel="004B388D">
              <w:rPr>
                <w:rFonts w:ascii="Arial" w:hAnsi="Arial" w:cs="Arial"/>
                <w:szCs w:val="28"/>
              </w:rPr>
              <w:t xml:space="preserve"> </w:t>
            </w:r>
            <w:r w:rsidRPr="00A804EA">
              <w:rPr>
                <w:rFonts w:ascii="Arial" w:hAnsi="Arial" w:cs="Arial"/>
                <w:szCs w:val="28"/>
              </w:rPr>
              <w:t>15</w:t>
            </w:r>
          </w:p>
        </w:tc>
      </w:tr>
      <w:tr w:rsidR="00871391" w:rsidRPr="00A804EA" w:rsidTr="0022605C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bCs/>
                <w:szCs w:val="28"/>
              </w:rPr>
            </w:pPr>
            <w:r w:rsidRPr="00A804EA">
              <w:rPr>
                <w:rFonts w:ascii="Arial" w:hAnsi="Arial" w:cs="Arial"/>
                <w:bCs/>
                <w:szCs w:val="28"/>
              </w:rPr>
              <w:t>3</w:t>
            </w:r>
          </w:p>
        </w:tc>
        <w:tc>
          <w:tcPr>
            <w:tcW w:w="2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Кабели с резиновой или пластмассовой изоляцией в свинцовой оболочке небронированные</w:t>
            </w:r>
            <w:proofErr w:type="gramStart"/>
            <w:r w:rsidRPr="00A804EA">
              <w:rPr>
                <w:rFonts w:ascii="Arial" w:hAnsi="Arial" w:cs="Arial"/>
                <w:szCs w:val="28"/>
                <w:vertAlign w:val="superscript"/>
              </w:rPr>
              <w:t>1</w:t>
            </w:r>
            <w:proofErr w:type="gramEnd"/>
            <w:r w:rsidRPr="00A804EA">
              <w:rPr>
                <w:rFonts w:ascii="Arial" w:hAnsi="Arial" w:cs="Arial"/>
                <w:szCs w:val="28"/>
                <w:vertAlign w:val="superscript"/>
              </w:rPr>
              <w:t>)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Минус</w:t>
            </w:r>
            <w:r w:rsidRPr="00A804EA" w:rsidDel="004B388D">
              <w:rPr>
                <w:rFonts w:ascii="Arial" w:hAnsi="Arial" w:cs="Arial"/>
                <w:szCs w:val="28"/>
              </w:rPr>
              <w:t xml:space="preserve"> </w:t>
            </w:r>
            <w:r w:rsidRPr="00A804EA">
              <w:rPr>
                <w:rFonts w:ascii="Arial" w:hAnsi="Arial" w:cs="Arial"/>
                <w:szCs w:val="28"/>
              </w:rPr>
              <w:t>20</w:t>
            </w:r>
          </w:p>
        </w:tc>
      </w:tr>
      <w:tr w:rsidR="00871391" w:rsidRPr="00A804EA" w:rsidTr="0022605C">
        <w:trPr>
          <w:cantSplit/>
          <w:trHeight w:val="28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  <w:vertAlign w:val="superscript"/>
              </w:rPr>
              <w:t>1)</w:t>
            </w:r>
            <w:r w:rsidRPr="00A804EA">
              <w:rPr>
                <w:rFonts w:ascii="Arial" w:hAnsi="Arial" w:cs="Arial"/>
                <w:szCs w:val="28"/>
              </w:rPr>
              <w:t xml:space="preserve"> Кабели и провода с изоляцией или оболочкой из поливинилхлорида – минус 5 °С.</w:t>
            </w:r>
          </w:p>
        </w:tc>
      </w:tr>
    </w:tbl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</w:p>
    <w:p w:rsidR="0022605C" w:rsidRDefault="0022605C" w:rsidP="0022605C">
      <w:pPr>
        <w:tabs>
          <w:tab w:val="left" w:pos="1276"/>
          <w:tab w:val="left" w:pos="5880"/>
        </w:tabs>
        <w:ind w:right="284"/>
        <w:jc w:val="both"/>
        <w:rPr>
          <w:rFonts w:ascii="Arial" w:hAnsi="Arial" w:cs="Arial"/>
          <w:szCs w:val="28"/>
        </w:rPr>
      </w:pP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При монтаже кабеля не допускаются изломы кабеля, радиусы изгиба кабеля не должны быть меньше допустимых значений.</w:t>
      </w:r>
    </w:p>
    <w:p w:rsidR="0022505E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Наименьшая величина радиуса по внутренней кривой изгиба определяется как произведение наружного диаметра кабеля, провода со всеми оболочками и коэффициента изгиба кабеля K. Радиусы изгиба других типов проводов и кабелей определяются нормативной и технической </w:t>
      </w:r>
    </w:p>
    <w:p w:rsidR="0022505E" w:rsidRDefault="0022505E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документацией на них.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Значения коэффициента изгиба кабеля приведены в таблице 6.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Таблица 6 – Значения коэффициента изгиба кабеля K</w:t>
      </w:r>
    </w:p>
    <w:tbl>
      <w:tblPr>
        <w:tblW w:w="4787" w:type="pct"/>
        <w:jc w:val="center"/>
        <w:tblInd w:w="5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6"/>
        <w:gridCol w:w="7088"/>
        <w:gridCol w:w="2501"/>
      </w:tblGrid>
      <w:tr w:rsidR="00871391" w:rsidRPr="00A804EA" w:rsidTr="0022605C">
        <w:trPr>
          <w:trHeight w:val="23"/>
          <w:jc w:val="center"/>
        </w:trPr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bCs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 xml:space="preserve">№ </w:t>
            </w:r>
            <w:proofErr w:type="gramStart"/>
            <w:r w:rsidRPr="00A804EA">
              <w:rPr>
                <w:rFonts w:ascii="Arial" w:hAnsi="Arial" w:cs="Arial"/>
                <w:szCs w:val="28"/>
              </w:rPr>
              <w:t>п</w:t>
            </w:r>
            <w:proofErr w:type="gramEnd"/>
            <w:r w:rsidRPr="00A804EA">
              <w:rPr>
                <w:rFonts w:ascii="Arial" w:hAnsi="Arial" w:cs="Arial"/>
                <w:szCs w:val="28"/>
              </w:rPr>
              <w:t>/п</w:t>
            </w:r>
          </w:p>
        </w:tc>
        <w:tc>
          <w:tcPr>
            <w:tcW w:w="360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Вид кабеля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Значение коэффициента изгиба кабеля K</w:t>
            </w:r>
          </w:p>
        </w:tc>
      </w:tr>
      <w:tr w:rsidR="00871391" w:rsidRPr="00A804EA" w:rsidTr="0022605C">
        <w:trPr>
          <w:trHeight w:val="36"/>
          <w:jc w:val="center"/>
        </w:trPr>
        <w:tc>
          <w:tcPr>
            <w:tcW w:w="120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3</w:t>
            </w:r>
          </w:p>
        </w:tc>
      </w:tr>
      <w:tr w:rsidR="00871391" w:rsidRPr="00A804EA" w:rsidTr="0022605C">
        <w:trPr>
          <w:trHeight w:val="175"/>
          <w:jc w:val="center"/>
        </w:trPr>
        <w:tc>
          <w:tcPr>
            <w:tcW w:w="12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391" w:rsidRPr="00A804EA" w:rsidRDefault="00871391" w:rsidP="00347FD7">
            <w:pPr>
              <w:numPr>
                <w:ilvl w:val="0"/>
                <w:numId w:val="2"/>
              </w:numPr>
              <w:tabs>
                <w:tab w:val="left" w:pos="1276"/>
                <w:tab w:val="left" w:pos="5880"/>
              </w:tabs>
              <w:ind w:right="284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7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Контрольный кабель с пластмассовой или резиновой изоляцией в свинцовой оболочке бронированный</w:t>
            </w:r>
          </w:p>
        </w:tc>
        <w:tc>
          <w:tcPr>
            <w:tcW w:w="1273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12</w:t>
            </w:r>
          </w:p>
        </w:tc>
      </w:tr>
      <w:tr w:rsidR="00871391" w:rsidRPr="00A804EA" w:rsidTr="0022605C">
        <w:trPr>
          <w:trHeight w:val="23"/>
          <w:jc w:val="center"/>
        </w:trPr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391" w:rsidRPr="00A804EA" w:rsidRDefault="00871391" w:rsidP="00347FD7">
            <w:pPr>
              <w:numPr>
                <w:ilvl w:val="0"/>
                <w:numId w:val="2"/>
              </w:numPr>
              <w:tabs>
                <w:tab w:val="left" w:pos="1276"/>
                <w:tab w:val="left" w:pos="5880"/>
              </w:tabs>
              <w:ind w:right="284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 xml:space="preserve">Контрольный кабель с пластмассовой или резиновой изоляцией </w:t>
            </w:r>
            <w:r w:rsidRPr="00A804EA">
              <w:rPr>
                <w:rFonts w:ascii="Arial" w:hAnsi="Arial" w:cs="Arial"/>
                <w:szCs w:val="28"/>
              </w:rPr>
              <w:lastRenderedPageBreak/>
              <w:t>в свинцовой оболочке небронированный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lastRenderedPageBreak/>
              <w:t>10</w:t>
            </w:r>
          </w:p>
        </w:tc>
      </w:tr>
      <w:tr w:rsidR="00871391" w:rsidRPr="00A804EA" w:rsidTr="0022605C">
        <w:trPr>
          <w:trHeight w:val="23"/>
          <w:jc w:val="center"/>
        </w:trPr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391" w:rsidRPr="00A804EA" w:rsidRDefault="00871391" w:rsidP="00347FD7">
            <w:pPr>
              <w:numPr>
                <w:ilvl w:val="0"/>
                <w:numId w:val="2"/>
              </w:numPr>
              <w:tabs>
                <w:tab w:val="left" w:pos="1276"/>
                <w:tab w:val="left" w:pos="5880"/>
              </w:tabs>
              <w:ind w:right="284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 xml:space="preserve">В полихлорвиниловой или резиновой оболочке </w:t>
            </w:r>
            <w:proofErr w:type="gramStart"/>
            <w:r w:rsidRPr="00A804EA">
              <w:rPr>
                <w:rFonts w:ascii="Arial" w:hAnsi="Arial" w:cs="Arial"/>
                <w:szCs w:val="28"/>
              </w:rPr>
              <w:t>бронированный</w:t>
            </w:r>
            <w:proofErr w:type="gramEnd"/>
            <w:r w:rsidRPr="00A804EA">
              <w:rPr>
                <w:rFonts w:ascii="Arial" w:hAnsi="Arial" w:cs="Arial"/>
                <w:szCs w:val="28"/>
              </w:rPr>
              <w:t xml:space="preserve"> одной стальной профилированной лентой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7</w:t>
            </w:r>
          </w:p>
        </w:tc>
      </w:tr>
      <w:tr w:rsidR="00871391" w:rsidRPr="00A804EA" w:rsidTr="0022605C">
        <w:trPr>
          <w:trHeight w:val="23"/>
          <w:jc w:val="center"/>
        </w:trPr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391" w:rsidRPr="00A804EA" w:rsidRDefault="00871391" w:rsidP="00347FD7">
            <w:pPr>
              <w:numPr>
                <w:ilvl w:val="0"/>
                <w:numId w:val="2"/>
              </w:numPr>
              <w:tabs>
                <w:tab w:val="left" w:pos="1276"/>
                <w:tab w:val="left" w:pos="5880"/>
              </w:tabs>
              <w:ind w:right="284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Силовой кабель с резиновой изоляцией в свинцовой, резиновой или полихлорвиниловой оболочке бронированный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15</w:t>
            </w:r>
          </w:p>
        </w:tc>
      </w:tr>
      <w:tr w:rsidR="00871391" w:rsidRPr="00A804EA" w:rsidTr="0022605C">
        <w:trPr>
          <w:trHeight w:val="23"/>
          <w:jc w:val="center"/>
        </w:trPr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391" w:rsidRPr="00A804EA" w:rsidRDefault="00871391" w:rsidP="00347FD7">
            <w:pPr>
              <w:numPr>
                <w:ilvl w:val="0"/>
                <w:numId w:val="2"/>
              </w:numPr>
              <w:tabs>
                <w:tab w:val="left" w:pos="1276"/>
                <w:tab w:val="left" w:pos="5880"/>
              </w:tabs>
              <w:ind w:right="284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Силовой кабель с резиновой изоляцией в свинцовой, резиновой или полихлорвиниловой оболочке небронированный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10</w:t>
            </w:r>
          </w:p>
        </w:tc>
      </w:tr>
      <w:tr w:rsidR="00871391" w:rsidRPr="00A804EA" w:rsidTr="0022605C">
        <w:trPr>
          <w:trHeight w:val="23"/>
          <w:jc w:val="center"/>
        </w:trPr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391" w:rsidRPr="00A804EA" w:rsidRDefault="00871391" w:rsidP="00347FD7">
            <w:pPr>
              <w:numPr>
                <w:ilvl w:val="0"/>
                <w:numId w:val="2"/>
              </w:numPr>
              <w:tabs>
                <w:tab w:val="left" w:pos="1276"/>
                <w:tab w:val="left" w:pos="5880"/>
              </w:tabs>
              <w:ind w:right="284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6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Радиочастотный кабель диаметром не более 15 мм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10</w:t>
            </w:r>
          </w:p>
        </w:tc>
      </w:tr>
    </w:tbl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Монтаж кабелей должен быть выполнен в соответствии с требованиями </w:t>
      </w:r>
      <w:r w:rsidRPr="00A804EA">
        <w:rPr>
          <w:rFonts w:ascii="Arial" w:hAnsi="Arial" w:cs="Arial"/>
          <w:szCs w:val="28"/>
        </w:rPr>
        <w:br/>
        <w:t>СНиП 3.05.07-85.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Нарезка кабеля должна быть выполнена таким образом, чтобы избежать/минимизировать установку муфт на участках прокладки кабеля.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Для резки кабеля должны быть использованы: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ножницы для резки кабеля и проводов;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ножницы секторные для резки силовых бронированных кабелей;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ножницы секторные для резки бронированных кабелей и стальных канатов;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ножницы аккумуляторные/гидравлические для резки бронированного кабеля.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Снятие изоляции с кабеля не должно приводить к повреждению проводов кабеля.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Применение для снятия изоляции обычных ножей не допускается. Рекомендуется применять ручной инструмент, который автоматически настраивается на сечение провода и толщину изоляции.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Для снятия изоляции должны быть использованы: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специальный инструмент для снятия оболочки и изоляции с кабеля;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инструмент для снятия оболочки из сшитого полиэтилена;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монтерские кабельные ножи. 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Соединение проводов с наконечниками должно производиться с помощью </w:t>
      </w:r>
      <w:proofErr w:type="spellStart"/>
      <w:r w:rsidRPr="00A804EA">
        <w:rPr>
          <w:rFonts w:ascii="Arial" w:hAnsi="Arial" w:cs="Arial"/>
          <w:szCs w:val="28"/>
        </w:rPr>
        <w:t>опрессовки</w:t>
      </w:r>
      <w:proofErr w:type="spellEnd"/>
      <w:r w:rsidRPr="00A804EA">
        <w:rPr>
          <w:rFonts w:ascii="Arial" w:hAnsi="Arial" w:cs="Arial"/>
          <w:szCs w:val="28"/>
        </w:rPr>
        <w:t xml:space="preserve">. 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Для </w:t>
      </w:r>
      <w:proofErr w:type="spellStart"/>
      <w:r w:rsidRPr="00A804EA">
        <w:rPr>
          <w:rFonts w:ascii="Arial" w:hAnsi="Arial" w:cs="Arial"/>
          <w:szCs w:val="28"/>
        </w:rPr>
        <w:t>опрессовки</w:t>
      </w:r>
      <w:proofErr w:type="spellEnd"/>
      <w:r w:rsidRPr="00A804EA">
        <w:rPr>
          <w:rFonts w:ascii="Arial" w:hAnsi="Arial" w:cs="Arial"/>
          <w:szCs w:val="28"/>
        </w:rPr>
        <w:t xml:space="preserve"> медных проводов используются медные гильзы и наконечники, с целью исключения образования гальванической пары между жилами кабеля и наконечником.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Для </w:t>
      </w:r>
      <w:proofErr w:type="spellStart"/>
      <w:r w:rsidRPr="00A804EA">
        <w:rPr>
          <w:rFonts w:ascii="Arial" w:hAnsi="Arial" w:cs="Arial"/>
          <w:szCs w:val="28"/>
        </w:rPr>
        <w:t>опрессовки</w:t>
      </w:r>
      <w:proofErr w:type="spellEnd"/>
      <w:r w:rsidRPr="00A804EA">
        <w:rPr>
          <w:rFonts w:ascii="Arial" w:hAnsi="Arial" w:cs="Arial"/>
          <w:szCs w:val="28"/>
        </w:rPr>
        <w:t xml:space="preserve"> кабелей используется следующий инструмент: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proofErr w:type="gramStart"/>
      <w:r w:rsidRPr="00A804EA">
        <w:rPr>
          <w:rFonts w:ascii="Arial" w:hAnsi="Arial" w:cs="Arial"/>
          <w:szCs w:val="28"/>
        </w:rPr>
        <w:t>пресс-клещи</w:t>
      </w:r>
      <w:proofErr w:type="gramEnd"/>
      <w:r w:rsidRPr="00A804EA">
        <w:rPr>
          <w:rFonts w:ascii="Arial" w:hAnsi="Arial" w:cs="Arial"/>
          <w:szCs w:val="28"/>
        </w:rPr>
        <w:t xml:space="preserve"> для </w:t>
      </w:r>
      <w:proofErr w:type="spellStart"/>
      <w:r w:rsidRPr="00A804EA">
        <w:rPr>
          <w:rFonts w:ascii="Arial" w:hAnsi="Arial" w:cs="Arial"/>
          <w:szCs w:val="28"/>
        </w:rPr>
        <w:t>опрессовки</w:t>
      </w:r>
      <w:proofErr w:type="spellEnd"/>
      <w:r w:rsidRPr="00A804EA">
        <w:rPr>
          <w:rFonts w:ascii="Arial" w:hAnsi="Arial" w:cs="Arial"/>
          <w:szCs w:val="28"/>
        </w:rPr>
        <w:t xml:space="preserve"> изолированных и неизолированных наконечников и гильз;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прессы механические для </w:t>
      </w:r>
      <w:proofErr w:type="spellStart"/>
      <w:r w:rsidRPr="00A804EA">
        <w:rPr>
          <w:rFonts w:ascii="Arial" w:hAnsi="Arial" w:cs="Arial"/>
          <w:szCs w:val="28"/>
        </w:rPr>
        <w:t>опрессовки</w:t>
      </w:r>
      <w:proofErr w:type="spellEnd"/>
      <w:r w:rsidRPr="00A804EA">
        <w:rPr>
          <w:rFonts w:ascii="Arial" w:hAnsi="Arial" w:cs="Arial"/>
          <w:szCs w:val="28"/>
        </w:rPr>
        <w:t xml:space="preserve"> неизолированных наконечников и гильз;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прессы гидравлические ручные для </w:t>
      </w:r>
      <w:proofErr w:type="spellStart"/>
      <w:r w:rsidRPr="00A804EA">
        <w:rPr>
          <w:rFonts w:ascii="Arial" w:hAnsi="Arial" w:cs="Arial"/>
          <w:szCs w:val="28"/>
        </w:rPr>
        <w:t>опрессовки</w:t>
      </w:r>
      <w:proofErr w:type="spellEnd"/>
      <w:r w:rsidRPr="00A804EA">
        <w:rPr>
          <w:rFonts w:ascii="Arial" w:hAnsi="Arial" w:cs="Arial"/>
          <w:szCs w:val="28"/>
        </w:rPr>
        <w:t xml:space="preserve"> силовых наконечников и гильз;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прессы гидравлические ручные аккумуляторные для </w:t>
      </w:r>
      <w:proofErr w:type="spellStart"/>
      <w:r w:rsidRPr="00A804EA">
        <w:rPr>
          <w:rFonts w:ascii="Arial" w:hAnsi="Arial" w:cs="Arial"/>
          <w:szCs w:val="28"/>
        </w:rPr>
        <w:t>опрессовки</w:t>
      </w:r>
      <w:proofErr w:type="spellEnd"/>
      <w:r w:rsidRPr="00A804EA">
        <w:rPr>
          <w:rFonts w:ascii="Arial" w:hAnsi="Arial" w:cs="Arial"/>
          <w:szCs w:val="28"/>
        </w:rPr>
        <w:t xml:space="preserve"> неизолированных наконечников и гильз.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К типам наконечников, применяемых для </w:t>
      </w:r>
      <w:proofErr w:type="spellStart"/>
      <w:r w:rsidRPr="00A804EA">
        <w:rPr>
          <w:rFonts w:ascii="Arial" w:hAnsi="Arial" w:cs="Arial"/>
          <w:szCs w:val="28"/>
        </w:rPr>
        <w:t>опрессовки</w:t>
      </w:r>
      <w:proofErr w:type="spellEnd"/>
      <w:r w:rsidRPr="00A804EA">
        <w:rPr>
          <w:rFonts w:ascii="Arial" w:hAnsi="Arial" w:cs="Arial"/>
          <w:szCs w:val="28"/>
        </w:rPr>
        <w:t xml:space="preserve"> проводов многожильного кабеля, относятся: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гильза (втулочный наконечник цилиндрической формы). Используется для подготовки концов многожильного провода, которые зачищены от изоляции, к установке в винтовую  или пружинную </w:t>
      </w:r>
      <w:proofErr w:type="spellStart"/>
      <w:r w:rsidRPr="00A804EA">
        <w:rPr>
          <w:rFonts w:ascii="Arial" w:hAnsi="Arial" w:cs="Arial"/>
          <w:szCs w:val="28"/>
        </w:rPr>
        <w:t>клеммную</w:t>
      </w:r>
      <w:proofErr w:type="spellEnd"/>
      <w:r w:rsidRPr="00A804EA">
        <w:rPr>
          <w:rFonts w:ascii="Arial" w:hAnsi="Arial" w:cs="Arial"/>
          <w:szCs w:val="28"/>
        </w:rPr>
        <w:t xml:space="preserve"> колодку;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петлевой наконечник типа О. Применяется для подготовки неизолированных концов многожильного провода к установке в винтовую </w:t>
      </w:r>
      <w:proofErr w:type="spellStart"/>
      <w:r w:rsidRPr="00A804EA">
        <w:rPr>
          <w:rFonts w:ascii="Arial" w:hAnsi="Arial" w:cs="Arial"/>
          <w:szCs w:val="28"/>
        </w:rPr>
        <w:t>клеммную</w:t>
      </w:r>
      <w:proofErr w:type="spellEnd"/>
      <w:r w:rsidRPr="00A804EA">
        <w:rPr>
          <w:rFonts w:ascii="Arial" w:hAnsi="Arial" w:cs="Arial"/>
          <w:szCs w:val="28"/>
        </w:rPr>
        <w:t xml:space="preserve"> колодку;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вилочный наконечник типа U дает возможность упростить процесс установки проводов в </w:t>
      </w:r>
      <w:proofErr w:type="spellStart"/>
      <w:r w:rsidRPr="00A804EA">
        <w:rPr>
          <w:rFonts w:ascii="Arial" w:hAnsi="Arial" w:cs="Arial"/>
          <w:szCs w:val="28"/>
        </w:rPr>
        <w:t>клеммную</w:t>
      </w:r>
      <w:proofErr w:type="spellEnd"/>
      <w:r w:rsidRPr="00A804EA">
        <w:rPr>
          <w:rFonts w:ascii="Arial" w:hAnsi="Arial" w:cs="Arial"/>
          <w:szCs w:val="28"/>
        </w:rPr>
        <w:t xml:space="preserve"> колодку;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ножевой наконечник для ножевого разъема. Используется при возникновении необходимости подготовить зачищенные от изоляции провода к установке в ножевой разъем; 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специальные наконечники для монтажа в разъем.</w:t>
      </w:r>
    </w:p>
    <w:p w:rsidR="0022605C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При обжиме многожильных проводов и жил контрольных кабелей трубка наконечника должна полностью заполняться жилами кабеля. Провод должен, в зависимости от сечения, выступать </w:t>
      </w:r>
      <w:proofErr w:type="gramStart"/>
      <w:r w:rsidRPr="00A804EA">
        <w:rPr>
          <w:rFonts w:ascii="Arial" w:hAnsi="Arial" w:cs="Arial"/>
          <w:szCs w:val="28"/>
        </w:rPr>
        <w:t>из</w:t>
      </w:r>
      <w:proofErr w:type="gramEnd"/>
      <w:r w:rsidRPr="00A804EA">
        <w:rPr>
          <w:rFonts w:ascii="Arial" w:hAnsi="Arial" w:cs="Arial"/>
          <w:szCs w:val="28"/>
        </w:rPr>
        <w:t xml:space="preserve"> 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трубки на 0,5 мм.</w:t>
      </w:r>
    </w:p>
    <w:p w:rsidR="00871391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Выполнение вводов кабеля, </w:t>
      </w:r>
      <w:proofErr w:type="spellStart"/>
      <w:r w:rsidRPr="00A804EA">
        <w:rPr>
          <w:rFonts w:ascii="Arial" w:hAnsi="Arial" w:cs="Arial"/>
          <w:szCs w:val="28"/>
        </w:rPr>
        <w:t>оконцевания</w:t>
      </w:r>
      <w:proofErr w:type="spellEnd"/>
      <w:r w:rsidRPr="00A804EA">
        <w:rPr>
          <w:rFonts w:ascii="Arial" w:hAnsi="Arial" w:cs="Arial"/>
          <w:szCs w:val="28"/>
        </w:rPr>
        <w:t xml:space="preserve"> и присоединения должно быть выполнено в соответствии с требованиями СНиП 3.05.07-85.</w:t>
      </w:r>
    </w:p>
    <w:p w:rsidR="0022505E" w:rsidRPr="00A804EA" w:rsidRDefault="0022505E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bookmarkStart w:id="278" w:name="_Ref375656038"/>
      <w:bookmarkStart w:id="279" w:name="_Ref375659332"/>
      <w:bookmarkStart w:id="280" w:name="_Ref377492090"/>
      <w:bookmarkStart w:id="281" w:name="_Toc378091837"/>
      <w:r w:rsidRPr="00A804EA">
        <w:rPr>
          <w:rFonts w:ascii="Arial" w:hAnsi="Arial" w:cs="Arial"/>
          <w:szCs w:val="28"/>
        </w:rPr>
        <w:t xml:space="preserve">Требования к </w:t>
      </w:r>
      <w:bookmarkStart w:id="282" w:name="_Toc367091321"/>
      <w:bookmarkStart w:id="283" w:name="_Toc367285013"/>
      <w:bookmarkStart w:id="284" w:name="_Toc367285699"/>
      <w:bookmarkStart w:id="285" w:name="_Toc367286384"/>
      <w:bookmarkStart w:id="286" w:name="_Toc367287595"/>
      <w:bookmarkStart w:id="287" w:name="_Toc367689045"/>
      <w:bookmarkStart w:id="288" w:name="_Toc367689857"/>
      <w:bookmarkStart w:id="289" w:name="_Toc367690669"/>
      <w:bookmarkStart w:id="290" w:name="_Toc367691482"/>
      <w:bookmarkStart w:id="291" w:name="_Toc367692295"/>
      <w:bookmarkStart w:id="292" w:name="_Toc367693109"/>
      <w:bookmarkStart w:id="293" w:name="_Toc367693910"/>
      <w:bookmarkStart w:id="294" w:name="_Toc367694704"/>
      <w:bookmarkStart w:id="295" w:name="_Toc367695497"/>
      <w:bookmarkStart w:id="296" w:name="_Toc367699852"/>
      <w:bookmarkStart w:id="297" w:name="_Toc367700694"/>
      <w:bookmarkStart w:id="298" w:name="_Toc367701520"/>
      <w:bookmarkStart w:id="299" w:name="_Toc367702344"/>
      <w:bookmarkStart w:id="300" w:name="_Toc367703170"/>
      <w:bookmarkStart w:id="301" w:name="_Toc367703990"/>
      <w:bookmarkStart w:id="302" w:name="_Toc367707517"/>
      <w:bookmarkStart w:id="303" w:name="_Toc367709676"/>
      <w:bookmarkStart w:id="304" w:name="_Toc367710608"/>
      <w:bookmarkStart w:id="305" w:name="_Toc367711540"/>
      <w:bookmarkStart w:id="306" w:name="_Toc367712471"/>
      <w:bookmarkStart w:id="307" w:name="_Toc367713401"/>
      <w:bookmarkStart w:id="308" w:name="_Toc367714330"/>
      <w:bookmarkStart w:id="309" w:name="_Toc367715259"/>
      <w:bookmarkStart w:id="310" w:name="_Toc367716183"/>
      <w:bookmarkStart w:id="311" w:name="_Toc367717107"/>
      <w:bookmarkStart w:id="312" w:name="_Toc367718031"/>
      <w:bookmarkStart w:id="313" w:name="_Toc367718955"/>
      <w:bookmarkStart w:id="314" w:name="_Toc367719885"/>
      <w:bookmarkStart w:id="315" w:name="_Toc367720809"/>
      <w:bookmarkStart w:id="316" w:name="_Toc369077455"/>
      <w:bookmarkStart w:id="317" w:name="_Toc369078404"/>
      <w:bookmarkStart w:id="318" w:name="_Toc369158399"/>
      <w:bookmarkStart w:id="319" w:name="_Toc369591605"/>
      <w:bookmarkStart w:id="320" w:name="_Toc369592614"/>
      <w:bookmarkStart w:id="321" w:name="_Toc369593614"/>
      <w:bookmarkStart w:id="322" w:name="_Toc369594614"/>
      <w:bookmarkStart w:id="323" w:name="_Toc367091322"/>
      <w:bookmarkStart w:id="324" w:name="_Toc367285014"/>
      <w:bookmarkStart w:id="325" w:name="_Toc367285700"/>
      <w:bookmarkStart w:id="326" w:name="_Toc367286385"/>
      <w:bookmarkStart w:id="327" w:name="_Toc367287596"/>
      <w:bookmarkStart w:id="328" w:name="_Toc367689046"/>
      <w:bookmarkStart w:id="329" w:name="_Toc367689858"/>
      <w:bookmarkStart w:id="330" w:name="_Toc367690670"/>
      <w:bookmarkStart w:id="331" w:name="_Toc367691483"/>
      <w:bookmarkStart w:id="332" w:name="_Toc367692296"/>
      <w:bookmarkStart w:id="333" w:name="_Toc367693110"/>
      <w:bookmarkStart w:id="334" w:name="_Toc367693911"/>
      <w:bookmarkStart w:id="335" w:name="_Toc367694705"/>
      <w:bookmarkStart w:id="336" w:name="_Toc367695498"/>
      <w:bookmarkStart w:id="337" w:name="_Toc367699853"/>
      <w:bookmarkStart w:id="338" w:name="_Toc367700695"/>
      <w:bookmarkStart w:id="339" w:name="_Toc367701521"/>
      <w:bookmarkStart w:id="340" w:name="_Toc367702345"/>
      <w:bookmarkStart w:id="341" w:name="_Toc367703171"/>
      <w:bookmarkStart w:id="342" w:name="_Toc367703991"/>
      <w:bookmarkStart w:id="343" w:name="_Toc367707518"/>
      <w:bookmarkStart w:id="344" w:name="_Toc367709677"/>
      <w:bookmarkStart w:id="345" w:name="_Toc367710609"/>
      <w:bookmarkStart w:id="346" w:name="_Toc367711541"/>
      <w:bookmarkStart w:id="347" w:name="_Toc367712472"/>
      <w:bookmarkStart w:id="348" w:name="_Toc367713402"/>
      <w:bookmarkStart w:id="349" w:name="_Toc367714331"/>
      <w:bookmarkStart w:id="350" w:name="_Toc367715260"/>
      <w:bookmarkStart w:id="351" w:name="_Toc367716184"/>
      <w:bookmarkStart w:id="352" w:name="_Toc367717108"/>
      <w:bookmarkStart w:id="353" w:name="_Toc367718032"/>
      <w:bookmarkStart w:id="354" w:name="_Toc367718956"/>
      <w:bookmarkStart w:id="355" w:name="_Toc367719886"/>
      <w:bookmarkStart w:id="356" w:name="_Toc367720810"/>
      <w:bookmarkStart w:id="357" w:name="_Toc369077456"/>
      <w:bookmarkStart w:id="358" w:name="_Toc369078405"/>
      <w:bookmarkStart w:id="359" w:name="_Toc369158400"/>
      <w:bookmarkStart w:id="360" w:name="_Toc369591606"/>
      <w:bookmarkStart w:id="361" w:name="_Toc369592615"/>
      <w:bookmarkStart w:id="362" w:name="_Toc369593615"/>
      <w:bookmarkStart w:id="363" w:name="_Toc369594615"/>
      <w:bookmarkStart w:id="364" w:name="_Toc367091323"/>
      <w:bookmarkStart w:id="365" w:name="_Toc367285015"/>
      <w:bookmarkStart w:id="366" w:name="_Toc367285701"/>
      <w:bookmarkStart w:id="367" w:name="_Toc367286386"/>
      <w:bookmarkStart w:id="368" w:name="_Toc367287597"/>
      <w:bookmarkStart w:id="369" w:name="_Toc367689047"/>
      <w:bookmarkStart w:id="370" w:name="_Toc367689859"/>
      <w:bookmarkStart w:id="371" w:name="_Toc367690671"/>
      <w:bookmarkStart w:id="372" w:name="_Toc367691484"/>
      <w:bookmarkStart w:id="373" w:name="_Toc367692297"/>
      <w:bookmarkStart w:id="374" w:name="_Toc367693111"/>
      <w:bookmarkStart w:id="375" w:name="_Toc367693912"/>
      <w:bookmarkStart w:id="376" w:name="_Toc367694706"/>
      <w:bookmarkStart w:id="377" w:name="_Toc367695499"/>
      <w:bookmarkStart w:id="378" w:name="_Toc367699854"/>
      <w:bookmarkStart w:id="379" w:name="_Toc367700696"/>
      <w:bookmarkStart w:id="380" w:name="_Toc367701522"/>
      <w:bookmarkStart w:id="381" w:name="_Toc367702346"/>
      <w:bookmarkStart w:id="382" w:name="_Toc367703172"/>
      <w:bookmarkStart w:id="383" w:name="_Toc367703992"/>
      <w:bookmarkStart w:id="384" w:name="_Toc367707519"/>
      <w:bookmarkStart w:id="385" w:name="_Toc367709678"/>
      <w:bookmarkStart w:id="386" w:name="_Toc367710610"/>
      <w:bookmarkStart w:id="387" w:name="_Toc367711542"/>
      <w:bookmarkStart w:id="388" w:name="_Toc367712473"/>
      <w:bookmarkStart w:id="389" w:name="_Toc367713403"/>
      <w:bookmarkStart w:id="390" w:name="_Toc367714332"/>
      <w:bookmarkStart w:id="391" w:name="_Toc367715261"/>
      <w:bookmarkStart w:id="392" w:name="_Toc367716185"/>
      <w:bookmarkStart w:id="393" w:name="_Toc367717109"/>
      <w:bookmarkStart w:id="394" w:name="_Toc367718033"/>
      <w:bookmarkStart w:id="395" w:name="_Toc367718957"/>
      <w:bookmarkStart w:id="396" w:name="_Toc367719887"/>
      <w:bookmarkStart w:id="397" w:name="_Toc367720811"/>
      <w:bookmarkStart w:id="398" w:name="_Toc369077457"/>
      <w:bookmarkStart w:id="399" w:name="_Toc369078406"/>
      <w:bookmarkStart w:id="400" w:name="_Toc369158401"/>
      <w:bookmarkStart w:id="401" w:name="_Toc369591607"/>
      <w:bookmarkStart w:id="402" w:name="_Toc369592616"/>
      <w:bookmarkStart w:id="403" w:name="_Toc369593616"/>
      <w:bookmarkStart w:id="404" w:name="_Toc369594616"/>
      <w:bookmarkStart w:id="405" w:name="_Toc367091324"/>
      <w:bookmarkStart w:id="406" w:name="_Toc367285016"/>
      <w:bookmarkStart w:id="407" w:name="_Toc367285702"/>
      <w:bookmarkStart w:id="408" w:name="_Toc367286387"/>
      <w:bookmarkStart w:id="409" w:name="_Toc367287598"/>
      <w:bookmarkStart w:id="410" w:name="_Toc367689048"/>
      <w:bookmarkStart w:id="411" w:name="_Toc367689860"/>
      <w:bookmarkStart w:id="412" w:name="_Toc367690672"/>
      <w:bookmarkStart w:id="413" w:name="_Toc367691485"/>
      <w:bookmarkStart w:id="414" w:name="_Toc367692298"/>
      <w:bookmarkStart w:id="415" w:name="_Toc367693112"/>
      <w:bookmarkStart w:id="416" w:name="_Toc367693913"/>
      <w:bookmarkStart w:id="417" w:name="_Toc367694707"/>
      <w:bookmarkStart w:id="418" w:name="_Toc367695500"/>
      <w:bookmarkStart w:id="419" w:name="_Toc367699855"/>
      <w:bookmarkStart w:id="420" w:name="_Toc367700697"/>
      <w:bookmarkStart w:id="421" w:name="_Toc367701523"/>
      <w:bookmarkStart w:id="422" w:name="_Toc367702347"/>
      <w:bookmarkStart w:id="423" w:name="_Toc367703173"/>
      <w:bookmarkStart w:id="424" w:name="_Toc367703993"/>
      <w:bookmarkStart w:id="425" w:name="_Toc367707520"/>
      <w:bookmarkStart w:id="426" w:name="_Toc367709679"/>
      <w:bookmarkStart w:id="427" w:name="_Toc367710611"/>
      <w:bookmarkStart w:id="428" w:name="_Toc367711543"/>
      <w:bookmarkStart w:id="429" w:name="_Toc367712474"/>
      <w:bookmarkStart w:id="430" w:name="_Toc367713404"/>
      <w:bookmarkStart w:id="431" w:name="_Toc367714333"/>
      <w:bookmarkStart w:id="432" w:name="_Toc367715262"/>
      <w:bookmarkStart w:id="433" w:name="_Toc367716186"/>
      <w:bookmarkStart w:id="434" w:name="_Toc367717110"/>
      <w:bookmarkStart w:id="435" w:name="_Toc367718034"/>
      <w:bookmarkStart w:id="436" w:name="_Toc367718958"/>
      <w:bookmarkStart w:id="437" w:name="_Toc367719888"/>
      <w:bookmarkStart w:id="438" w:name="_Toc367720812"/>
      <w:bookmarkStart w:id="439" w:name="_Toc369077458"/>
      <w:bookmarkStart w:id="440" w:name="_Toc369078407"/>
      <w:bookmarkStart w:id="441" w:name="_Toc369158402"/>
      <w:bookmarkStart w:id="442" w:name="_Toc369591608"/>
      <w:bookmarkStart w:id="443" w:name="_Toc369592617"/>
      <w:bookmarkStart w:id="444" w:name="_Toc369593617"/>
      <w:bookmarkStart w:id="445" w:name="_Toc369594617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r w:rsidRPr="00A804EA">
        <w:rPr>
          <w:rFonts w:ascii="Arial" w:hAnsi="Arial" w:cs="Arial"/>
          <w:szCs w:val="28"/>
        </w:rPr>
        <w:t xml:space="preserve">маркировке жил проводов, кабелей, приборов и оборудования </w:t>
      </w:r>
      <w:bookmarkEnd w:id="278"/>
      <w:bookmarkEnd w:id="279"/>
      <w:r w:rsidRPr="00A804EA">
        <w:rPr>
          <w:rFonts w:ascii="Arial" w:hAnsi="Arial" w:cs="Arial"/>
          <w:szCs w:val="28"/>
        </w:rPr>
        <w:t>автоматизированных систем управления технологическими процессами</w:t>
      </w:r>
      <w:bookmarkEnd w:id="280"/>
      <w:bookmarkEnd w:id="281"/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Маркировка кабелей, проводов и жил контрольных кабелей должна быть выполнена в соответствии с требованиями настоящего документа, проектной документации, РД-35.240.01-КТН-194-13 и ГОСТ </w:t>
      </w:r>
      <w:proofErr w:type="gramStart"/>
      <w:r w:rsidRPr="00A804EA">
        <w:rPr>
          <w:rFonts w:ascii="Arial" w:hAnsi="Arial" w:cs="Arial"/>
          <w:szCs w:val="28"/>
        </w:rPr>
        <w:t>Р</w:t>
      </w:r>
      <w:proofErr w:type="gramEnd"/>
      <w:r w:rsidRPr="00A804EA">
        <w:rPr>
          <w:rFonts w:ascii="Arial" w:hAnsi="Arial" w:cs="Arial"/>
          <w:szCs w:val="28"/>
        </w:rPr>
        <w:t xml:space="preserve"> 50509. 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Маркировка кабелей, содержащих искробезопасные электрические цепи, должна быть выполнена по ГОСТ 30852.13-2002.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bookmarkStart w:id="446" w:name="_Toc375236608"/>
      <w:bookmarkStart w:id="447" w:name="_Toc375237083"/>
      <w:bookmarkStart w:id="448" w:name="_Toc375236609"/>
      <w:bookmarkStart w:id="449" w:name="_Toc375237084"/>
      <w:bookmarkStart w:id="450" w:name="_Toc375236610"/>
      <w:bookmarkStart w:id="451" w:name="_Toc375237085"/>
      <w:bookmarkStart w:id="452" w:name="_Toc375236611"/>
      <w:bookmarkStart w:id="453" w:name="_Toc375237086"/>
      <w:bookmarkStart w:id="454" w:name="_Toc375236612"/>
      <w:bookmarkStart w:id="455" w:name="_Toc375237087"/>
      <w:bookmarkStart w:id="456" w:name="_Toc375236613"/>
      <w:bookmarkStart w:id="457" w:name="_Toc375237088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r w:rsidRPr="00A804EA">
        <w:rPr>
          <w:rFonts w:ascii="Arial" w:hAnsi="Arial" w:cs="Arial"/>
          <w:szCs w:val="28"/>
        </w:rPr>
        <w:t>Маркировка должна быть выполнена с применением следующего оборудования и приспособлений: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устрой</w:t>
      </w:r>
      <w:proofErr w:type="gramStart"/>
      <w:r w:rsidRPr="00A804EA">
        <w:rPr>
          <w:rFonts w:ascii="Arial" w:hAnsi="Arial" w:cs="Arial"/>
          <w:szCs w:val="28"/>
        </w:rPr>
        <w:t>ств дл</w:t>
      </w:r>
      <w:proofErr w:type="gramEnd"/>
      <w:r w:rsidRPr="00A804EA">
        <w:rPr>
          <w:rFonts w:ascii="Arial" w:hAnsi="Arial" w:cs="Arial"/>
          <w:szCs w:val="28"/>
        </w:rPr>
        <w:t xml:space="preserve">я холодного тиснения; 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устрой</w:t>
      </w:r>
      <w:proofErr w:type="gramStart"/>
      <w:r w:rsidRPr="00A804EA">
        <w:rPr>
          <w:rFonts w:ascii="Arial" w:hAnsi="Arial" w:cs="Arial"/>
          <w:szCs w:val="28"/>
        </w:rPr>
        <w:t>ств дл</w:t>
      </w:r>
      <w:proofErr w:type="gramEnd"/>
      <w:r w:rsidRPr="00A804EA">
        <w:rPr>
          <w:rFonts w:ascii="Arial" w:hAnsi="Arial" w:cs="Arial"/>
          <w:szCs w:val="28"/>
        </w:rPr>
        <w:t>я горячего тиснения;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специализированных автономных портативных </w:t>
      </w:r>
      <w:proofErr w:type="spellStart"/>
      <w:r w:rsidRPr="00A804EA">
        <w:rPr>
          <w:rFonts w:ascii="Arial" w:hAnsi="Arial" w:cs="Arial"/>
          <w:szCs w:val="28"/>
        </w:rPr>
        <w:t>термотрансферных</w:t>
      </w:r>
      <w:proofErr w:type="spellEnd"/>
      <w:r w:rsidRPr="00A804EA">
        <w:rPr>
          <w:rFonts w:ascii="Arial" w:hAnsi="Arial" w:cs="Arial"/>
          <w:szCs w:val="28"/>
        </w:rPr>
        <w:t xml:space="preserve"> принтеров;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lastRenderedPageBreak/>
        <w:t xml:space="preserve">специализированных стационарных </w:t>
      </w:r>
      <w:proofErr w:type="spellStart"/>
      <w:r w:rsidRPr="00A804EA">
        <w:rPr>
          <w:rFonts w:ascii="Arial" w:hAnsi="Arial" w:cs="Arial"/>
          <w:szCs w:val="28"/>
        </w:rPr>
        <w:t>термотрансферных</w:t>
      </w:r>
      <w:proofErr w:type="spellEnd"/>
      <w:r w:rsidRPr="00A804EA">
        <w:rPr>
          <w:rFonts w:ascii="Arial" w:hAnsi="Arial" w:cs="Arial"/>
          <w:szCs w:val="28"/>
        </w:rPr>
        <w:t xml:space="preserve"> принтеров совместно с персональными компьютерами;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proofErr w:type="gramStart"/>
      <w:r w:rsidRPr="00A804EA">
        <w:rPr>
          <w:rFonts w:ascii="Arial" w:hAnsi="Arial" w:cs="Arial"/>
          <w:szCs w:val="28"/>
        </w:rPr>
        <w:t>этикет-принтеров</w:t>
      </w:r>
      <w:proofErr w:type="gramEnd"/>
      <w:r w:rsidRPr="00A804EA">
        <w:rPr>
          <w:rFonts w:ascii="Arial" w:hAnsi="Arial" w:cs="Arial"/>
          <w:szCs w:val="28"/>
        </w:rPr>
        <w:t>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ленточных принтеров;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универсальных лазерных принтеров (при использовании сменных клипс для маркировки).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bookmarkStart w:id="458" w:name="_Toc375236615"/>
      <w:bookmarkStart w:id="459" w:name="_Toc375237090"/>
      <w:bookmarkEnd w:id="458"/>
      <w:bookmarkEnd w:id="459"/>
      <w:r w:rsidRPr="00A804EA">
        <w:rPr>
          <w:rFonts w:ascii="Arial" w:hAnsi="Arial" w:cs="Arial"/>
          <w:szCs w:val="28"/>
        </w:rPr>
        <w:t>Допускаются следующие способы маркировки проводов (жил) кабелей: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клипсы (разрезные пластиковые кольца с внутренним диаметром от 1 до 17,5 мм, надеваемые на провод или кабель после его подключения);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кольца (часть трубки с нанесенными символами, надеваемые на провод или кабель до его подключения);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самоклеющиеся этикетки для кабелей и проводов (полоски с нужным цветом и/или знаками наматываются на кабель);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клипсы с бумажными вставками, применяются, когда маркировочная надпись состоит из многих символов;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флажки, применяются для тонких кабелей и отдельных жил;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обычные или термоусаживаемые трубки с нанесением надписи с помощью автономных принтеров, в обоснованных случаях допускается нанесение надписи несмываемым маркером;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proofErr w:type="spellStart"/>
      <w:r w:rsidRPr="00A804EA">
        <w:rPr>
          <w:rFonts w:ascii="Arial" w:hAnsi="Arial" w:cs="Arial"/>
          <w:szCs w:val="28"/>
        </w:rPr>
        <w:t>ламинирующиеся</w:t>
      </w:r>
      <w:proofErr w:type="spellEnd"/>
      <w:r w:rsidRPr="00A804EA">
        <w:rPr>
          <w:rFonts w:ascii="Arial" w:hAnsi="Arial" w:cs="Arial"/>
          <w:szCs w:val="28"/>
        </w:rPr>
        <w:t xml:space="preserve"> этикетки для маркировки кабеля и проводов любого профиля с диаметром от 3 до 60 мм;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маркировка </w:t>
      </w:r>
      <w:proofErr w:type="spellStart"/>
      <w:r w:rsidRPr="00A804EA">
        <w:rPr>
          <w:rFonts w:ascii="Arial" w:hAnsi="Arial" w:cs="Arial"/>
          <w:szCs w:val="28"/>
        </w:rPr>
        <w:t>термотиснением</w:t>
      </w:r>
      <w:proofErr w:type="spellEnd"/>
      <w:r w:rsidRPr="00A804EA">
        <w:rPr>
          <w:rFonts w:ascii="Arial" w:hAnsi="Arial" w:cs="Arial"/>
          <w:szCs w:val="28"/>
        </w:rPr>
        <w:t>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стяжки (хомуты) кабельные маркировочные.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Если маркировка включает в себя различные элементы, каждый элемент должен отличаться от других, например: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интервалом или соответствующим знаком, например, тире;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применением различных типографских шрифтов;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расположением в колонку.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Способы нанесения маркировки приведены на рисунке </w:t>
      </w:r>
      <w:r w:rsidR="00F459B2">
        <w:fldChar w:fldCharType="begin"/>
      </w:r>
      <w:r w:rsidR="00F459B2">
        <w:instrText xml:space="preserve"> REF маркер_провода \h  \* MERGEFORMAT </w:instrText>
      </w:r>
      <w:r w:rsidR="00F459B2">
        <w:fldChar w:fldCharType="separate"/>
      </w:r>
      <w:r w:rsidR="005E7A2E" w:rsidRPr="005E7A2E">
        <w:t>2</w:t>
      </w:r>
      <w:r w:rsidR="00F459B2">
        <w:fldChar w:fldCharType="end"/>
      </w:r>
      <w:r w:rsidRPr="00A804EA">
        <w:rPr>
          <w:rFonts w:ascii="Arial" w:hAnsi="Arial" w:cs="Arial"/>
          <w:szCs w:val="28"/>
        </w:rPr>
        <w:t>.</w:t>
      </w:r>
    </w:p>
    <w:p w:rsidR="00871391" w:rsidRPr="00A804EA" w:rsidRDefault="004E60E3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</w:rPr>
        <w:drawing>
          <wp:inline distT="0" distB="0" distL="0" distR="0">
            <wp:extent cx="2862580" cy="588645"/>
            <wp:effectExtent l="0" t="0" r="0" b="0"/>
            <wp:docPr id="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4217" t="26588" r="11349" b="4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bookmarkStart w:id="460" w:name="_Ref377026429"/>
      <w:r w:rsidRPr="00A804EA">
        <w:rPr>
          <w:rFonts w:ascii="Arial" w:hAnsi="Arial" w:cs="Arial"/>
          <w:szCs w:val="28"/>
        </w:rPr>
        <w:t xml:space="preserve">Рисунок </w:t>
      </w:r>
      <w:bookmarkStart w:id="461" w:name="маркер_провода"/>
      <w:r w:rsidRPr="00A804EA">
        <w:rPr>
          <w:rFonts w:ascii="Arial" w:hAnsi="Arial" w:cs="Arial"/>
          <w:szCs w:val="28"/>
        </w:rPr>
        <w:fldChar w:fldCharType="begin"/>
      </w:r>
      <w:r w:rsidRPr="00A804EA">
        <w:rPr>
          <w:rFonts w:ascii="Arial" w:hAnsi="Arial" w:cs="Arial"/>
          <w:szCs w:val="28"/>
        </w:rPr>
        <w:instrText xml:space="preserve"> SEQ Рисунок \* ARABIC </w:instrText>
      </w:r>
      <w:r w:rsidRPr="00A804EA">
        <w:rPr>
          <w:rFonts w:ascii="Arial" w:hAnsi="Arial" w:cs="Arial"/>
          <w:szCs w:val="28"/>
        </w:rPr>
        <w:fldChar w:fldCharType="separate"/>
      </w:r>
      <w:r w:rsidR="005E7A2E">
        <w:rPr>
          <w:rFonts w:ascii="Arial" w:hAnsi="Arial" w:cs="Arial"/>
          <w:noProof/>
          <w:szCs w:val="28"/>
        </w:rPr>
        <w:t>2</w:t>
      </w:r>
      <w:r w:rsidRPr="00A804EA">
        <w:rPr>
          <w:rFonts w:ascii="Arial" w:hAnsi="Arial" w:cs="Arial"/>
          <w:szCs w:val="28"/>
        </w:rPr>
        <w:fldChar w:fldCharType="end"/>
      </w:r>
      <w:bookmarkEnd w:id="460"/>
      <w:bookmarkEnd w:id="461"/>
      <w:r w:rsidRPr="00A804EA">
        <w:rPr>
          <w:rFonts w:ascii="Arial" w:hAnsi="Arial" w:cs="Arial"/>
          <w:szCs w:val="28"/>
        </w:rPr>
        <w:t xml:space="preserve"> – Пример нанесения маркировки на провода или группы проводов (кабели)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bookmarkStart w:id="462" w:name="_Toc375236617"/>
      <w:bookmarkStart w:id="463" w:name="_Toc375237092"/>
      <w:bookmarkStart w:id="464" w:name="_Toc371505259"/>
      <w:bookmarkStart w:id="465" w:name="_Toc371508748"/>
      <w:bookmarkStart w:id="466" w:name="_Toc371595034"/>
      <w:bookmarkStart w:id="467" w:name="_Toc371606791"/>
      <w:bookmarkStart w:id="468" w:name="_Toc371606908"/>
      <w:bookmarkStart w:id="469" w:name="_Toc371607025"/>
      <w:bookmarkStart w:id="470" w:name="_Toc375236618"/>
      <w:bookmarkStart w:id="471" w:name="_Toc375237093"/>
      <w:bookmarkStart w:id="472" w:name="_Toc371505260"/>
      <w:bookmarkStart w:id="473" w:name="_Toc371508749"/>
      <w:bookmarkStart w:id="474" w:name="_Toc371595035"/>
      <w:bookmarkStart w:id="475" w:name="_Toc371606792"/>
      <w:bookmarkStart w:id="476" w:name="_Toc371606909"/>
      <w:bookmarkStart w:id="477" w:name="_Toc371607026"/>
      <w:bookmarkStart w:id="478" w:name="_Toc375236619"/>
      <w:bookmarkStart w:id="479" w:name="_Toc375237094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Способ нанесения маркировки должен обеспечивать ее различимость, читаемость, сохранность в течение всего периода службы оборудования автоматики.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Если обозначение состоит только из цифр 6 или 9, то после них должна быть поставлена точка.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Технологии и способы изготовления, способы нанесения маркировки, способы крепления информационных знаков приборов и оборудования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Информационные знаки должны изготавливаться из коррозионностойких листовых металлов толщиной не менее 0,5 мм. 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Основные способы нанесения маркировки: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ударно-точечная маркировка;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штамповка при помощи стальных литер или гравировочных штампов;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круговая маркировка или маркировка методом наката;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литерная маркировка;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лазерная маркировка.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Допускается изготовление информационных знаков на основе листовых полимерных материалов с применением специализированных стационарных </w:t>
      </w:r>
      <w:proofErr w:type="spellStart"/>
      <w:r w:rsidRPr="00A804EA">
        <w:rPr>
          <w:rFonts w:ascii="Arial" w:hAnsi="Arial" w:cs="Arial"/>
          <w:szCs w:val="28"/>
        </w:rPr>
        <w:t>термотрансферных</w:t>
      </w:r>
      <w:proofErr w:type="spellEnd"/>
      <w:r w:rsidRPr="00A804EA">
        <w:rPr>
          <w:rFonts w:ascii="Arial" w:hAnsi="Arial" w:cs="Arial"/>
          <w:szCs w:val="28"/>
        </w:rPr>
        <w:t xml:space="preserve"> принтеров.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На лицевой поверхности информационных знаков не должно быть трещин, вмятин, неровностей или элементов крепления, затрудняющих восприятие информации. 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Крепежные элементы информационных знаков (болты, гайки, шайбы, клепки, шайбы </w:t>
      </w:r>
      <w:proofErr w:type="spellStart"/>
      <w:r w:rsidRPr="00A804EA">
        <w:rPr>
          <w:rFonts w:ascii="Arial" w:hAnsi="Arial" w:cs="Arial"/>
          <w:szCs w:val="28"/>
        </w:rPr>
        <w:t>гровер</w:t>
      </w:r>
      <w:proofErr w:type="spellEnd"/>
      <w:r w:rsidRPr="00A804EA">
        <w:rPr>
          <w:rFonts w:ascii="Arial" w:hAnsi="Arial" w:cs="Arial"/>
          <w:szCs w:val="28"/>
        </w:rPr>
        <w:t xml:space="preserve">, прутки и пр.) должны иметь гальваническое покрытие по </w:t>
      </w:r>
      <w:r w:rsidRPr="00A804EA">
        <w:rPr>
          <w:rFonts w:ascii="Arial" w:hAnsi="Arial" w:cs="Arial"/>
          <w:szCs w:val="28"/>
        </w:rPr>
        <w:br/>
        <w:t xml:space="preserve">ГОСТ </w:t>
      </w:r>
      <w:proofErr w:type="gramStart"/>
      <w:r w:rsidRPr="00A804EA">
        <w:rPr>
          <w:rFonts w:ascii="Arial" w:hAnsi="Arial" w:cs="Arial"/>
          <w:szCs w:val="28"/>
        </w:rPr>
        <w:t>Р</w:t>
      </w:r>
      <w:proofErr w:type="gramEnd"/>
      <w:r w:rsidRPr="00A804EA">
        <w:rPr>
          <w:rFonts w:ascii="Arial" w:hAnsi="Arial" w:cs="Arial"/>
          <w:szCs w:val="28"/>
        </w:rPr>
        <w:t xml:space="preserve"> 9.316.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Каждый информационный знак должен быть закреплен не менее чем двумя элементами крепления. 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Для крепления информационных знаков допускается применение клеев и пайки.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Способ нанесения маркировки и ее крепление должны обеспечивать сохранность нанесенной информации в течение всего срока службы оборудования </w:t>
      </w:r>
      <w:r w:rsidRPr="00A804EA">
        <w:rPr>
          <w:rFonts w:ascii="Arial" w:hAnsi="Arial" w:cs="Arial"/>
          <w:szCs w:val="28"/>
        </w:rPr>
        <w:br/>
        <w:t>АСУ ТП.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Информационные знаки приборов должны содержать идентификационный знак прибора в соответствии с проектной документацией.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Крепление информационных знаков должно производиться в местах, обеспечивающих видимость и читаемость нанесенной маркировки. Место установки и метод крепления информационного знака определяется проектной документацией.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lastRenderedPageBreak/>
        <w:t xml:space="preserve"> </w:t>
      </w:r>
      <w:bookmarkStart w:id="480" w:name="_Toc371505262"/>
      <w:bookmarkStart w:id="481" w:name="_Toc371508751"/>
      <w:bookmarkStart w:id="482" w:name="_Toc371595037"/>
      <w:bookmarkStart w:id="483" w:name="_Toc371606794"/>
      <w:bookmarkStart w:id="484" w:name="_Toc371606911"/>
      <w:bookmarkStart w:id="485" w:name="_Toc371607028"/>
      <w:bookmarkStart w:id="486" w:name="_Toc371505263"/>
      <w:bookmarkStart w:id="487" w:name="_Toc371508752"/>
      <w:bookmarkStart w:id="488" w:name="_Toc371595038"/>
      <w:bookmarkStart w:id="489" w:name="_Toc371606795"/>
      <w:bookmarkStart w:id="490" w:name="_Toc371606912"/>
      <w:bookmarkStart w:id="491" w:name="_Toc371607029"/>
      <w:bookmarkStart w:id="492" w:name="_Toc371505264"/>
      <w:bookmarkStart w:id="493" w:name="_Toc371508753"/>
      <w:bookmarkStart w:id="494" w:name="_Toc371595039"/>
      <w:bookmarkStart w:id="495" w:name="_Toc371606796"/>
      <w:bookmarkStart w:id="496" w:name="_Toc371606913"/>
      <w:bookmarkStart w:id="497" w:name="_Toc371607030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r w:rsidRPr="00A804EA">
        <w:rPr>
          <w:rFonts w:ascii="Arial" w:hAnsi="Arial" w:cs="Arial"/>
          <w:szCs w:val="28"/>
        </w:rPr>
        <w:t>Содержание маркировки на жилах проводов, кабельных бирках, информационных знаках приборов и оборудования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Все входящие и выходящие из шкафов кабели должны быть маркированы маркировочными бирками с обоих концов. На контрольные кабели прикрепляются треугольные маркировочные бирки У-136, на силовые кабели до 1000</w:t>
      </w:r>
      <w:proofErr w:type="gramStart"/>
      <w:r w:rsidRPr="00A804EA">
        <w:rPr>
          <w:rFonts w:ascii="Arial" w:hAnsi="Arial" w:cs="Arial"/>
          <w:szCs w:val="28"/>
        </w:rPr>
        <w:t xml:space="preserve"> В</w:t>
      </w:r>
      <w:proofErr w:type="gramEnd"/>
      <w:r w:rsidRPr="00A804EA">
        <w:rPr>
          <w:rFonts w:ascii="Arial" w:hAnsi="Arial" w:cs="Arial"/>
          <w:szCs w:val="28"/>
        </w:rPr>
        <w:t xml:space="preserve"> прикрепляются квадратные кабельные маркировочные бирки У-134 или У-153 (допускается применять бирки бумажные ламинированные). На бирку наносят обозначение номера кабеля по кабельному журналу, тип кабеля с указанием </w:t>
      </w:r>
      <w:proofErr w:type="spellStart"/>
      <w:r w:rsidRPr="00A804EA">
        <w:rPr>
          <w:rFonts w:ascii="Arial" w:hAnsi="Arial" w:cs="Arial"/>
          <w:szCs w:val="28"/>
        </w:rPr>
        <w:t>жильности</w:t>
      </w:r>
      <w:proofErr w:type="spellEnd"/>
      <w:r w:rsidRPr="00A804EA">
        <w:rPr>
          <w:rFonts w:ascii="Arial" w:hAnsi="Arial" w:cs="Arial"/>
          <w:szCs w:val="28"/>
        </w:rPr>
        <w:t xml:space="preserve">, адреса. Информация маркировочной надписи на кабеле приведена на рисунке </w:t>
      </w:r>
      <w:r w:rsidR="00F459B2">
        <w:fldChar w:fldCharType="begin"/>
      </w:r>
      <w:r w:rsidR="00F459B2">
        <w:instrText xml:space="preserve"> REF маркер_кабелей \h  \* MERGEFORMAT </w:instrText>
      </w:r>
      <w:r w:rsidR="00F459B2">
        <w:fldChar w:fldCharType="separate"/>
      </w:r>
      <w:r w:rsidR="005E7A2E" w:rsidRPr="005E7A2E">
        <w:t>3</w:t>
      </w:r>
      <w:r w:rsidR="00F459B2">
        <w:fldChar w:fldCharType="end"/>
      </w:r>
      <w:r w:rsidRPr="00A804EA">
        <w:rPr>
          <w:rFonts w:ascii="Arial" w:hAnsi="Arial" w:cs="Arial"/>
          <w:szCs w:val="28"/>
        </w:rPr>
        <w:t>. Дополнительно допу</w:t>
      </w:r>
      <w:bookmarkStart w:id="498" w:name="_Ref377026769"/>
      <w:r w:rsidRPr="00A804EA">
        <w:rPr>
          <w:rFonts w:ascii="Arial" w:hAnsi="Arial" w:cs="Arial"/>
          <w:szCs w:val="28"/>
        </w:rPr>
        <w:t>скается указывать длину кабеля.</w:t>
      </w:r>
    </w:p>
    <w:p w:rsidR="00871391" w:rsidRPr="00A804EA" w:rsidRDefault="004E60E3" w:rsidP="0022605C">
      <w:pPr>
        <w:tabs>
          <w:tab w:val="left" w:pos="1276"/>
          <w:tab w:val="left" w:pos="5880"/>
        </w:tabs>
        <w:ind w:left="-284" w:right="284" w:firstLine="568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</w:rPr>
        <w:drawing>
          <wp:inline distT="0" distB="0" distL="0" distR="0">
            <wp:extent cx="6321425" cy="3633470"/>
            <wp:effectExtent l="19050" t="0" r="3175" b="0"/>
            <wp:docPr id="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-2" t="11913" r="-76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363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Рисунок </w:t>
      </w:r>
      <w:bookmarkStart w:id="499" w:name="маркер_кабелей"/>
      <w:r w:rsidRPr="00A804EA">
        <w:rPr>
          <w:rFonts w:ascii="Arial" w:hAnsi="Arial" w:cs="Arial"/>
          <w:szCs w:val="28"/>
        </w:rPr>
        <w:fldChar w:fldCharType="begin"/>
      </w:r>
      <w:r w:rsidRPr="00A804EA">
        <w:rPr>
          <w:rFonts w:ascii="Arial" w:hAnsi="Arial" w:cs="Arial"/>
          <w:szCs w:val="28"/>
        </w:rPr>
        <w:instrText xml:space="preserve"> SEQ Рисунок \* ARABIC </w:instrText>
      </w:r>
      <w:r w:rsidRPr="00A804EA">
        <w:rPr>
          <w:rFonts w:ascii="Arial" w:hAnsi="Arial" w:cs="Arial"/>
          <w:szCs w:val="28"/>
        </w:rPr>
        <w:fldChar w:fldCharType="separate"/>
      </w:r>
      <w:r w:rsidR="005E7A2E">
        <w:rPr>
          <w:rFonts w:ascii="Arial" w:hAnsi="Arial" w:cs="Arial"/>
          <w:noProof/>
          <w:szCs w:val="28"/>
        </w:rPr>
        <w:t>3</w:t>
      </w:r>
      <w:r w:rsidRPr="00A804EA">
        <w:rPr>
          <w:rFonts w:ascii="Arial" w:hAnsi="Arial" w:cs="Arial"/>
          <w:szCs w:val="28"/>
        </w:rPr>
        <w:fldChar w:fldCharType="end"/>
      </w:r>
      <w:bookmarkEnd w:id="498"/>
      <w:bookmarkEnd w:id="499"/>
      <w:r w:rsidRPr="00A804EA">
        <w:rPr>
          <w:rFonts w:ascii="Arial" w:hAnsi="Arial" w:cs="Arial"/>
          <w:szCs w:val="28"/>
        </w:rPr>
        <w:t xml:space="preserve"> – Информация маркировочной надписи на кабеле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Кабели, провода и жилы контрольных кабелей в местах подключения к зажимам (клеммам), выводы приборов и аппаратов, а также наборные зажимы должны иметь маркировку в соответствии с требованиями проектной документации. 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Маркировать провода внутренних соединений следует согласно электрическим схемам соединений, а внешних – согласно электрическим схемам подключений.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Кабели, прокладываемые в коробах, должны иметь маркировку в начале и конце коробов, в местах подключения их к электрооборудованию, на поворотах трассы и на ответвлениях. Бирки должны быть закреплены на кабелях капроновой нитью или пластмассовой лентой.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bookmarkStart w:id="500" w:name="_Toc374616600"/>
      <w:bookmarkStart w:id="501" w:name="_Toc374618199"/>
      <w:bookmarkStart w:id="502" w:name="_Toc374616601"/>
      <w:bookmarkStart w:id="503" w:name="_Toc374618200"/>
      <w:bookmarkStart w:id="504" w:name="_Toc374616602"/>
      <w:bookmarkStart w:id="505" w:name="_Toc374618201"/>
      <w:bookmarkStart w:id="506" w:name="_Toc374616603"/>
      <w:bookmarkStart w:id="507" w:name="_Toc374618202"/>
      <w:bookmarkStart w:id="508" w:name="_Toc374616604"/>
      <w:bookmarkStart w:id="509" w:name="_Toc374618203"/>
      <w:bookmarkStart w:id="510" w:name="_Toc374616605"/>
      <w:bookmarkStart w:id="511" w:name="_Toc374618204"/>
      <w:bookmarkStart w:id="512" w:name="_Toc374616606"/>
      <w:bookmarkStart w:id="513" w:name="_Toc374618205"/>
      <w:bookmarkStart w:id="514" w:name="_Toc374616607"/>
      <w:bookmarkStart w:id="515" w:name="_Toc374618206"/>
      <w:bookmarkStart w:id="516" w:name="_Toc374616608"/>
      <w:bookmarkStart w:id="517" w:name="_Toc374618207"/>
      <w:bookmarkStart w:id="518" w:name="_Toc374616609"/>
      <w:bookmarkStart w:id="519" w:name="_Toc374618208"/>
      <w:bookmarkStart w:id="520" w:name="_Toc374616610"/>
      <w:bookmarkStart w:id="521" w:name="_Toc37461820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r w:rsidRPr="00A804EA">
        <w:rPr>
          <w:rFonts w:ascii="Arial" w:hAnsi="Arial" w:cs="Arial"/>
          <w:szCs w:val="28"/>
        </w:rPr>
        <w:t xml:space="preserve">Все полевые КИП и </w:t>
      </w:r>
      <w:proofErr w:type="spellStart"/>
      <w:r w:rsidRPr="00A804EA">
        <w:rPr>
          <w:rFonts w:ascii="Arial" w:hAnsi="Arial" w:cs="Arial"/>
          <w:szCs w:val="28"/>
        </w:rPr>
        <w:t>клеммные</w:t>
      </w:r>
      <w:proofErr w:type="spellEnd"/>
      <w:r w:rsidRPr="00A804EA">
        <w:rPr>
          <w:rFonts w:ascii="Arial" w:hAnsi="Arial" w:cs="Arial"/>
          <w:szCs w:val="28"/>
        </w:rPr>
        <w:t xml:space="preserve"> коробки должны быть обозначены табличкой с функциональным и позиционным обозначением прибора в соответствии с рабочей или конструкторской документацией.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Требования к прокладке кабелей на эстакадах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Прокладку кабелей по территории станции следует выполнять по кабельным и/или совмещенным эстакадам. 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На кабельных эстакадах кабели должны прокладываться целыми строительными длинами. Контрольные кабели и кабели связи должны размещаться на разных уровнях относительно силовых кабелей. 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Длина кабелей должна выбираться с учетом запаса до 3 % от расчетной длины для обеспечения провисов, температурной компенсации, укладки в виде незамкнутой петли у кабельных разделок.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Эстакады должны иметь защиту от солнечной радиации и атмосферного воздействия на проложенную кабельную продукцию.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Кабели должны прокладываться по эстакадам в кабельных коробах с крышкой. Кабельная продукция должна прокладываться в коробах по потокам, указанным в проектной документации. Короба, используемые в кабельных эстакадах, должны быть обозначены прямоугольными табличками размером не менее 50 х 100 мм в начале, на ответвлениях и в конце кабельной эстакады. Примеры выполнения табличек приведены на рисунке </w:t>
      </w:r>
      <w:r w:rsidR="00F459B2">
        <w:fldChar w:fldCharType="begin"/>
      </w:r>
      <w:r w:rsidR="00F459B2">
        <w:instrText xml:space="preserve"> REF бирки \h  \* MERGEFORMAT </w:instrText>
      </w:r>
      <w:r w:rsidR="00F459B2">
        <w:fldChar w:fldCharType="separate"/>
      </w:r>
      <w:r w:rsidR="005E7A2E" w:rsidRPr="005E7A2E">
        <w:t>4</w:t>
      </w:r>
      <w:r w:rsidR="00F459B2">
        <w:fldChar w:fldCharType="end"/>
      </w:r>
      <w:r w:rsidRPr="00A804EA">
        <w:rPr>
          <w:rFonts w:ascii="Arial" w:hAnsi="Arial" w:cs="Arial"/>
          <w:szCs w:val="28"/>
        </w:rPr>
        <w:t>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Надписи на табличках выполняются с указанием на табличке наименования потока кабельной продукции (например: кабели питания оборудования АСУ ТП 220</w:t>
      </w:r>
      <w:proofErr w:type="gramStart"/>
      <w:r w:rsidRPr="00A804EA">
        <w:rPr>
          <w:rFonts w:ascii="Arial" w:hAnsi="Arial" w:cs="Arial"/>
          <w:szCs w:val="28"/>
        </w:rPr>
        <w:t xml:space="preserve"> В</w:t>
      </w:r>
      <w:proofErr w:type="gramEnd"/>
      <w:r w:rsidRPr="00A804EA">
        <w:rPr>
          <w:rFonts w:ascii="Arial" w:hAnsi="Arial" w:cs="Arial"/>
          <w:szCs w:val="28"/>
        </w:rPr>
        <w:t xml:space="preserve"> переменного тока, кабели питания оборудования АСУ ТП 24 В постоянного тока и т. п.) в соответствии с проектными решениями. 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lastRenderedPageBreak/>
        <w:t xml:space="preserve">Основным методом нанесения маркировки должен быть ударно-точечный метод, допускается применение лазерной технологии маркировки, а также маркировки с использованием специализированных автономных портативных </w:t>
      </w:r>
      <w:proofErr w:type="spellStart"/>
      <w:r w:rsidRPr="00A804EA">
        <w:rPr>
          <w:rFonts w:ascii="Arial" w:hAnsi="Arial" w:cs="Arial"/>
          <w:szCs w:val="28"/>
        </w:rPr>
        <w:t>термотрансферных</w:t>
      </w:r>
      <w:proofErr w:type="spellEnd"/>
      <w:r w:rsidRPr="00A804EA">
        <w:rPr>
          <w:rFonts w:ascii="Arial" w:hAnsi="Arial" w:cs="Arial"/>
          <w:szCs w:val="28"/>
        </w:rPr>
        <w:t xml:space="preserve"> принтеров. </w:t>
      </w:r>
    </w:p>
    <w:p w:rsidR="00871391" w:rsidRPr="00A804EA" w:rsidRDefault="004E60E3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</w:rPr>
        <w:drawing>
          <wp:inline distT="0" distB="0" distL="0" distR="0">
            <wp:extent cx="3617595" cy="4763135"/>
            <wp:effectExtent l="590550" t="0" r="573405" b="0"/>
            <wp:docPr id="1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361759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bookmarkStart w:id="522" w:name="_Ref377029234"/>
      <w:r w:rsidRPr="00A804EA">
        <w:rPr>
          <w:rFonts w:ascii="Arial" w:hAnsi="Arial" w:cs="Arial"/>
          <w:szCs w:val="28"/>
        </w:rPr>
        <w:t xml:space="preserve">Рисунок </w:t>
      </w:r>
      <w:bookmarkStart w:id="523" w:name="бирки"/>
      <w:r w:rsidRPr="00A804EA">
        <w:rPr>
          <w:rFonts w:ascii="Arial" w:hAnsi="Arial" w:cs="Arial"/>
          <w:szCs w:val="28"/>
        </w:rPr>
        <w:fldChar w:fldCharType="begin"/>
      </w:r>
      <w:r w:rsidRPr="00A804EA">
        <w:rPr>
          <w:rFonts w:ascii="Arial" w:hAnsi="Arial" w:cs="Arial"/>
          <w:szCs w:val="28"/>
        </w:rPr>
        <w:instrText xml:space="preserve"> SEQ Рисунок \* ARABIC </w:instrText>
      </w:r>
      <w:r w:rsidRPr="00A804EA">
        <w:rPr>
          <w:rFonts w:ascii="Arial" w:hAnsi="Arial" w:cs="Arial"/>
          <w:szCs w:val="28"/>
        </w:rPr>
        <w:fldChar w:fldCharType="separate"/>
      </w:r>
      <w:r w:rsidR="005E7A2E">
        <w:rPr>
          <w:rFonts w:ascii="Arial" w:hAnsi="Arial" w:cs="Arial"/>
          <w:noProof/>
          <w:szCs w:val="28"/>
        </w:rPr>
        <w:t>4</w:t>
      </w:r>
      <w:r w:rsidRPr="00A804EA">
        <w:rPr>
          <w:rFonts w:ascii="Arial" w:hAnsi="Arial" w:cs="Arial"/>
          <w:szCs w:val="28"/>
        </w:rPr>
        <w:fldChar w:fldCharType="end"/>
      </w:r>
      <w:bookmarkEnd w:id="522"/>
      <w:bookmarkEnd w:id="523"/>
      <w:r w:rsidRPr="00A804EA">
        <w:rPr>
          <w:rFonts w:ascii="Arial" w:hAnsi="Arial" w:cs="Arial"/>
          <w:b/>
          <w:szCs w:val="28"/>
        </w:rPr>
        <w:t xml:space="preserve"> </w:t>
      </w:r>
      <w:r w:rsidRPr="00A804EA">
        <w:rPr>
          <w:rFonts w:ascii="Arial" w:hAnsi="Arial" w:cs="Arial"/>
          <w:szCs w:val="28"/>
        </w:rPr>
        <w:t>– Пример таблички наименования потока кабельной продукции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bookmarkStart w:id="524" w:name="_Toc375236630"/>
      <w:bookmarkStart w:id="525" w:name="_Toc375237105"/>
      <w:bookmarkStart w:id="526" w:name="_Toc375236631"/>
      <w:bookmarkStart w:id="527" w:name="_Toc375237106"/>
      <w:bookmarkStart w:id="528" w:name="_Toc375236632"/>
      <w:bookmarkStart w:id="529" w:name="_Toc375237107"/>
      <w:bookmarkStart w:id="530" w:name="_Toc375236633"/>
      <w:bookmarkStart w:id="531" w:name="_Toc375237108"/>
      <w:bookmarkStart w:id="532" w:name="_Toc375236634"/>
      <w:bookmarkStart w:id="533" w:name="_Toc375237109"/>
      <w:bookmarkStart w:id="534" w:name="_Toc367709746"/>
      <w:bookmarkStart w:id="535" w:name="_Toc367710678"/>
      <w:bookmarkStart w:id="536" w:name="_Toc367711610"/>
      <w:bookmarkStart w:id="537" w:name="_Toc367712541"/>
      <w:bookmarkStart w:id="538" w:name="_Toc367713471"/>
      <w:bookmarkStart w:id="539" w:name="_Toc367714400"/>
      <w:bookmarkStart w:id="540" w:name="_Toc367715329"/>
      <w:bookmarkStart w:id="541" w:name="_Toc367716253"/>
      <w:bookmarkStart w:id="542" w:name="_Toc367717177"/>
      <w:bookmarkStart w:id="543" w:name="_Toc367718101"/>
      <w:bookmarkStart w:id="544" w:name="_Toc367719025"/>
      <w:bookmarkStart w:id="545" w:name="_Toc367719955"/>
      <w:bookmarkStart w:id="546" w:name="_Toc367720879"/>
      <w:bookmarkStart w:id="547" w:name="_Toc369077526"/>
      <w:bookmarkStart w:id="548" w:name="_Toc369078475"/>
      <w:bookmarkStart w:id="549" w:name="_Toc369158470"/>
      <w:bookmarkStart w:id="550" w:name="_Toc369591676"/>
      <w:bookmarkStart w:id="551" w:name="_Toc369592685"/>
      <w:bookmarkStart w:id="552" w:name="_Toc369593685"/>
      <w:bookmarkStart w:id="553" w:name="_Toc369594685"/>
      <w:bookmarkStart w:id="554" w:name="_Toc367709747"/>
      <w:bookmarkStart w:id="555" w:name="_Toc367710679"/>
      <w:bookmarkStart w:id="556" w:name="_Toc367711611"/>
      <w:bookmarkStart w:id="557" w:name="_Toc367712542"/>
      <w:bookmarkStart w:id="558" w:name="_Toc367713472"/>
      <w:bookmarkStart w:id="559" w:name="_Toc367714401"/>
      <w:bookmarkStart w:id="560" w:name="_Toc367715330"/>
      <w:bookmarkStart w:id="561" w:name="_Toc367716254"/>
      <w:bookmarkStart w:id="562" w:name="_Toc367717178"/>
      <w:bookmarkStart w:id="563" w:name="_Toc367718102"/>
      <w:bookmarkStart w:id="564" w:name="_Toc367719026"/>
      <w:bookmarkStart w:id="565" w:name="_Toc367719956"/>
      <w:bookmarkStart w:id="566" w:name="_Toc367720880"/>
      <w:bookmarkStart w:id="567" w:name="_Toc369077527"/>
      <w:bookmarkStart w:id="568" w:name="_Toc369078476"/>
      <w:bookmarkStart w:id="569" w:name="_Toc369158471"/>
      <w:bookmarkStart w:id="570" w:name="_Toc369591677"/>
      <w:bookmarkStart w:id="571" w:name="_Toc369592686"/>
      <w:bookmarkStart w:id="572" w:name="_Toc369593686"/>
      <w:bookmarkStart w:id="573" w:name="_Toc369594686"/>
      <w:bookmarkStart w:id="574" w:name="_Toc367709748"/>
      <w:bookmarkStart w:id="575" w:name="_Toc367710680"/>
      <w:bookmarkStart w:id="576" w:name="_Toc367711612"/>
      <w:bookmarkStart w:id="577" w:name="_Toc367712543"/>
      <w:bookmarkStart w:id="578" w:name="_Toc367713473"/>
      <w:bookmarkStart w:id="579" w:name="_Toc367714402"/>
      <w:bookmarkStart w:id="580" w:name="_Toc367715331"/>
      <w:bookmarkStart w:id="581" w:name="_Toc367716255"/>
      <w:bookmarkStart w:id="582" w:name="_Toc367717179"/>
      <w:bookmarkStart w:id="583" w:name="_Toc367718103"/>
      <w:bookmarkStart w:id="584" w:name="_Toc367719027"/>
      <w:bookmarkStart w:id="585" w:name="_Toc367719957"/>
      <w:bookmarkStart w:id="586" w:name="_Toc367720881"/>
      <w:bookmarkStart w:id="587" w:name="_Toc369077528"/>
      <w:bookmarkStart w:id="588" w:name="_Toc369078477"/>
      <w:bookmarkStart w:id="589" w:name="_Toc369158472"/>
      <w:bookmarkStart w:id="590" w:name="_Toc369591678"/>
      <w:bookmarkStart w:id="591" w:name="_Toc369592687"/>
      <w:bookmarkStart w:id="592" w:name="_Toc369593687"/>
      <w:bookmarkStart w:id="593" w:name="_Toc369594687"/>
      <w:bookmarkStart w:id="594" w:name="_Toc367709749"/>
      <w:bookmarkStart w:id="595" w:name="_Toc367710681"/>
      <w:bookmarkStart w:id="596" w:name="_Toc367711613"/>
      <w:bookmarkStart w:id="597" w:name="_Toc367712544"/>
      <w:bookmarkStart w:id="598" w:name="_Toc367713474"/>
      <w:bookmarkStart w:id="599" w:name="_Toc367714403"/>
      <w:bookmarkStart w:id="600" w:name="_Toc367715332"/>
      <w:bookmarkStart w:id="601" w:name="_Toc367716256"/>
      <w:bookmarkStart w:id="602" w:name="_Toc367717180"/>
      <w:bookmarkStart w:id="603" w:name="_Toc367718104"/>
      <w:bookmarkStart w:id="604" w:name="_Toc367719028"/>
      <w:bookmarkStart w:id="605" w:name="_Toc367719958"/>
      <w:bookmarkStart w:id="606" w:name="_Toc367720882"/>
      <w:bookmarkStart w:id="607" w:name="_Toc369077529"/>
      <w:bookmarkStart w:id="608" w:name="_Toc369078478"/>
      <w:bookmarkStart w:id="609" w:name="_Toc369158473"/>
      <w:bookmarkStart w:id="610" w:name="_Toc369591679"/>
      <w:bookmarkStart w:id="611" w:name="_Toc369592688"/>
      <w:bookmarkStart w:id="612" w:name="_Toc369593688"/>
      <w:bookmarkStart w:id="613" w:name="_Toc369594688"/>
      <w:bookmarkStart w:id="614" w:name="_Toc367709750"/>
      <w:bookmarkStart w:id="615" w:name="_Toc367710682"/>
      <w:bookmarkStart w:id="616" w:name="_Toc367711614"/>
      <w:bookmarkStart w:id="617" w:name="_Toc367712545"/>
      <w:bookmarkStart w:id="618" w:name="_Toc367713475"/>
      <w:bookmarkStart w:id="619" w:name="_Toc367714404"/>
      <w:bookmarkStart w:id="620" w:name="_Toc367715333"/>
      <w:bookmarkStart w:id="621" w:name="_Toc367716257"/>
      <w:bookmarkStart w:id="622" w:name="_Toc367717181"/>
      <w:bookmarkStart w:id="623" w:name="_Toc367718105"/>
      <w:bookmarkStart w:id="624" w:name="_Toc367719029"/>
      <w:bookmarkStart w:id="625" w:name="_Toc367719959"/>
      <w:bookmarkStart w:id="626" w:name="_Toc367720883"/>
      <w:bookmarkStart w:id="627" w:name="_Toc369077530"/>
      <w:bookmarkStart w:id="628" w:name="_Toc369078479"/>
      <w:bookmarkStart w:id="629" w:name="_Toc369158474"/>
      <w:bookmarkStart w:id="630" w:name="_Toc369591680"/>
      <w:bookmarkStart w:id="631" w:name="_Toc369592689"/>
      <w:bookmarkStart w:id="632" w:name="_Toc369593689"/>
      <w:bookmarkStart w:id="633" w:name="_Toc369594689"/>
      <w:bookmarkStart w:id="634" w:name="_Toc367709751"/>
      <w:bookmarkStart w:id="635" w:name="_Toc367710683"/>
      <w:bookmarkStart w:id="636" w:name="_Toc367711615"/>
      <w:bookmarkStart w:id="637" w:name="_Toc367712546"/>
      <w:bookmarkStart w:id="638" w:name="_Toc367713476"/>
      <w:bookmarkStart w:id="639" w:name="_Toc367714405"/>
      <w:bookmarkStart w:id="640" w:name="_Toc367715334"/>
      <w:bookmarkStart w:id="641" w:name="_Toc367716258"/>
      <w:bookmarkStart w:id="642" w:name="_Toc367717182"/>
      <w:bookmarkStart w:id="643" w:name="_Toc367718106"/>
      <w:bookmarkStart w:id="644" w:name="_Toc367719030"/>
      <w:bookmarkStart w:id="645" w:name="_Toc367719960"/>
      <w:bookmarkStart w:id="646" w:name="_Toc367720884"/>
      <w:bookmarkStart w:id="647" w:name="_Toc369077531"/>
      <w:bookmarkStart w:id="648" w:name="_Toc369078480"/>
      <w:bookmarkStart w:id="649" w:name="_Toc369158475"/>
      <w:bookmarkStart w:id="650" w:name="_Toc369591681"/>
      <w:bookmarkStart w:id="651" w:name="_Toc369592690"/>
      <w:bookmarkStart w:id="652" w:name="_Toc369593690"/>
      <w:bookmarkStart w:id="653" w:name="_Toc369594690"/>
      <w:bookmarkStart w:id="654" w:name="_Toc367709752"/>
      <w:bookmarkStart w:id="655" w:name="_Toc367710684"/>
      <w:bookmarkStart w:id="656" w:name="_Toc367711616"/>
      <w:bookmarkStart w:id="657" w:name="_Toc367712547"/>
      <w:bookmarkStart w:id="658" w:name="_Toc367713477"/>
      <w:bookmarkStart w:id="659" w:name="_Toc367714406"/>
      <w:bookmarkStart w:id="660" w:name="_Toc367715335"/>
      <w:bookmarkStart w:id="661" w:name="_Toc367716259"/>
      <w:bookmarkStart w:id="662" w:name="_Toc367717183"/>
      <w:bookmarkStart w:id="663" w:name="_Toc367718107"/>
      <w:bookmarkStart w:id="664" w:name="_Toc367719031"/>
      <w:bookmarkStart w:id="665" w:name="_Toc367719961"/>
      <w:bookmarkStart w:id="666" w:name="_Toc367720885"/>
      <w:bookmarkStart w:id="667" w:name="_Toc369077532"/>
      <w:bookmarkStart w:id="668" w:name="_Toc369078481"/>
      <w:bookmarkStart w:id="669" w:name="_Toc369158476"/>
      <w:bookmarkStart w:id="670" w:name="_Toc369591682"/>
      <w:bookmarkStart w:id="671" w:name="_Toc369592691"/>
      <w:bookmarkStart w:id="672" w:name="_Toc369593691"/>
      <w:bookmarkStart w:id="673" w:name="_Toc369594691"/>
      <w:bookmarkStart w:id="674" w:name="_Toc367709753"/>
      <w:bookmarkStart w:id="675" w:name="_Toc367710685"/>
      <w:bookmarkStart w:id="676" w:name="_Toc367711617"/>
      <w:bookmarkStart w:id="677" w:name="_Toc367712548"/>
      <w:bookmarkStart w:id="678" w:name="_Toc367713478"/>
      <w:bookmarkStart w:id="679" w:name="_Toc367714407"/>
      <w:bookmarkStart w:id="680" w:name="_Toc367715336"/>
      <w:bookmarkStart w:id="681" w:name="_Toc367716260"/>
      <w:bookmarkStart w:id="682" w:name="_Toc367717184"/>
      <w:bookmarkStart w:id="683" w:name="_Toc367718108"/>
      <w:bookmarkStart w:id="684" w:name="_Toc367719032"/>
      <w:bookmarkStart w:id="685" w:name="_Toc367719962"/>
      <w:bookmarkStart w:id="686" w:name="_Toc367720886"/>
      <w:bookmarkStart w:id="687" w:name="_Toc369077533"/>
      <w:bookmarkStart w:id="688" w:name="_Toc369078482"/>
      <w:bookmarkStart w:id="689" w:name="_Toc369158477"/>
      <w:bookmarkStart w:id="690" w:name="_Toc369591683"/>
      <w:bookmarkStart w:id="691" w:name="_Toc369592692"/>
      <w:bookmarkStart w:id="692" w:name="_Toc369593692"/>
      <w:bookmarkStart w:id="693" w:name="_Toc369594692"/>
      <w:bookmarkStart w:id="694" w:name="_Toc367709754"/>
      <w:bookmarkStart w:id="695" w:name="_Toc367710686"/>
      <w:bookmarkStart w:id="696" w:name="_Toc367711618"/>
      <w:bookmarkStart w:id="697" w:name="_Toc367712549"/>
      <w:bookmarkStart w:id="698" w:name="_Toc367713479"/>
      <w:bookmarkStart w:id="699" w:name="_Toc367714408"/>
      <w:bookmarkStart w:id="700" w:name="_Toc367715337"/>
      <w:bookmarkStart w:id="701" w:name="_Toc367716261"/>
      <w:bookmarkStart w:id="702" w:name="_Toc367717185"/>
      <w:bookmarkStart w:id="703" w:name="_Toc367718109"/>
      <w:bookmarkStart w:id="704" w:name="_Toc367719033"/>
      <w:bookmarkStart w:id="705" w:name="_Toc367719963"/>
      <w:bookmarkStart w:id="706" w:name="_Toc367720887"/>
      <w:bookmarkStart w:id="707" w:name="_Toc369077534"/>
      <w:bookmarkStart w:id="708" w:name="_Toc369078483"/>
      <w:bookmarkStart w:id="709" w:name="_Toc369158478"/>
      <w:bookmarkStart w:id="710" w:name="_Toc369591684"/>
      <w:bookmarkStart w:id="711" w:name="_Toc369592693"/>
      <w:bookmarkStart w:id="712" w:name="_Toc369593693"/>
      <w:bookmarkStart w:id="713" w:name="_Toc369594693"/>
      <w:bookmarkStart w:id="714" w:name="_Toc367709755"/>
      <w:bookmarkStart w:id="715" w:name="_Toc367710687"/>
      <w:bookmarkStart w:id="716" w:name="_Toc367711619"/>
      <w:bookmarkStart w:id="717" w:name="_Toc367712550"/>
      <w:bookmarkStart w:id="718" w:name="_Toc367713480"/>
      <w:bookmarkStart w:id="719" w:name="_Toc367714409"/>
      <w:bookmarkStart w:id="720" w:name="_Toc367715338"/>
      <w:bookmarkStart w:id="721" w:name="_Toc367716262"/>
      <w:bookmarkStart w:id="722" w:name="_Toc367717186"/>
      <w:bookmarkStart w:id="723" w:name="_Toc367718110"/>
      <w:bookmarkStart w:id="724" w:name="_Toc367719034"/>
      <w:bookmarkStart w:id="725" w:name="_Toc367719964"/>
      <w:bookmarkStart w:id="726" w:name="_Toc367720888"/>
      <w:bookmarkStart w:id="727" w:name="_Toc369077535"/>
      <w:bookmarkStart w:id="728" w:name="_Toc369078484"/>
      <w:bookmarkStart w:id="729" w:name="_Toc369158479"/>
      <w:bookmarkStart w:id="730" w:name="_Toc369591685"/>
      <w:bookmarkStart w:id="731" w:name="_Toc369592694"/>
      <w:bookmarkStart w:id="732" w:name="_Toc369593694"/>
      <w:bookmarkStart w:id="733" w:name="_Toc369594694"/>
      <w:bookmarkStart w:id="734" w:name="_Toc367709756"/>
      <w:bookmarkStart w:id="735" w:name="_Toc367710688"/>
      <w:bookmarkStart w:id="736" w:name="_Toc367711620"/>
      <w:bookmarkStart w:id="737" w:name="_Toc367712551"/>
      <w:bookmarkStart w:id="738" w:name="_Toc367713481"/>
      <w:bookmarkStart w:id="739" w:name="_Toc367714410"/>
      <w:bookmarkStart w:id="740" w:name="_Toc367715339"/>
      <w:bookmarkStart w:id="741" w:name="_Toc367716263"/>
      <w:bookmarkStart w:id="742" w:name="_Toc367717187"/>
      <w:bookmarkStart w:id="743" w:name="_Toc367718111"/>
      <w:bookmarkStart w:id="744" w:name="_Toc367719035"/>
      <w:bookmarkStart w:id="745" w:name="_Toc367719965"/>
      <w:bookmarkStart w:id="746" w:name="_Toc367720889"/>
      <w:bookmarkStart w:id="747" w:name="_Toc369077536"/>
      <w:bookmarkStart w:id="748" w:name="_Toc369078485"/>
      <w:bookmarkStart w:id="749" w:name="_Toc369158480"/>
      <w:bookmarkStart w:id="750" w:name="_Toc369591686"/>
      <w:bookmarkStart w:id="751" w:name="_Toc369592695"/>
      <w:bookmarkStart w:id="752" w:name="_Toc369593695"/>
      <w:bookmarkStart w:id="753" w:name="_Toc369594695"/>
      <w:bookmarkStart w:id="754" w:name="_Toc367709757"/>
      <w:bookmarkStart w:id="755" w:name="_Toc367710689"/>
      <w:bookmarkStart w:id="756" w:name="_Toc367711621"/>
      <w:bookmarkStart w:id="757" w:name="_Toc367712552"/>
      <w:bookmarkStart w:id="758" w:name="_Toc367713482"/>
      <w:bookmarkStart w:id="759" w:name="_Toc367714411"/>
      <w:bookmarkStart w:id="760" w:name="_Toc367715340"/>
      <w:bookmarkStart w:id="761" w:name="_Toc367716264"/>
      <w:bookmarkStart w:id="762" w:name="_Toc367717188"/>
      <w:bookmarkStart w:id="763" w:name="_Toc367718112"/>
      <w:bookmarkStart w:id="764" w:name="_Toc367719036"/>
      <w:bookmarkStart w:id="765" w:name="_Toc367719966"/>
      <w:bookmarkStart w:id="766" w:name="_Toc367720890"/>
      <w:bookmarkStart w:id="767" w:name="_Toc369077537"/>
      <w:bookmarkStart w:id="768" w:name="_Toc369078486"/>
      <w:bookmarkStart w:id="769" w:name="_Toc369158481"/>
      <w:bookmarkStart w:id="770" w:name="_Toc369591687"/>
      <w:bookmarkStart w:id="771" w:name="_Toc369592696"/>
      <w:bookmarkStart w:id="772" w:name="_Toc369593696"/>
      <w:bookmarkStart w:id="773" w:name="_Toc369594696"/>
      <w:bookmarkStart w:id="774" w:name="_Toc367709758"/>
      <w:bookmarkStart w:id="775" w:name="_Toc367710690"/>
      <w:bookmarkStart w:id="776" w:name="_Toc367711622"/>
      <w:bookmarkStart w:id="777" w:name="_Toc367712553"/>
      <w:bookmarkStart w:id="778" w:name="_Toc367713483"/>
      <w:bookmarkStart w:id="779" w:name="_Toc367714412"/>
      <w:bookmarkStart w:id="780" w:name="_Toc367715341"/>
      <w:bookmarkStart w:id="781" w:name="_Toc367716265"/>
      <w:bookmarkStart w:id="782" w:name="_Toc367717189"/>
      <w:bookmarkStart w:id="783" w:name="_Toc367718113"/>
      <w:bookmarkStart w:id="784" w:name="_Toc367719037"/>
      <w:bookmarkStart w:id="785" w:name="_Toc367719967"/>
      <w:bookmarkStart w:id="786" w:name="_Toc367720891"/>
      <w:bookmarkStart w:id="787" w:name="_Toc369077538"/>
      <w:bookmarkStart w:id="788" w:name="_Toc369078487"/>
      <w:bookmarkStart w:id="789" w:name="_Toc369158482"/>
      <w:bookmarkStart w:id="790" w:name="_Toc369591688"/>
      <w:bookmarkStart w:id="791" w:name="_Toc369592697"/>
      <w:bookmarkStart w:id="792" w:name="_Toc369593697"/>
      <w:bookmarkStart w:id="793" w:name="_Toc369594697"/>
      <w:bookmarkStart w:id="794" w:name="_Toc367709759"/>
      <w:bookmarkStart w:id="795" w:name="_Toc367710691"/>
      <w:bookmarkStart w:id="796" w:name="_Toc367711623"/>
      <w:bookmarkStart w:id="797" w:name="_Toc367712554"/>
      <w:bookmarkStart w:id="798" w:name="_Toc367713484"/>
      <w:bookmarkStart w:id="799" w:name="_Toc367714413"/>
      <w:bookmarkStart w:id="800" w:name="_Toc367715342"/>
      <w:bookmarkStart w:id="801" w:name="_Toc367716266"/>
      <w:bookmarkStart w:id="802" w:name="_Toc367717190"/>
      <w:bookmarkStart w:id="803" w:name="_Toc367718114"/>
      <w:bookmarkStart w:id="804" w:name="_Toc367719038"/>
      <w:bookmarkStart w:id="805" w:name="_Toc367719968"/>
      <w:bookmarkStart w:id="806" w:name="_Toc367720892"/>
      <w:bookmarkStart w:id="807" w:name="_Toc369077539"/>
      <w:bookmarkStart w:id="808" w:name="_Toc369078488"/>
      <w:bookmarkStart w:id="809" w:name="_Toc369158483"/>
      <w:bookmarkStart w:id="810" w:name="_Toc369591689"/>
      <w:bookmarkStart w:id="811" w:name="_Toc369592698"/>
      <w:bookmarkStart w:id="812" w:name="_Toc369593698"/>
      <w:bookmarkStart w:id="813" w:name="_Toc369594698"/>
      <w:bookmarkStart w:id="814" w:name="_Toc367709760"/>
      <w:bookmarkStart w:id="815" w:name="_Toc367710692"/>
      <w:bookmarkStart w:id="816" w:name="_Toc367711624"/>
      <w:bookmarkStart w:id="817" w:name="_Toc367712555"/>
      <w:bookmarkStart w:id="818" w:name="_Toc367713485"/>
      <w:bookmarkStart w:id="819" w:name="_Toc367714414"/>
      <w:bookmarkStart w:id="820" w:name="_Toc367715343"/>
      <w:bookmarkStart w:id="821" w:name="_Toc367716267"/>
      <w:bookmarkStart w:id="822" w:name="_Toc367717191"/>
      <w:bookmarkStart w:id="823" w:name="_Toc367718115"/>
      <w:bookmarkStart w:id="824" w:name="_Toc367719039"/>
      <w:bookmarkStart w:id="825" w:name="_Toc367719969"/>
      <w:bookmarkStart w:id="826" w:name="_Toc367720893"/>
      <w:bookmarkStart w:id="827" w:name="_Toc369077540"/>
      <w:bookmarkStart w:id="828" w:name="_Toc369078489"/>
      <w:bookmarkStart w:id="829" w:name="_Toc369158484"/>
      <w:bookmarkStart w:id="830" w:name="_Toc369591690"/>
      <w:bookmarkStart w:id="831" w:name="_Toc369592699"/>
      <w:bookmarkStart w:id="832" w:name="_Toc369593699"/>
      <w:bookmarkStart w:id="833" w:name="_Toc369594699"/>
      <w:bookmarkStart w:id="834" w:name="_Toc367709761"/>
      <w:bookmarkStart w:id="835" w:name="_Toc367710693"/>
      <w:bookmarkStart w:id="836" w:name="_Toc367711625"/>
      <w:bookmarkStart w:id="837" w:name="_Toc367712556"/>
      <w:bookmarkStart w:id="838" w:name="_Toc367713486"/>
      <w:bookmarkStart w:id="839" w:name="_Toc367714415"/>
      <w:bookmarkStart w:id="840" w:name="_Toc367715344"/>
      <w:bookmarkStart w:id="841" w:name="_Toc367716268"/>
      <w:bookmarkStart w:id="842" w:name="_Toc367717192"/>
      <w:bookmarkStart w:id="843" w:name="_Toc367718116"/>
      <w:bookmarkStart w:id="844" w:name="_Toc367719040"/>
      <w:bookmarkStart w:id="845" w:name="_Toc367719970"/>
      <w:bookmarkStart w:id="846" w:name="_Toc367720894"/>
      <w:bookmarkStart w:id="847" w:name="_Toc369077541"/>
      <w:bookmarkStart w:id="848" w:name="_Toc369078490"/>
      <w:bookmarkStart w:id="849" w:name="_Toc369158485"/>
      <w:bookmarkStart w:id="850" w:name="_Toc369591691"/>
      <w:bookmarkStart w:id="851" w:name="_Toc369592700"/>
      <w:bookmarkStart w:id="852" w:name="_Toc369593700"/>
      <w:bookmarkStart w:id="853" w:name="_Toc369594700"/>
      <w:bookmarkStart w:id="854" w:name="_Ref377469564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r w:rsidRPr="00A804EA">
        <w:rPr>
          <w:rFonts w:ascii="Arial" w:hAnsi="Arial" w:cs="Arial"/>
          <w:szCs w:val="28"/>
        </w:rPr>
        <w:t>Требования к прокладке кабелей в коробах</w:t>
      </w:r>
      <w:bookmarkEnd w:id="854"/>
    </w:p>
    <w:p w:rsidR="00871391" w:rsidRPr="00A804EA" w:rsidRDefault="00871391" w:rsidP="0022605C">
      <w:pPr>
        <w:tabs>
          <w:tab w:val="left" w:pos="1276"/>
          <w:tab w:val="left" w:pos="5880"/>
        </w:tabs>
        <w:ind w:left="426" w:right="284" w:firstLine="141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Для электропроводок оборудования АСУ ТП должны применяться стальные короба с открываемыми крышками.</w:t>
      </w:r>
    </w:p>
    <w:p w:rsidR="00871391" w:rsidRPr="00A804EA" w:rsidRDefault="00871391" w:rsidP="0022605C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В коробах допускается прокладывать кабели вплотную друг к другу пучками разной формы (например, прямоугольной, круглой, в несколько слоев). В каждом пучке кабели должны быть скреплены между собой. Кабели в коробах допускается прокладывать упорядоченным многослойным и произвольным расположением. Рекомендуемые способы укладки кабеля в коробах показаны на рисунке </w:t>
      </w:r>
      <w:r w:rsidR="00F459B2">
        <w:fldChar w:fldCharType="begin"/>
      </w:r>
      <w:r w:rsidR="00F459B2">
        <w:instrText xml:space="preserve"> REF короба \h  \* MERGEFORMAT </w:instrText>
      </w:r>
      <w:r w:rsidR="00F459B2">
        <w:fldChar w:fldCharType="separate"/>
      </w:r>
      <w:r w:rsidR="005E7A2E" w:rsidRPr="005E7A2E">
        <w:t>5</w:t>
      </w:r>
      <w:r w:rsidR="00F459B2">
        <w:fldChar w:fldCharType="end"/>
      </w:r>
      <w:r w:rsidRPr="00A804EA">
        <w:rPr>
          <w:rFonts w:ascii="Arial" w:hAnsi="Arial" w:cs="Arial"/>
          <w:szCs w:val="28"/>
        </w:rPr>
        <w:t>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Сумма наружных диаметров кабелей и проводов, включая изоляцию и наружную оболочку, не должна превышать 35 % сечения коробов для глухих коробов и 40 % сечения короба в свету для коробов с открываемыми крышками.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При прокладке в пучках кабели в пучке должны быть скреплены между собой и с лотком бандажами или скобами. Расстояние между бандажами на горизонтальных прямолинейных участках трассы должно быть не более 4,5 м, </w:t>
      </w:r>
      <w:r w:rsidRPr="00A804EA">
        <w:rPr>
          <w:rFonts w:ascii="Arial" w:hAnsi="Arial" w:cs="Arial"/>
          <w:szCs w:val="28"/>
        </w:rPr>
        <w:br/>
        <w:t>а на вертикальных – не более 1 м.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В местах поворота трассы крепление кабелей должно производиться на расстоянии не более 0,5 м до и после поворота.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Крепление небронированных кабелей осуществляется металлическими бандажами и/или скобами. Предварительно места крепления должны быть обернуты мягкой прокладкой толщиной не менее 2 мм из поливинилхлорида.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0"/>
        <w:gridCol w:w="259"/>
        <w:gridCol w:w="4983"/>
      </w:tblGrid>
      <w:tr w:rsidR="00871391" w:rsidRPr="00A804EA" w:rsidTr="00871391">
        <w:tc>
          <w:tcPr>
            <w:tcW w:w="4866" w:type="dxa"/>
            <w:shd w:val="clear" w:color="auto" w:fill="auto"/>
          </w:tcPr>
          <w:p w:rsidR="00871391" w:rsidRPr="00A804EA" w:rsidRDefault="004E60E3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noProof/>
                <w:szCs w:val="28"/>
              </w:rPr>
              <w:drawing>
                <wp:inline distT="0" distB="0" distL="0" distR="0">
                  <wp:extent cx="2592070" cy="787400"/>
                  <wp:effectExtent l="19050" t="0" r="0" b="0"/>
                  <wp:docPr id="1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31432" t="15739" r="12032" b="494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7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" w:type="dxa"/>
            <w:shd w:val="clear" w:color="auto" w:fill="auto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1391" w:rsidRPr="00A804EA" w:rsidRDefault="004E60E3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noProof/>
                <w:szCs w:val="28"/>
              </w:rPr>
              <w:drawing>
                <wp:inline distT="0" distB="0" distL="0" distR="0">
                  <wp:extent cx="2671445" cy="835025"/>
                  <wp:effectExtent l="19050" t="0" r="0" b="0"/>
                  <wp:docPr id="1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7921" t="36256" r="14815" b="214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391" w:rsidRPr="00A804EA" w:rsidTr="00871391">
        <w:tc>
          <w:tcPr>
            <w:tcW w:w="4866" w:type="dxa"/>
            <w:shd w:val="clear" w:color="auto" w:fill="auto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Укладка кабеля в лотке рядами</w:t>
            </w:r>
          </w:p>
        </w:tc>
        <w:tc>
          <w:tcPr>
            <w:tcW w:w="259" w:type="dxa"/>
            <w:shd w:val="clear" w:color="auto" w:fill="auto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Укладка кабеля в лотке пучками</w:t>
            </w:r>
          </w:p>
        </w:tc>
      </w:tr>
      <w:tr w:rsidR="00871391" w:rsidRPr="00A804EA" w:rsidTr="00871391">
        <w:tc>
          <w:tcPr>
            <w:tcW w:w="4866" w:type="dxa"/>
            <w:shd w:val="clear" w:color="auto" w:fill="auto"/>
          </w:tcPr>
          <w:p w:rsidR="00871391" w:rsidRPr="00A804EA" w:rsidRDefault="004E60E3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noProof/>
                <w:szCs w:val="28"/>
              </w:rPr>
              <w:lastRenderedPageBreak/>
              <w:drawing>
                <wp:inline distT="0" distB="0" distL="0" distR="0">
                  <wp:extent cx="2790825" cy="850900"/>
                  <wp:effectExtent l="19050" t="0" r="9525" b="0"/>
                  <wp:docPr id="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9798" t="45441" r="48267" b="28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" w:type="dxa"/>
            <w:shd w:val="clear" w:color="auto" w:fill="auto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871391" w:rsidRPr="00A804EA" w:rsidRDefault="004E60E3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noProof/>
                <w:szCs w:val="28"/>
              </w:rPr>
              <w:drawing>
                <wp:inline distT="0" distB="0" distL="0" distR="0">
                  <wp:extent cx="2846705" cy="739775"/>
                  <wp:effectExtent l="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9557" t="21683" r="48389" b="56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705" cy="73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391" w:rsidRPr="00A804EA" w:rsidTr="00871391">
        <w:trPr>
          <w:trHeight w:val="258"/>
        </w:trPr>
        <w:tc>
          <w:tcPr>
            <w:tcW w:w="4866" w:type="dxa"/>
            <w:shd w:val="clear" w:color="auto" w:fill="auto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b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Укладка кабеля в лотке пакетами</w:t>
            </w:r>
          </w:p>
        </w:tc>
        <w:tc>
          <w:tcPr>
            <w:tcW w:w="259" w:type="dxa"/>
            <w:shd w:val="clear" w:color="auto" w:fill="auto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Многослойная укладка кабеля</w:t>
            </w:r>
          </w:p>
        </w:tc>
      </w:tr>
    </w:tbl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bookmarkStart w:id="855" w:name="_Ref377029302"/>
      <w:r w:rsidRPr="00A804EA">
        <w:rPr>
          <w:rFonts w:ascii="Arial" w:hAnsi="Arial" w:cs="Arial"/>
          <w:szCs w:val="28"/>
        </w:rPr>
        <w:t xml:space="preserve">Рисунок </w:t>
      </w:r>
      <w:bookmarkStart w:id="856" w:name="короба"/>
      <w:r w:rsidRPr="00A804EA">
        <w:rPr>
          <w:rFonts w:ascii="Arial" w:hAnsi="Arial" w:cs="Arial"/>
          <w:szCs w:val="28"/>
        </w:rPr>
        <w:fldChar w:fldCharType="begin"/>
      </w:r>
      <w:r w:rsidRPr="00A804EA">
        <w:rPr>
          <w:rFonts w:ascii="Arial" w:hAnsi="Arial" w:cs="Arial"/>
          <w:szCs w:val="28"/>
        </w:rPr>
        <w:instrText xml:space="preserve"> SEQ Рисунок \* ARABIC </w:instrText>
      </w:r>
      <w:r w:rsidRPr="00A804EA">
        <w:rPr>
          <w:rFonts w:ascii="Arial" w:hAnsi="Arial" w:cs="Arial"/>
          <w:szCs w:val="28"/>
        </w:rPr>
        <w:fldChar w:fldCharType="separate"/>
      </w:r>
      <w:r w:rsidR="005E7A2E">
        <w:rPr>
          <w:rFonts w:ascii="Arial" w:hAnsi="Arial" w:cs="Arial"/>
          <w:noProof/>
          <w:szCs w:val="28"/>
        </w:rPr>
        <w:t>5</w:t>
      </w:r>
      <w:r w:rsidRPr="00A804EA">
        <w:rPr>
          <w:rFonts w:ascii="Arial" w:hAnsi="Arial" w:cs="Arial"/>
          <w:szCs w:val="28"/>
        </w:rPr>
        <w:fldChar w:fldCharType="end"/>
      </w:r>
      <w:bookmarkEnd w:id="855"/>
      <w:bookmarkEnd w:id="856"/>
      <w:r w:rsidRPr="00A804EA">
        <w:rPr>
          <w:rFonts w:ascii="Arial" w:hAnsi="Arial" w:cs="Arial"/>
          <w:b/>
          <w:szCs w:val="28"/>
        </w:rPr>
        <w:t xml:space="preserve"> </w:t>
      </w:r>
      <w:r w:rsidRPr="00A804EA">
        <w:rPr>
          <w:rFonts w:ascii="Arial" w:hAnsi="Arial" w:cs="Arial"/>
          <w:szCs w:val="28"/>
        </w:rPr>
        <w:t>– Примеры укладки кабеля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</w:p>
    <w:p w:rsidR="00871391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Маркировку кабелей, проложенных в коробах многослойно или пучками, рекомендуется производить только у концевых заделок.</w:t>
      </w:r>
    </w:p>
    <w:p w:rsidR="00575A44" w:rsidRPr="00A804EA" w:rsidRDefault="00575A44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В коробах пучки проводов и кабелей должны укладываться свободно, без натяжения. 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Выход кабелей из коробов должен осуществляться в стальных трубах, гибких </w:t>
      </w:r>
      <w:proofErr w:type="spellStart"/>
      <w:r w:rsidRPr="00A804EA">
        <w:rPr>
          <w:rFonts w:ascii="Arial" w:hAnsi="Arial" w:cs="Arial"/>
          <w:szCs w:val="28"/>
        </w:rPr>
        <w:t>металлорукавах</w:t>
      </w:r>
      <w:proofErr w:type="spellEnd"/>
      <w:r w:rsidRPr="00A804EA">
        <w:rPr>
          <w:rFonts w:ascii="Arial" w:hAnsi="Arial" w:cs="Arial"/>
          <w:szCs w:val="28"/>
        </w:rPr>
        <w:t xml:space="preserve"> через отверстия в дне или боковых стенках коробов. Кроме того, выход кабеля может осуществляться в коробы меньшего сечения. 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В местах ответвлений должны быть обеспечены плотность соединений, надежный металлический контакт (без краски, лака и т. п.) между соединяемыми элементами коробов. 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Проходы электропроводок в коробах через стены и перекрытия должны выполняться </w:t>
      </w:r>
      <w:proofErr w:type="gramStart"/>
      <w:r w:rsidRPr="00A804EA">
        <w:rPr>
          <w:rFonts w:ascii="Arial" w:hAnsi="Arial" w:cs="Arial"/>
          <w:szCs w:val="28"/>
        </w:rPr>
        <w:t>уплотненными</w:t>
      </w:r>
      <w:proofErr w:type="gramEnd"/>
      <w:r w:rsidRPr="00A804EA">
        <w:rPr>
          <w:rFonts w:ascii="Arial" w:hAnsi="Arial" w:cs="Arial"/>
          <w:szCs w:val="28"/>
        </w:rPr>
        <w:t xml:space="preserve"> или открытыми.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Уплотненные проходы выполняются в случаях, когда смежные помещения или помещения и наружные установки не должны сообщаться между собой. Уплотненный проход осуществляется либо с помощью защитных труб с разделительными фитингами, либо посредством специальных элементов коробов и лотков, обеспечивающих необходимое разделение.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При открытом проходе кабельные короба прокладываются непосредственно через проем в стене или перекрытии; проем заделывается несгораемыми материалами на толщину конструкции.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Совместная прокладка кабельных линий систем противопожарной защиты с другими кабелями и проводами в одном коробе не допускается.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bookmarkStart w:id="857" w:name="_Toc367709763"/>
      <w:bookmarkStart w:id="858" w:name="_Toc367710695"/>
      <w:bookmarkStart w:id="859" w:name="_Toc367711627"/>
      <w:bookmarkStart w:id="860" w:name="_Toc367712558"/>
      <w:bookmarkStart w:id="861" w:name="_Toc367713488"/>
      <w:bookmarkStart w:id="862" w:name="_Toc367714417"/>
      <w:bookmarkStart w:id="863" w:name="_Toc367715346"/>
      <w:bookmarkStart w:id="864" w:name="_Toc367716270"/>
      <w:bookmarkStart w:id="865" w:name="_Toc367717194"/>
      <w:bookmarkStart w:id="866" w:name="_Toc367718118"/>
      <w:bookmarkStart w:id="867" w:name="_Toc367719042"/>
      <w:bookmarkStart w:id="868" w:name="_Toc367719972"/>
      <w:bookmarkStart w:id="869" w:name="_Toc367720896"/>
      <w:bookmarkStart w:id="870" w:name="_Toc369077543"/>
      <w:bookmarkStart w:id="871" w:name="_Toc369078492"/>
      <w:bookmarkStart w:id="872" w:name="_Toc369158487"/>
      <w:bookmarkStart w:id="873" w:name="_Toc369591693"/>
      <w:bookmarkStart w:id="874" w:name="_Toc369592702"/>
      <w:bookmarkStart w:id="875" w:name="_Toc369593702"/>
      <w:bookmarkStart w:id="876" w:name="_Toc369594702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r w:rsidRPr="00A804EA">
        <w:rPr>
          <w:rFonts w:ascii="Arial" w:hAnsi="Arial" w:cs="Arial"/>
          <w:szCs w:val="28"/>
        </w:rPr>
        <w:t>Требования к прокладке кабелей в трубах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Прокладку кабелей в защитных трубах в производственных помещениях и наружных установках следует применять только в тех случаях, когда не рекомендуются или нецелесообразны по экономическим и техническим причинам другие способы прокладки: в коробах, на лотках, открытые кабельные электропроводки и т. п.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Прокладку кабелей в трубах применяют при открытой и скрытой электропроводках.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Перед монтажом кабеля должно быть измерено сопротивление изоляции.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Кабели должны протягиваться только в полностью смонтированные трубопроводы. Чтобы не повредить изоляцию кабелей при протягивании в трубы, на концы труб предварительно должны быть надеты пластмассовые втулки.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Перед затягиванием проводов трубы должны быть очищены внутри и снаружи, продуты сжатым воздухом. Внутренняя поверхность трубы покрывается тальком методом вдувания его сжатым воздухом.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Кабели, проложенные в трубах, которые расположены вертикально или под углом 45° к горизонтальной плоскости, при длине вертикального участка более 20 м закрепляют зажимами или другими устройствами, помещенными в протяжных коробах или фитингах.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В вертикально проложенных трубах протяжку кабеля необходимо делать снизу вверх.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В вертикально проложенных трубах должна быть предусмотрена герметизация ввода кабелей в защитную трубную проводку с целью исключения попадания в трубу влаги во время эксплуатации.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После протяжки кабеля необходимо вновь измерить сопротивление изоляции.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В конечных точках разводки кабели должны быть промаркированы в соответствии с данными проектной документации.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Стальные трубы, применяемые для электропроводок, должны иметь внутреннюю поверхность, исключающую повреждение изоляции проводов при их затягивании в трубу и коррозионностойкое покрытие наружной поверхности. 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Трубы внутри и снаружи должны иметь коррозионностойкое покрытие. В местах выхода проводов из стальных труб следует устанавливать изоляционные втулки.</w:t>
      </w:r>
    </w:p>
    <w:p w:rsidR="007444F1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Для труб, которые заделываются в строительные конструкции, наружное антикоррозионное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покрытие не требуется. 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Стальные трубы для электропроводки, укладываемые в фундаментах под технологическое оборудование, до бетонирования фундаментов должны быть закреплены на опорных конструкциях или на арматуре. 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В местах выхода труб из фундамента в грунт должны быть приняты технические меры, предотвращающие срез кабелей при осадках грунта или фундамента. 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Трубы при скрытой прокладке в полу должны быть заглублены не менее чем на 20 мм и защищены слоем цементного раствора. В полу разрешается устанавливать </w:t>
      </w:r>
      <w:proofErr w:type="spellStart"/>
      <w:r w:rsidRPr="00A804EA">
        <w:rPr>
          <w:rFonts w:ascii="Arial" w:hAnsi="Arial" w:cs="Arial"/>
          <w:szCs w:val="28"/>
        </w:rPr>
        <w:t>ответвительные</w:t>
      </w:r>
      <w:proofErr w:type="spellEnd"/>
      <w:r w:rsidRPr="00A804EA">
        <w:rPr>
          <w:rFonts w:ascii="Arial" w:hAnsi="Arial" w:cs="Arial"/>
          <w:szCs w:val="28"/>
        </w:rPr>
        <w:t xml:space="preserve"> и протяжные коробки, например для модульных проводок.</w:t>
      </w:r>
    </w:p>
    <w:p w:rsidR="00871391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lastRenderedPageBreak/>
        <w:t xml:space="preserve">Расстояния между точками крепления </w:t>
      </w:r>
      <w:proofErr w:type="gramStart"/>
      <w:r w:rsidRPr="00A804EA">
        <w:rPr>
          <w:rFonts w:ascii="Arial" w:hAnsi="Arial" w:cs="Arial"/>
          <w:szCs w:val="28"/>
        </w:rPr>
        <w:t>открыто проложенных стальных труб не должны</w:t>
      </w:r>
      <w:proofErr w:type="gramEnd"/>
      <w:r w:rsidRPr="00A804EA">
        <w:rPr>
          <w:rFonts w:ascii="Arial" w:hAnsi="Arial" w:cs="Arial"/>
          <w:szCs w:val="28"/>
        </w:rPr>
        <w:t xml:space="preserve"> превышать величин, указанных в таблице 7. </w:t>
      </w:r>
    </w:p>
    <w:p w:rsidR="006E53A9" w:rsidRDefault="006E53A9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6E53A9" w:rsidRDefault="006E53A9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6E53A9" w:rsidRDefault="006E53A9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6E53A9" w:rsidRDefault="006E53A9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6E53A9" w:rsidRDefault="006E53A9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6E53A9" w:rsidRDefault="006E53A9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6E53A9" w:rsidRDefault="006E53A9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6E53A9" w:rsidRDefault="006E53A9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6E53A9" w:rsidRDefault="006E53A9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6E53A9" w:rsidRPr="00A804EA" w:rsidRDefault="006E53A9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Таблица 7 – Требования по допустимым расстояниям между креплениями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70"/>
        <w:gridCol w:w="2678"/>
        <w:gridCol w:w="1814"/>
        <w:gridCol w:w="2643"/>
      </w:tblGrid>
      <w:tr w:rsidR="00871391" w:rsidRPr="00A804EA" w:rsidTr="00575A44">
        <w:trPr>
          <w:trHeight w:val="976"/>
        </w:trPr>
        <w:tc>
          <w:tcPr>
            <w:tcW w:w="425" w:type="dxa"/>
            <w:shd w:val="clear" w:color="auto" w:fill="auto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bCs/>
                <w:szCs w:val="28"/>
              </w:rPr>
            </w:pPr>
            <w:r w:rsidRPr="00A804EA">
              <w:rPr>
                <w:rFonts w:ascii="Arial" w:hAnsi="Arial" w:cs="Arial"/>
                <w:bCs/>
                <w:szCs w:val="28"/>
              </w:rPr>
              <w:t xml:space="preserve">№ </w:t>
            </w:r>
            <w:proofErr w:type="gramStart"/>
            <w:r w:rsidRPr="00A804EA">
              <w:rPr>
                <w:rFonts w:ascii="Arial" w:hAnsi="Arial" w:cs="Arial"/>
                <w:bCs/>
                <w:szCs w:val="28"/>
              </w:rPr>
              <w:t>п</w:t>
            </w:r>
            <w:proofErr w:type="gramEnd"/>
            <w:r w:rsidRPr="00A804EA">
              <w:rPr>
                <w:rFonts w:ascii="Arial" w:hAnsi="Arial" w:cs="Arial"/>
                <w:bCs/>
                <w:szCs w:val="28"/>
              </w:rPr>
              <w:t>/п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 xml:space="preserve">Номинальный диаметр труб </w:t>
            </w:r>
            <w:r w:rsidRPr="00A804EA">
              <w:rPr>
                <w:rFonts w:ascii="Arial" w:hAnsi="Arial" w:cs="Arial"/>
                <w:i/>
                <w:szCs w:val="28"/>
                <w:lang w:val="en-US"/>
              </w:rPr>
              <w:t>DN</w:t>
            </w:r>
            <w:r w:rsidRPr="00A804EA">
              <w:rPr>
                <w:rFonts w:ascii="Arial" w:hAnsi="Arial" w:cs="Arial"/>
                <w:szCs w:val="28"/>
              </w:rPr>
              <w:t>,</w:t>
            </w:r>
            <w:r w:rsidRPr="00A804EA">
              <w:rPr>
                <w:rFonts w:ascii="Arial" w:hAnsi="Arial" w:cs="Arial"/>
                <w:i/>
                <w:szCs w:val="28"/>
              </w:rPr>
              <w:t xml:space="preserve"> </w:t>
            </w:r>
            <w:r w:rsidRPr="00A804EA">
              <w:rPr>
                <w:rFonts w:ascii="Arial" w:hAnsi="Arial" w:cs="Arial"/>
                <w:szCs w:val="28"/>
              </w:rPr>
              <w:t>мм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 xml:space="preserve">Наибольшие допустимые расстояния между точками крепления, </w:t>
            </w:r>
            <w:proofErr w:type="gramStart"/>
            <w:r w:rsidRPr="00A804EA">
              <w:rPr>
                <w:rFonts w:ascii="Arial" w:hAnsi="Arial" w:cs="Arial"/>
                <w:szCs w:val="28"/>
              </w:rPr>
              <w:t>м</w:t>
            </w:r>
            <w:proofErr w:type="gramEnd"/>
          </w:p>
        </w:tc>
        <w:tc>
          <w:tcPr>
            <w:tcW w:w="1814" w:type="dxa"/>
            <w:shd w:val="clear" w:color="auto" w:fill="auto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 xml:space="preserve">Номинальный диаметр труб </w:t>
            </w:r>
            <w:r w:rsidRPr="00A804EA">
              <w:rPr>
                <w:rFonts w:ascii="Arial" w:hAnsi="Arial" w:cs="Arial"/>
                <w:i/>
                <w:szCs w:val="28"/>
                <w:lang w:val="en-US"/>
              </w:rPr>
              <w:t>DN</w:t>
            </w:r>
            <w:r w:rsidRPr="00A804EA">
              <w:rPr>
                <w:rFonts w:ascii="Arial" w:hAnsi="Arial" w:cs="Arial"/>
                <w:i/>
                <w:szCs w:val="28"/>
              </w:rPr>
              <w:t xml:space="preserve">, </w:t>
            </w:r>
            <w:r w:rsidRPr="00A804EA">
              <w:rPr>
                <w:rFonts w:ascii="Arial" w:hAnsi="Arial" w:cs="Arial"/>
                <w:szCs w:val="28"/>
              </w:rPr>
              <w:t>мм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 xml:space="preserve">Наибольшие допустимые расстояния между точками крепления, </w:t>
            </w:r>
            <w:proofErr w:type="gramStart"/>
            <w:r w:rsidRPr="00A804EA">
              <w:rPr>
                <w:rFonts w:ascii="Arial" w:hAnsi="Arial" w:cs="Arial"/>
                <w:szCs w:val="28"/>
              </w:rPr>
              <w:t>м</w:t>
            </w:r>
            <w:proofErr w:type="gramEnd"/>
          </w:p>
        </w:tc>
      </w:tr>
      <w:tr w:rsidR="00871391" w:rsidRPr="00A804EA" w:rsidTr="00575A44">
        <w:trPr>
          <w:trHeight w:val="114"/>
        </w:trPr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24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bCs/>
                <w:szCs w:val="28"/>
              </w:rPr>
            </w:pPr>
            <w:r w:rsidRPr="00A804EA">
              <w:rPr>
                <w:rFonts w:ascii="Arial" w:hAnsi="Arial" w:cs="Arial"/>
                <w:bCs/>
                <w:szCs w:val="28"/>
              </w:rPr>
              <w:t>2</w:t>
            </w:r>
          </w:p>
        </w:tc>
        <w:tc>
          <w:tcPr>
            <w:tcW w:w="26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bCs/>
                <w:szCs w:val="28"/>
              </w:rPr>
            </w:pPr>
            <w:r w:rsidRPr="00A804EA">
              <w:rPr>
                <w:rFonts w:ascii="Arial" w:hAnsi="Arial" w:cs="Arial"/>
                <w:bCs/>
                <w:szCs w:val="28"/>
              </w:rPr>
              <w:t>3</w:t>
            </w:r>
          </w:p>
        </w:tc>
        <w:tc>
          <w:tcPr>
            <w:tcW w:w="18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bCs/>
                <w:szCs w:val="28"/>
              </w:rPr>
            </w:pPr>
            <w:r w:rsidRPr="00A804EA">
              <w:rPr>
                <w:rFonts w:ascii="Arial" w:hAnsi="Arial" w:cs="Arial"/>
                <w:bCs/>
                <w:szCs w:val="28"/>
              </w:rPr>
              <w:t>4</w:t>
            </w:r>
          </w:p>
        </w:tc>
        <w:tc>
          <w:tcPr>
            <w:tcW w:w="26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bCs/>
                <w:szCs w:val="28"/>
              </w:rPr>
            </w:pPr>
            <w:r w:rsidRPr="00A804EA">
              <w:rPr>
                <w:rFonts w:ascii="Arial" w:hAnsi="Arial" w:cs="Arial"/>
                <w:bCs/>
                <w:szCs w:val="28"/>
              </w:rPr>
              <w:t>5</w:t>
            </w:r>
          </w:p>
        </w:tc>
      </w:tr>
      <w:tr w:rsidR="00871391" w:rsidRPr="00A804EA" w:rsidTr="007444F1"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1391" w:rsidRPr="00A804EA" w:rsidRDefault="00871391" w:rsidP="00347FD7">
            <w:pPr>
              <w:numPr>
                <w:ilvl w:val="0"/>
                <w:numId w:val="3"/>
              </w:numPr>
              <w:tabs>
                <w:tab w:val="left" w:pos="1276"/>
                <w:tab w:val="left" w:pos="5880"/>
              </w:tabs>
              <w:ind w:right="284"/>
              <w:jc w:val="both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4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i/>
                <w:szCs w:val="28"/>
                <w:lang w:val="en-US"/>
              </w:rPr>
              <w:t>DN</w:t>
            </w:r>
            <w:r w:rsidRPr="00A804EA">
              <w:rPr>
                <w:rFonts w:ascii="Arial" w:hAnsi="Arial" w:cs="Arial"/>
                <w:i/>
                <w:szCs w:val="28"/>
              </w:rPr>
              <w:t xml:space="preserve"> </w:t>
            </w:r>
            <w:r w:rsidRPr="00A804EA">
              <w:rPr>
                <w:rFonts w:ascii="Arial" w:hAnsi="Arial" w:cs="Arial"/>
                <w:szCs w:val="28"/>
              </w:rPr>
              <w:t>15,</w:t>
            </w:r>
            <w:r w:rsidRPr="00A804EA">
              <w:rPr>
                <w:rFonts w:ascii="Arial" w:hAnsi="Arial" w:cs="Arial"/>
                <w:i/>
                <w:szCs w:val="28"/>
              </w:rPr>
              <w:t xml:space="preserve"> </w:t>
            </w:r>
            <w:r w:rsidRPr="00A804EA">
              <w:rPr>
                <w:rFonts w:ascii="Arial" w:hAnsi="Arial" w:cs="Arial"/>
                <w:i/>
                <w:szCs w:val="28"/>
                <w:lang w:val="en-US"/>
              </w:rPr>
              <w:t>DN</w:t>
            </w:r>
            <w:r w:rsidRPr="00A804EA">
              <w:rPr>
                <w:rFonts w:ascii="Arial" w:hAnsi="Arial" w:cs="Arial"/>
                <w:i/>
                <w:szCs w:val="28"/>
              </w:rPr>
              <w:t xml:space="preserve"> </w:t>
            </w:r>
            <w:r w:rsidRPr="00A804EA">
              <w:rPr>
                <w:rFonts w:ascii="Arial" w:hAnsi="Arial" w:cs="Arial"/>
                <w:szCs w:val="28"/>
              </w:rPr>
              <w:t>20</w:t>
            </w:r>
          </w:p>
        </w:tc>
        <w:tc>
          <w:tcPr>
            <w:tcW w:w="26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2,5</w:t>
            </w:r>
          </w:p>
        </w:tc>
        <w:tc>
          <w:tcPr>
            <w:tcW w:w="18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 xml:space="preserve">От </w:t>
            </w:r>
            <w:r w:rsidRPr="00A804EA">
              <w:rPr>
                <w:rFonts w:ascii="Arial" w:hAnsi="Arial" w:cs="Arial"/>
                <w:i/>
                <w:szCs w:val="28"/>
                <w:lang w:val="en-US"/>
              </w:rPr>
              <w:t>DN</w:t>
            </w:r>
            <w:r w:rsidRPr="00A804EA">
              <w:rPr>
                <w:rFonts w:ascii="Arial" w:hAnsi="Arial" w:cs="Arial"/>
                <w:szCs w:val="28"/>
              </w:rPr>
              <w:t xml:space="preserve"> 40  до </w:t>
            </w:r>
            <w:r w:rsidRPr="00A804EA">
              <w:rPr>
                <w:rFonts w:ascii="Arial" w:hAnsi="Arial" w:cs="Arial"/>
                <w:i/>
                <w:szCs w:val="28"/>
                <w:lang w:val="en-US"/>
              </w:rPr>
              <w:t>DN</w:t>
            </w:r>
            <w:r w:rsidRPr="00A804EA">
              <w:rPr>
                <w:rFonts w:ascii="Arial" w:hAnsi="Arial" w:cs="Arial"/>
                <w:i/>
                <w:szCs w:val="28"/>
              </w:rPr>
              <w:t> </w:t>
            </w:r>
            <w:r w:rsidRPr="00A804EA">
              <w:rPr>
                <w:rFonts w:ascii="Arial" w:hAnsi="Arial" w:cs="Arial"/>
                <w:szCs w:val="28"/>
              </w:rPr>
              <w:t>80</w:t>
            </w:r>
          </w:p>
        </w:tc>
        <w:tc>
          <w:tcPr>
            <w:tcW w:w="26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От 3,5 до 4</w:t>
            </w:r>
          </w:p>
        </w:tc>
      </w:tr>
      <w:tr w:rsidR="00871391" w:rsidRPr="00A804EA" w:rsidTr="007444F1">
        <w:tc>
          <w:tcPr>
            <w:tcW w:w="425" w:type="dxa"/>
            <w:shd w:val="clear" w:color="auto" w:fill="auto"/>
            <w:vAlign w:val="center"/>
          </w:tcPr>
          <w:p w:rsidR="00871391" w:rsidRPr="00A804EA" w:rsidRDefault="00871391" w:rsidP="00347FD7">
            <w:pPr>
              <w:numPr>
                <w:ilvl w:val="0"/>
                <w:numId w:val="3"/>
              </w:numPr>
              <w:tabs>
                <w:tab w:val="left" w:pos="1276"/>
                <w:tab w:val="left" w:pos="5880"/>
              </w:tabs>
              <w:ind w:right="284"/>
              <w:jc w:val="both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i/>
                <w:szCs w:val="28"/>
                <w:lang w:val="en-US"/>
              </w:rPr>
              <w:t>DN</w:t>
            </w:r>
            <w:r w:rsidRPr="00A804EA">
              <w:rPr>
                <w:rFonts w:ascii="Arial" w:hAnsi="Arial" w:cs="Arial"/>
                <w:szCs w:val="28"/>
              </w:rPr>
              <w:t xml:space="preserve"> 25, </w:t>
            </w:r>
            <w:r w:rsidRPr="00A804EA">
              <w:rPr>
                <w:rFonts w:ascii="Arial" w:hAnsi="Arial" w:cs="Arial"/>
                <w:i/>
                <w:szCs w:val="28"/>
                <w:lang w:val="en-US"/>
              </w:rPr>
              <w:t>DN</w:t>
            </w:r>
            <w:r w:rsidRPr="00A804EA">
              <w:rPr>
                <w:rFonts w:ascii="Arial" w:hAnsi="Arial" w:cs="Arial"/>
                <w:szCs w:val="28"/>
              </w:rPr>
              <w:t xml:space="preserve"> 32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3,0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i/>
                <w:szCs w:val="28"/>
                <w:lang w:val="en-US"/>
              </w:rPr>
              <w:t>DN</w:t>
            </w:r>
            <w:r w:rsidRPr="00A804EA">
              <w:rPr>
                <w:rFonts w:ascii="Arial" w:hAnsi="Arial" w:cs="Arial"/>
                <w:szCs w:val="28"/>
              </w:rPr>
              <w:t xml:space="preserve"> 100</w:t>
            </w:r>
          </w:p>
        </w:tc>
        <w:tc>
          <w:tcPr>
            <w:tcW w:w="2643" w:type="dxa"/>
            <w:shd w:val="clear" w:color="auto" w:fill="auto"/>
            <w:vAlign w:val="center"/>
          </w:tcPr>
          <w:p w:rsidR="00871391" w:rsidRPr="00A804EA" w:rsidRDefault="00871391" w:rsidP="00871391">
            <w:pPr>
              <w:tabs>
                <w:tab w:val="left" w:pos="1276"/>
                <w:tab w:val="left" w:pos="5880"/>
              </w:tabs>
              <w:ind w:right="284" w:firstLine="567"/>
              <w:jc w:val="both"/>
              <w:rPr>
                <w:rFonts w:ascii="Arial" w:hAnsi="Arial" w:cs="Arial"/>
                <w:szCs w:val="28"/>
              </w:rPr>
            </w:pPr>
            <w:r w:rsidRPr="00A804EA">
              <w:rPr>
                <w:rFonts w:ascii="Arial" w:hAnsi="Arial" w:cs="Arial"/>
                <w:szCs w:val="28"/>
              </w:rPr>
              <w:t>6,0</w:t>
            </w:r>
          </w:p>
        </w:tc>
      </w:tr>
    </w:tbl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Расстояния между протяжными коробками (ящиками) не должны превышать: 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на прямых участках – 75 м;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при одном изгибе трубы – 50 м;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при двух – 40 м;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при трех – 20 м.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Провода и кабели в трубах должны лежать свободно, без натяжения. Высота прокладки электропроводок в защитных трубах от уровня пола, земли или площадки обслуживания не нормируется.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b/>
          <w:szCs w:val="28"/>
        </w:rPr>
      </w:pPr>
      <w:bookmarkStart w:id="877" w:name="_Toc378091839"/>
      <w:r w:rsidRPr="00A804EA">
        <w:rPr>
          <w:rFonts w:ascii="Arial" w:hAnsi="Arial" w:cs="Arial"/>
          <w:b/>
          <w:szCs w:val="28"/>
        </w:rPr>
        <w:t>Монтаж волоконно-оптических кабелей</w:t>
      </w:r>
      <w:bookmarkEnd w:id="877"/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bookmarkStart w:id="878" w:name="_Toc367700078"/>
      <w:bookmarkStart w:id="879" w:name="_Toc367700920"/>
      <w:bookmarkStart w:id="880" w:name="_Toc367701746"/>
      <w:bookmarkStart w:id="881" w:name="_Toc367702570"/>
      <w:bookmarkStart w:id="882" w:name="_Toc367703396"/>
      <w:bookmarkStart w:id="883" w:name="_Toc367704216"/>
      <w:bookmarkStart w:id="884" w:name="_Toc367707743"/>
      <w:bookmarkStart w:id="885" w:name="_Toc367709930"/>
      <w:bookmarkStart w:id="886" w:name="_Toc367710862"/>
      <w:bookmarkStart w:id="887" w:name="_Toc367711793"/>
      <w:bookmarkStart w:id="888" w:name="_Toc367712724"/>
      <w:bookmarkStart w:id="889" w:name="_Toc367713654"/>
      <w:bookmarkStart w:id="890" w:name="_Toc367714583"/>
      <w:bookmarkStart w:id="891" w:name="_Toc367715512"/>
      <w:bookmarkStart w:id="892" w:name="_Toc367716436"/>
      <w:bookmarkStart w:id="893" w:name="_Toc367717360"/>
      <w:bookmarkStart w:id="894" w:name="_Toc367718284"/>
      <w:bookmarkStart w:id="895" w:name="_Toc367719208"/>
      <w:bookmarkStart w:id="896" w:name="_Toc367720138"/>
      <w:bookmarkStart w:id="897" w:name="_Toc367721062"/>
      <w:bookmarkStart w:id="898" w:name="_Toc369077709"/>
      <w:bookmarkStart w:id="899" w:name="_Toc369078658"/>
      <w:bookmarkStart w:id="900" w:name="_Toc369158653"/>
      <w:bookmarkStart w:id="901" w:name="_Toc369591859"/>
      <w:bookmarkStart w:id="902" w:name="_Toc369592868"/>
      <w:bookmarkStart w:id="903" w:name="_Toc369593868"/>
      <w:bookmarkStart w:id="904" w:name="_Toc369594868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r w:rsidRPr="00A804EA">
        <w:rPr>
          <w:rFonts w:ascii="Arial" w:hAnsi="Arial" w:cs="Arial"/>
          <w:szCs w:val="28"/>
        </w:rPr>
        <w:t>Технологии, методы, инструменты и материалы, используемые при монтаже волоконно-оптических кабелей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Подготовительные работы по прокладке волоконно-оптических кабелей включают проведение входного контроля, </w:t>
      </w:r>
      <w:bookmarkStart w:id="905" w:name="i93675"/>
      <w:r w:rsidRPr="00A804EA">
        <w:rPr>
          <w:rFonts w:ascii="Arial" w:hAnsi="Arial" w:cs="Arial"/>
          <w:szCs w:val="28"/>
        </w:rPr>
        <w:t>измерение затухания оптических волокон кабеля</w:t>
      </w:r>
      <w:bookmarkEnd w:id="905"/>
      <w:r w:rsidRPr="00A804EA">
        <w:rPr>
          <w:rFonts w:ascii="Arial" w:hAnsi="Arial" w:cs="Arial"/>
          <w:szCs w:val="28"/>
        </w:rPr>
        <w:t>, группирование строительных длин кабеля.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Барабаны с оптическим кабелем подвергаются внешнему осмотру на отсутствие механических повреждений. Если в результате внешнего осмотра будут выявлены повреждения барабанов или кабеля, которые могут привести к повреждению последнего в процессе транспортирования или прокладки, а также к снижению эксплуатационной надежности, должен быть составлен коммерческий акт с участием эксперта или акт с участием представителей производителя СМР, заказчика.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После вскрытия обшивки барабана проверяют наличие заводских паспортов, соответствие маркировки строительной длины, указанной в паспорте, маркировке, указанной на барабане, проверяют внешнее состояние кабеля на отсутствие вмятин, порезов, пережимов, перекручивания кабеля.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В паспорте на кабель должна быть указана длина кабеля, тип покрытия оптического волокна, коэффициент затухания оптических волокон и предел значений полосы пропускания, материал трубки модуля, материал упрочняющего центрального силового элемента.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При отсутствии заводского паспорта на кабель предприятию-изготовителю должен быть направлен запрос.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При наличии заводских паспортов производят измерение затухания оптических волокон.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После проведения измерения затухания оптических волокон кабеля составляют протокол входного контроля. На концах кабеля устанавливают полиэтиленовые колпачки. Стык колпачка с полиэтиленовой оболочкой кабеля герметизируют пояском термоусаживаемой трубки или клея-расплава. При их отсутствии, герметизацию производят наплавлением полиэтиленовой ленты под стеклолентой.</w:t>
      </w:r>
    </w:p>
    <w:p w:rsidR="00871391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При группировании строительных длин кабеля рабочий чертеж на прокладку должен быть сопоставлен с фактическими длинами. При отборе кабеля следует исходить из того, что на одном регенерационном участке должен быть кабель только одной марки, с одним типом оптического волокна и одним типом центрального силового элемента. Предназначенные для прокладки строительные длины кабеля должны быть распределены так, чтобы отходы кабеля после </w:t>
      </w:r>
      <w:r w:rsidRPr="00A804EA">
        <w:rPr>
          <w:rFonts w:ascii="Arial" w:hAnsi="Arial" w:cs="Arial"/>
          <w:szCs w:val="28"/>
        </w:rPr>
        <w:lastRenderedPageBreak/>
        <w:t>выкладки и монтажа были минимальными, при этом учитывают длину пролетов, форму транзитных колодцев, запас кабеля на монтаж муфт и выкладку в колодце.</w:t>
      </w:r>
    </w:p>
    <w:p w:rsidR="0022505E" w:rsidRPr="00A804EA" w:rsidRDefault="0022505E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Комплект инструментов и приспособлений для монтажа волоконно-оптического кабеля включает: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лебедку проволочную или тросовую с регулируемым ограничителем </w:t>
      </w:r>
      <w:proofErr w:type="spellStart"/>
      <w:r w:rsidRPr="00A804EA">
        <w:rPr>
          <w:rFonts w:ascii="Arial" w:hAnsi="Arial" w:cs="Arial"/>
          <w:szCs w:val="28"/>
        </w:rPr>
        <w:t>тяжения</w:t>
      </w:r>
      <w:proofErr w:type="spellEnd"/>
      <w:r w:rsidRPr="00A804EA">
        <w:rPr>
          <w:rFonts w:ascii="Arial" w:hAnsi="Arial" w:cs="Arial"/>
          <w:szCs w:val="28"/>
        </w:rPr>
        <w:t xml:space="preserve"> для заготовки каналов (полиэтиленовой трубы) и затягивания кабеля;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устройство для разматывания кабеля с барабана;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ролики </w:t>
      </w:r>
      <w:proofErr w:type="spellStart"/>
      <w:r w:rsidRPr="00A804EA">
        <w:rPr>
          <w:rFonts w:ascii="Arial" w:hAnsi="Arial" w:cs="Arial"/>
          <w:szCs w:val="28"/>
        </w:rPr>
        <w:t>люкоогибные</w:t>
      </w:r>
      <w:proofErr w:type="spellEnd"/>
      <w:r w:rsidRPr="00A804EA">
        <w:rPr>
          <w:rFonts w:ascii="Arial" w:hAnsi="Arial" w:cs="Arial"/>
          <w:szCs w:val="28"/>
        </w:rPr>
        <w:t xml:space="preserve"> для направления прохождения заготовочной проволоки (троса) и кабеля;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горизонтальную распорку и блок кабельный для плавного поворота кабеля;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воронки направляющие; </w:t>
      </w:r>
    </w:p>
    <w:p w:rsidR="00871391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наконечник кабельный с чулком или без чулка для </w:t>
      </w:r>
      <w:proofErr w:type="spellStart"/>
      <w:r w:rsidRPr="00A804EA">
        <w:rPr>
          <w:rFonts w:ascii="Arial" w:hAnsi="Arial" w:cs="Arial"/>
          <w:szCs w:val="28"/>
        </w:rPr>
        <w:t>тяжения</w:t>
      </w:r>
      <w:proofErr w:type="spellEnd"/>
      <w:r w:rsidRPr="00A804EA">
        <w:rPr>
          <w:rFonts w:ascii="Arial" w:hAnsi="Arial" w:cs="Arial"/>
          <w:szCs w:val="28"/>
        </w:rPr>
        <w:t xml:space="preserve"> кабеля за центральный силовой элемент и полиэтиленовую оболочку;</w:t>
      </w:r>
    </w:p>
    <w:p w:rsidR="006E53A9" w:rsidRPr="00A804EA" w:rsidRDefault="006E53A9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компенсатор кручения для исключения скручивания прокладываемого кабеля.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Комплект измерительных приборов, используемых при прокладке волоконно-оптического кабеля, включает: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тестер оптический;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измеритель затухания;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ваттметр поглощаемой мощности;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рефлектометр обратного рассеивания.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После проверки комплектности и работоспособности приспособлений и устройств, необходимо проверить и отрегулировать (при необходимости) с помощью динамометра тяговое усилие лебедки, которое не должно превышать: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для кабеля с силовым центральным элементом из нитей технических стекловолоконных высокомодульных  (СВМ) – 1200 Н;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для кабеля с металлическим силовым центральным элементом – 2200 Н.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В первом случае на лебедке устанавливают усилие расцепления – 110 кг, во втором – 200 кг.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b/>
          <w:szCs w:val="28"/>
        </w:rPr>
      </w:pPr>
      <w:r w:rsidRPr="00A804EA">
        <w:rPr>
          <w:rFonts w:ascii="Arial" w:hAnsi="Arial" w:cs="Arial"/>
          <w:b/>
          <w:szCs w:val="28"/>
        </w:rPr>
        <w:t>Требования к прокладке волоконно-оптических кабелей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Перед началом прокладки кабель освобождают от крепления к барабану и от защитного полиэтиленового колпачка. Прокладку производят с использованием наконечника без чулка, либо наконечника с чулком. Наконечник скрепляют с компенсатором кручения. </w:t>
      </w:r>
      <w:proofErr w:type="spellStart"/>
      <w:r w:rsidRPr="00A804EA">
        <w:rPr>
          <w:rFonts w:ascii="Arial" w:hAnsi="Arial" w:cs="Arial"/>
          <w:szCs w:val="28"/>
        </w:rPr>
        <w:t>Тяжение</w:t>
      </w:r>
      <w:proofErr w:type="spellEnd"/>
      <w:r w:rsidRPr="00A804EA">
        <w:rPr>
          <w:rFonts w:ascii="Arial" w:hAnsi="Arial" w:cs="Arial"/>
          <w:szCs w:val="28"/>
        </w:rPr>
        <w:t xml:space="preserve"> кабеля производится за центральный силовой элемент и полиэтиленовую оболочку кабеля. Соединение наконечников с заготовочной проволокой осуществляют обычной скруткой. Скрутка не должна выступать за габариты наконечника и компенсатора кручения.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Прокладку оптического кабеля производят с помощью лебедки с ограничителем </w:t>
      </w:r>
      <w:proofErr w:type="spellStart"/>
      <w:r w:rsidRPr="00A804EA">
        <w:rPr>
          <w:rFonts w:ascii="Arial" w:hAnsi="Arial" w:cs="Arial"/>
          <w:szCs w:val="28"/>
        </w:rPr>
        <w:t>тяжения</w:t>
      </w:r>
      <w:proofErr w:type="spellEnd"/>
      <w:r w:rsidRPr="00A804EA">
        <w:rPr>
          <w:rFonts w:ascii="Arial" w:hAnsi="Arial" w:cs="Arial"/>
          <w:szCs w:val="28"/>
        </w:rPr>
        <w:t xml:space="preserve">, вращая ее равномерно, без рывков. Прокладывать оптический кабель без лебедки, имеющей ограничитель </w:t>
      </w:r>
      <w:proofErr w:type="spellStart"/>
      <w:r w:rsidRPr="00A804EA">
        <w:rPr>
          <w:rFonts w:ascii="Arial" w:hAnsi="Arial" w:cs="Arial"/>
          <w:szCs w:val="28"/>
        </w:rPr>
        <w:t>тяжения</w:t>
      </w:r>
      <w:proofErr w:type="spellEnd"/>
      <w:r w:rsidRPr="00A804EA">
        <w:rPr>
          <w:rFonts w:ascii="Arial" w:hAnsi="Arial" w:cs="Arial"/>
          <w:szCs w:val="28"/>
        </w:rPr>
        <w:t>, запрещается. С противоположной стороны кабель разматывают с барабана вручную. Скорость прокладки кабеля – от 5 до 7 м/</w:t>
      </w:r>
      <w:proofErr w:type="gramStart"/>
      <w:r w:rsidRPr="00A804EA">
        <w:rPr>
          <w:rFonts w:ascii="Arial" w:hAnsi="Arial" w:cs="Arial"/>
          <w:szCs w:val="28"/>
        </w:rPr>
        <w:t>с</w:t>
      </w:r>
      <w:proofErr w:type="gramEnd"/>
      <w:r w:rsidRPr="00A804EA">
        <w:rPr>
          <w:rFonts w:ascii="Arial" w:hAnsi="Arial" w:cs="Arial"/>
          <w:szCs w:val="28"/>
        </w:rPr>
        <w:t>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Волоконно-оптические кабели прокладываются на расстоянии не менее 250 мм от высоковольтных кабелей.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Волоконно-оптические кабели допускается прокладывать в одном лотке, коробе или трубе совместно с другими видами проводок оборудования АСУ ТП.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proofErr w:type="spellStart"/>
      <w:r w:rsidRPr="00A804EA">
        <w:rPr>
          <w:rFonts w:ascii="Arial" w:hAnsi="Arial" w:cs="Arial"/>
          <w:szCs w:val="28"/>
        </w:rPr>
        <w:t>Одноволоконные</w:t>
      </w:r>
      <w:proofErr w:type="spellEnd"/>
      <w:r w:rsidRPr="00A804EA">
        <w:rPr>
          <w:rFonts w:ascii="Arial" w:hAnsi="Arial" w:cs="Arial"/>
          <w:szCs w:val="28"/>
        </w:rPr>
        <w:t xml:space="preserve"> и </w:t>
      </w:r>
      <w:proofErr w:type="spellStart"/>
      <w:r w:rsidRPr="00A804EA">
        <w:rPr>
          <w:rFonts w:ascii="Arial" w:hAnsi="Arial" w:cs="Arial"/>
          <w:szCs w:val="28"/>
        </w:rPr>
        <w:t>двухволоконные</w:t>
      </w:r>
      <w:proofErr w:type="spellEnd"/>
      <w:r w:rsidRPr="00A804EA">
        <w:rPr>
          <w:rFonts w:ascii="Arial" w:hAnsi="Arial" w:cs="Arial"/>
          <w:szCs w:val="28"/>
        </w:rPr>
        <w:t xml:space="preserve"> кабели запрещается прокладывать по кабельным полкам.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Запрещается для прокладки оптического кабеля использовать вентиляционные каналы и шахты и пути эвакуации.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Волоконно-оптические кабели, прокладываемые открыто в местах возможных механических воздействий на высоте до 2,5 м от пола помещения или площадок обслуживания, должны быть защищены металлическими кожухами, трубами или другими устройствами в соответствии с проектной документацией.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Прокладка оптического кабеля должна выполняться при климатических условиях, определенных в ТУ на кабель. Прокладку оптического кабеля при температуре воздуха ниже минус 10</w:t>
      </w:r>
      <w:proofErr w:type="gramStart"/>
      <w:r w:rsidRPr="00A804EA">
        <w:rPr>
          <w:rFonts w:ascii="Arial" w:hAnsi="Arial" w:cs="Arial"/>
          <w:szCs w:val="28"/>
        </w:rPr>
        <w:t> °С</w:t>
      </w:r>
      <w:proofErr w:type="gramEnd"/>
      <w:r w:rsidRPr="00A804EA">
        <w:rPr>
          <w:rFonts w:ascii="Arial" w:hAnsi="Arial" w:cs="Arial"/>
          <w:szCs w:val="28"/>
        </w:rPr>
        <w:t xml:space="preserve"> или относительной влажности более 80 % выполнять не допускается.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В местах подключения оптического кабеля к приемопередающим устройствам, а также в местах установки соединительных муфт необходимо предусматривать запас кабеля.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Запас должен быть не менее 2 м у каждого сращиваемого оптического кабеля или приемопередающего устройства.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Оптический кабель следует крепить на несущих конструкциях при вертикальной прокладке, а также при прокладке непосредственно по поверхности стен помещений – по всей длине через 1 м; при горизонтальной прокладке (кроме коробов) – в местах поворота.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На поворотах оптический кабель необходимо крепить с двух сторон угла на расстоянии, равном допустимому радиусу изгиба кабеля, но не менее 100 мм, считая от вершины угла. 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Допустимый статический радиус изгиба, как правило, должен быть равен 20 номинальным наружным диаметрам оптического кабеля; для ВОЛС, прокладываемых в кабельной канализации, допустимый радиус изгиба не должен превышать 250 мм. 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Радиус поворота волоконно-оптического кабеля должен отвечать требованиям ТУ на кабель.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lastRenderedPageBreak/>
        <w:t xml:space="preserve">При монтаже ВОЛС не должны превышаться допустимые механические нагрузки, указанные в ТУ. Монтаж и эксплуатация </w:t>
      </w:r>
      <w:proofErr w:type="gramStart"/>
      <w:r w:rsidRPr="00A804EA">
        <w:rPr>
          <w:rFonts w:ascii="Arial" w:hAnsi="Arial" w:cs="Arial"/>
          <w:szCs w:val="28"/>
        </w:rPr>
        <w:t>подвесных</w:t>
      </w:r>
      <w:proofErr w:type="gramEnd"/>
      <w:r w:rsidRPr="00A804EA">
        <w:rPr>
          <w:rFonts w:ascii="Arial" w:hAnsi="Arial" w:cs="Arial"/>
          <w:szCs w:val="28"/>
        </w:rPr>
        <w:t xml:space="preserve"> ВОЛС должны осуществляться в соответствии с требованиями ТУ предприятия-изготовителя.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Требования к соединительным муфтам волоконно-оптических кабелей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При прокладке волоконно-оптических кабелей связи основной технологической операцией является монтаж муфт, разъемов и сращивание волокон.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Монтаж соединительных муфт волоконно-оптических кабелей связи и разъемов должен проводиться в оборудованных передвижных монтажно-измерительных лабораториях закрытого типа или оборудованной палатке, обогреваемой в холодное время года и защищающей от пыли, влажности и перепада температур.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Сращивание волокон производят на оборудовании, автоматически выполняющем все основные операции: юстировку, предварительную плавку и сварку волокон.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Муфта должна закрепляться на специальном кронштейне, защищающем выполняемое соединение волокон от пыли, влажности и перепада температур. 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Конструкция и параметры соединительных муфт должны обеспечивать: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соответствие муфты условиям ее применения;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соединение всех волокон кабеля в заранее определенном порядке;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среднее значение вносимого затухания сростка – не более 0,05 дБ на волокно;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восстановление целостности оболочки кабеля;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непрерывность механических параметров оптического кабеля;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герметичность соединения;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возможность </w:t>
      </w:r>
      <w:proofErr w:type="spellStart"/>
      <w:r w:rsidRPr="00A804EA">
        <w:rPr>
          <w:rFonts w:ascii="Arial" w:hAnsi="Arial" w:cs="Arial"/>
          <w:szCs w:val="28"/>
        </w:rPr>
        <w:t>перемонтажа</w:t>
      </w:r>
      <w:proofErr w:type="spellEnd"/>
      <w:r w:rsidRPr="00A804EA">
        <w:rPr>
          <w:rFonts w:ascii="Arial" w:hAnsi="Arial" w:cs="Arial"/>
          <w:szCs w:val="28"/>
        </w:rPr>
        <w:t xml:space="preserve"> муфты и повторного соединения волокон.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Для монтажа соединительных муфт в зависимости от их конструкции и типа могут быть предусмотрены методы: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«холодного» монтажа: заливочные компаунды, паста, клеи, механическое герметичное соединение;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«горячего» монтажа: сваривание полиэтиленовых муфт методом инжекции полиэтилена, использование термоусаживаемых материалов с адгезивным подслоем.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Муфта должна размещаться (в котловане, колодце, смотровом устройстве) в соответствии с рекомендациями предприятия-изготовителя.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Муфта должна быть защищена от механических и климатических воздействий.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bookmarkStart w:id="906" w:name="_Toc367091488"/>
      <w:bookmarkStart w:id="907" w:name="_Toc367285241"/>
      <w:bookmarkStart w:id="908" w:name="_Toc367285927"/>
      <w:bookmarkStart w:id="909" w:name="_Toc367286612"/>
      <w:bookmarkStart w:id="910" w:name="_Toc367287823"/>
      <w:bookmarkStart w:id="911" w:name="_Toc367689274"/>
      <w:bookmarkStart w:id="912" w:name="_Toc367690086"/>
      <w:bookmarkStart w:id="913" w:name="_Toc367690898"/>
      <w:bookmarkStart w:id="914" w:name="_Toc367691711"/>
      <w:bookmarkStart w:id="915" w:name="_Toc367692524"/>
      <w:bookmarkStart w:id="916" w:name="_Toc367693338"/>
      <w:bookmarkStart w:id="917" w:name="_Toc367694139"/>
      <w:bookmarkStart w:id="918" w:name="_Toc367694933"/>
      <w:bookmarkStart w:id="919" w:name="_Toc367695726"/>
      <w:bookmarkStart w:id="920" w:name="_Toc367700082"/>
      <w:bookmarkStart w:id="921" w:name="_Toc367700924"/>
      <w:bookmarkStart w:id="922" w:name="_Toc367701750"/>
      <w:bookmarkStart w:id="923" w:name="_Toc367702574"/>
      <w:bookmarkStart w:id="924" w:name="_Toc367703400"/>
      <w:bookmarkStart w:id="925" w:name="_Toc367704220"/>
      <w:bookmarkStart w:id="926" w:name="_Toc367707747"/>
      <w:bookmarkStart w:id="927" w:name="_Toc367709935"/>
      <w:bookmarkStart w:id="928" w:name="_Toc367710867"/>
      <w:bookmarkStart w:id="929" w:name="_Toc367711798"/>
      <w:bookmarkStart w:id="930" w:name="_Toc367712729"/>
      <w:bookmarkStart w:id="931" w:name="_Toc367713659"/>
      <w:bookmarkStart w:id="932" w:name="_Toc367714588"/>
      <w:bookmarkStart w:id="933" w:name="_Toc367715517"/>
      <w:bookmarkStart w:id="934" w:name="_Toc367716441"/>
      <w:bookmarkStart w:id="935" w:name="_Toc367717365"/>
      <w:bookmarkStart w:id="936" w:name="_Toc367718289"/>
      <w:bookmarkStart w:id="937" w:name="_Toc367719213"/>
      <w:bookmarkStart w:id="938" w:name="_Toc367720143"/>
      <w:bookmarkStart w:id="939" w:name="_Toc367721067"/>
      <w:bookmarkStart w:id="940" w:name="_Toc369077714"/>
      <w:bookmarkStart w:id="941" w:name="_Toc369078663"/>
      <w:bookmarkStart w:id="942" w:name="_Toc369158658"/>
      <w:bookmarkStart w:id="943" w:name="_Toc369591864"/>
      <w:bookmarkStart w:id="944" w:name="_Toc369592873"/>
      <w:bookmarkStart w:id="945" w:name="_Toc369593873"/>
      <w:bookmarkStart w:id="946" w:name="_Toc369594873"/>
      <w:bookmarkStart w:id="947" w:name="_Toc367091489"/>
      <w:bookmarkStart w:id="948" w:name="_Toc367285242"/>
      <w:bookmarkStart w:id="949" w:name="_Toc367285928"/>
      <w:bookmarkStart w:id="950" w:name="_Toc367286613"/>
      <w:bookmarkStart w:id="951" w:name="_Toc367287824"/>
      <w:bookmarkStart w:id="952" w:name="_Toc367689275"/>
      <w:bookmarkStart w:id="953" w:name="_Toc367690087"/>
      <w:bookmarkStart w:id="954" w:name="_Toc367690899"/>
      <w:bookmarkStart w:id="955" w:name="_Toc367691712"/>
      <w:bookmarkStart w:id="956" w:name="_Toc367692525"/>
      <w:bookmarkStart w:id="957" w:name="_Toc367693339"/>
      <w:bookmarkStart w:id="958" w:name="_Toc367694140"/>
      <w:bookmarkStart w:id="959" w:name="_Toc367694934"/>
      <w:bookmarkStart w:id="960" w:name="_Toc367695727"/>
      <w:bookmarkStart w:id="961" w:name="_Toc367700083"/>
      <w:bookmarkStart w:id="962" w:name="_Toc367700925"/>
      <w:bookmarkStart w:id="963" w:name="_Toc367701751"/>
      <w:bookmarkStart w:id="964" w:name="_Toc367702575"/>
      <w:bookmarkStart w:id="965" w:name="_Toc367703401"/>
      <w:bookmarkStart w:id="966" w:name="_Toc367704221"/>
      <w:bookmarkStart w:id="967" w:name="_Toc367707748"/>
      <w:bookmarkStart w:id="968" w:name="_Toc367709936"/>
      <w:bookmarkStart w:id="969" w:name="_Toc367710868"/>
      <w:bookmarkStart w:id="970" w:name="_Toc367711799"/>
      <w:bookmarkStart w:id="971" w:name="_Toc367712730"/>
      <w:bookmarkStart w:id="972" w:name="_Toc367713660"/>
      <w:bookmarkStart w:id="973" w:name="_Toc367714589"/>
      <w:bookmarkStart w:id="974" w:name="_Toc367715518"/>
      <w:bookmarkStart w:id="975" w:name="_Toc367716442"/>
      <w:bookmarkStart w:id="976" w:name="_Toc367717366"/>
      <w:bookmarkStart w:id="977" w:name="_Toc367718290"/>
      <w:bookmarkStart w:id="978" w:name="_Toc367719214"/>
      <w:bookmarkStart w:id="979" w:name="_Toc367720144"/>
      <w:bookmarkStart w:id="980" w:name="_Toc367721068"/>
      <w:bookmarkStart w:id="981" w:name="_Toc369077715"/>
      <w:bookmarkStart w:id="982" w:name="_Toc369078664"/>
      <w:bookmarkStart w:id="983" w:name="_Toc369158659"/>
      <w:bookmarkStart w:id="984" w:name="_Toc369591865"/>
      <w:bookmarkStart w:id="985" w:name="_Toc369592874"/>
      <w:bookmarkStart w:id="986" w:name="_Toc369593874"/>
      <w:bookmarkStart w:id="987" w:name="_Toc369594874"/>
      <w:bookmarkStart w:id="988" w:name="_Toc367091490"/>
      <w:bookmarkStart w:id="989" w:name="_Toc367285243"/>
      <w:bookmarkStart w:id="990" w:name="_Toc367285929"/>
      <w:bookmarkStart w:id="991" w:name="_Toc367286614"/>
      <w:bookmarkStart w:id="992" w:name="_Toc367287825"/>
      <w:bookmarkStart w:id="993" w:name="_Toc367689276"/>
      <w:bookmarkStart w:id="994" w:name="_Toc367690088"/>
      <w:bookmarkStart w:id="995" w:name="_Toc367690900"/>
      <w:bookmarkStart w:id="996" w:name="_Toc367691713"/>
      <w:bookmarkStart w:id="997" w:name="_Toc367692526"/>
      <w:bookmarkStart w:id="998" w:name="_Toc367693340"/>
      <w:bookmarkStart w:id="999" w:name="_Toc367694141"/>
      <w:bookmarkStart w:id="1000" w:name="_Toc367694935"/>
      <w:bookmarkStart w:id="1001" w:name="_Toc367695728"/>
      <w:bookmarkStart w:id="1002" w:name="_Toc367700084"/>
      <w:bookmarkStart w:id="1003" w:name="_Toc367700926"/>
      <w:bookmarkStart w:id="1004" w:name="_Toc367701752"/>
      <w:bookmarkStart w:id="1005" w:name="_Toc367702576"/>
      <w:bookmarkStart w:id="1006" w:name="_Toc367703402"/>
      <w:bookmarkStart w:id="1007" w:name="_Toc367704222"/>
      <w:bookmarkStart w:id="1008" w:name="_Toc367707749"/>
      <w:bookmarkStart w:id="1009" w:name="_Toc367709937"/>
      <w:bookmarkStart w:id="1010" w:name="_Toc367710869"/>
      <w:bookmarkStart w:id="1011" w:name="_Toc367711800"/>
      <w:bookmarkStart w:id="1012" w:name="_Toc367712731"/>
      <w:bookmarkStart w:id="1013" w:name="_Toc367713661"/>
      <w:bookmarkStart w:id="1014" w:name="_Toc367714590"/>
      <w:bookmarkStart w:id="1015" w:name="_Toc367715519"/>
      <w:bookmarkStart w:id="1016" w:name="_Toc367716443"/>
      <w:bookmarkStart w:id="1017" w:name="_Toc367717367"/>
      <w:bookmarkStart w:id="1018" w:name="_Toc367718291"/>
      <w:bookmarkStart w:id="1019" w:name="_Toc367719215"/>
      <w:bookmarkStart w:id="1020" w:name="_Toc367720145"/>
      <w:bookmarkStart w:id="1021" w:name="_Toc367721069"/>
      <w:bookmarkStart w:id="1022" w:name="_Toc369077716"/>
      <w:bookmarkStart w:id="1023" w:name="_Toc369078665"/>
      <w:bookmarkStart w:id="1024" w:name="_Toc369158660"/>
      <w:bookmarkStart w:id="1025" w:name="_Toc369591866"/>
      <w:bookmarkStart w:id="1026" w:name="_Toc369592875"/>
      <w:bookmarkStart w:id="1027" w:name="_Toc369593875"/>
      <w:bookmarkStart w:id="1028" w:name="_Toc369594875"/>
      <w:bookmarkStart w:id="1029" w:name="_Toc367091491"/>
      <w:bookmarkStart w:id="1030" w:name="_Toc367285244"/>
      <w:bookmarkStart w:id="1031" w:name="_Toc367285930"/>
      <w:bookmarkStart w:id="1032" w:name="_Toc367286615"/>
      <w:bookmarkStart w:id="1033" w:name="_Toc367287826"/>
      <w:bookmarkStart w:id="1034" w:name="_Toc367689277"/>
      <w:bookmarkStart w:id="1035" w:name="_Toc367690089"/>
      <w:bookmarkStart w:id="1036" w:name="_Toc367690901"/>
      <w:bookmarkStart w:id="1037" w:name="_Toc367691714"/>
      <w:bookmarkStart w:id="1038" w:name="_Toc367692527"/>
      <w:bookmarkStart w:id="1039" w:name="_Toc367693341"/>
      <w:bookmarkStart w:id="1040" w:name="_Toc367694142"/>
      <w:bookmarkStart w:id="1041" w:name="_Toc367694936"/>
      <w:bookmarkStart w:id="1042" w:name="_Toc367695729"/>
      <w:bookmarkStart w:id="1043" w:name="_Toc367700085"/>
      <w:bookmarkStart w:id="1044" w:name="_Toc367700927"/>
      <w:bookmarkStart w:id="1045" w:name="_Toc367701753"/>
      <w:bookmarkStart w:id="1046" w:name="_Toc367702577"/>
      <w:bookmarkStart w:id="1047" w:name="_Toc367703403"/>
      <w:bookmarkStart w:id="1048" w:name="_Toc367704223"/>
      <w:bookmarkStart w:id="1049" w:name="_Toc367707750"/>
      <w:bookmarkStart w:id="1050" w:name="_Toc367709938"/>
      <w:bookmarkStart w:id="1051" w:name="_Toc367710870"/>
      <w:bookmarkStart w:id="1052" w:name="_Toc367711801"/>
      <w:bookmarkStart w:id="1053" w:name="_Toc367712732"/>
      <w:bookmarkStart w:id="1054" w:name="_Toc367713662"/>
      <w:bookmarkStart w:id="1055" w:name="_Toc367714591"/>
      <w:bookmarkStart w:id="1056" w:name="_Toc367715520"/>
      <w:bookmarkStart w:id="1057" w:name="_Toc367716444"/>
      <w:bookmarkStart w:id="1058" w:name="_Toc367717368"/>
      <w:bookmarkStart w:id="1059" w:name="_Toc367718292"/>
      <w:bookmarkStart w:id="1060" w:name="_Toc367719216"/>
      <w:bookmarkStart w:id="1061" w:name="_Toc367720146"/>
      <w:bookmarkStart w:id="1062" w:name="_Toc367721070"/>
      <w:bookmarkStart w:id="1063" w:name="_Toc369077717"/>
      <w:bookmarkStart w:id="1064" w:name="_Toc369078666"/>
      <w:bookmarkStart w:id="1065" w:name="_Toc369158661"/>
      <w:bookmarkStart w:id="1066" w:name="_Toc369591867"/>
      <w:bookmarkStart w:id="1067" w:name="_Toc369592876"/>
      <w:bookmarkStart w:id="1068" w:name="_Toc369593876"/>
      <w:bookmarkStart w:id="1069" w:name="_Toc369594876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r w:rsidRPr="00A804EA">
        <w:rPr>
          <w:rFonts w:ascii="Arial" w:hAnsi="Arial" w:cs="Arial"/>
          <w:szCs w:val="28"/>
        </w:rPr>
        <w:t>Требования к разделке волоконно-оптических кабелей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Разделка оптического кабеля включает в себя этапы удаления внешних покровов и разделку сердечника. 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В процессе разделки оптического кабеля осуществляют удаление броневых покровов, защитных оболочек и подготовку </w:t>
      </w:r>
      <w:proofErr w:type="spellStart"/>
      <w:r w:rsidRPr="00A804EA">
        <w:rPr>
          <w:rFonts w:ascii="Arial" w:hAnsi="Arial" w:cs="Arial"/>
          <w:szCs w:val="28"/>
        </w:rPr>
        <w:t>световодов</w:t>
      </w:r>
      <w:proofErr w:type="spellEnd"/>
      <w:r w:rsidRPr="00A804EA">
        <w:rPr>
          <w:rFonts w:ascii="Arial" w:hAnsi="Arial" w:cs="Arial"/>
          <w:szCs w:val="28"/>
        </w:rPr>
        <w:t xml:space="preserve"> к установке коннекторов или к сращиванию с помощью сварки. Во время разделки кабель должен быть жестко зафиксирован на монтажном столе струбциной, тисками или пластмассовой стяжкой. </w:t>
      </w:r>
    </w:p>
    <w:p w:rsidR="00871391" w:rsidRPr="00A804EA" w:rsidRDefault="00871391" w:rsidP="007444F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Целью разделки является подготовка </w:t>
      </w:r>
      <w:proofErr w:type="spellStart"/>
      <w:r w:rsidRPr="00A804EA">
        <w:rPr>
          <w:rFonts w:ascii="Arial" w:hAnsi="Arial" w:cs="Arial"/>
          <w:szCs w:val="28"/>
        </w:rPr>
        <w:t>световодов</w:t>
      </w:r>
      <w:proofErr w:type="spellEnd"/>
      <w:r w:rsidRPr="00A804EA">
        <w:rPr>
          <w:rFonts w:ascii="Arial" w:hAnsi="Arial" w:cs="Arial"/>
          <w:szCs w:val="28"/>
        </w:rPr>
        <w:t xml:space="preserve"> к сварке или монтажу коннекторов. Длина разделки составляет около 1 м при использовании сварной технологии.</w:t>
      </w:r>
    </w:p>
    <w:p w:rsidR="00871391" w:rsidRPr="00A804EA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Удаление внешнего защитного шланга начинают с нанесения на его оболочку кольцевого разреза. Расстояние от края кабеля до места разреза должно быть равно длине разделки. Затем защитный шланг разрезают с помощью разрывной нити или ножа в продольном направлении. 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Удаление броневых покровов выполняют в зависимости от типа применяемой брони. </w:t>
      </w:r>
    </w:p>
    <w:p w:rsidR="00871391" w:rsidRPr="00A804EA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Круглая стальная проволока отделяется кусачками-</w:t>
      </w:r>
      <w:proofErr w:type="spellStart"/>
      <w:r w:rsidRPr="00A804EA">
        <w:rPr>
          <w:rFonts w:ascii="Arial" w:hAnsi="Arial" w:cs="Arial"/>
          <w:szCs w:val="28"/>
        </w:rPr>
        <w:t>бокорезами</w:t>
      </w:r>
      <w:proofErr w:type="spellEnd"/>
      <w:r w:rsidRPr="00A804EA">
        <w:rPr>
          <w:rFonts w:ascii="Arial" w:hAnsi="Arial" w:cs="Arial"/>
          <w:szCs w:val="28"/>
        </w:rPr>
        <w:t xml:space="preserve"> на расстоянии от 5 до 10 мм от края внешнего защитного шланга.</w:t>
      </w:r>
    </w:p>
    <w:p w:rsidR="00871391" w:rsidRPr="00A804EA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На ленточной броне сначала разрывной нитью или ножом вскрывается клеевой шов, лента отделяется от внутреннего шланга и затем отделяется плоскогубцами. После удаления брони, конец внешнего защитного шланга и броневого покрова закрепляют изоляционной лентой на длину приблизительно 30 мм.</w:t>
      </w:r>
    </w:p>
    <w:p w:rsidR="00871391" w:rsidRPr="00A804EA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Внутренний защитный шланг снимается с кабельного сердечника аналогично </w:t>
      </w:r>
      <w:proofErr w:type="gramStart"/>
      <w:r w:rsidRPr="00A804EA">
        <w:rPr>
          <w:rFonts w:ascii="Arial" w:hAnsi="Arial" w:cs="Arial"/>
          <w:szCs w:val="28"/>
        </w:rPr>
        <w:t>внешнему</w:t>
      </w:r>
      <w:proofErr w:type="gramEnd"/>
      <w:r w:rsidRPr="00A804EA">
        <w:rPr>
          <w:rFonts w:ascii="Arial" w:hAnsi="Arial" w:cs="Arial"/>
          <w:szCs w:val="28"/>
        </w:rPr>
        <w:t xml:space="preserve"> с использованием разрывной нити или кабельного ножа. Элементы сердечника расплетаются. Конец кабеля жестко фиксируется на монтажном столе тисками, стяжками или струбциной. Нити упрочняющей кевларовой обмотки отрезаются ножницами. Упрочняющие элементы удаляются кусачками-</w:t>
      </w:r>
      <w:proofErr w:type="spellStart"/>
      <w:r w:rsidRPr="00A804EA">
        <w:rPr>
          <w:rFonts w:ascii="Arial" w:hAnsi="Arial" w:cs="Arial"/>
          <w:szCs w:val="28"/>
        </w:rPr>
        <w:t>бокорезами</w:t>
      </w:r>
      <w:proofErr w:type="spellEnd"/>
      <w:r w:rsidRPr="00A804EA">
        <w:rPr>
          <w:rFonts w:ascii="Arial" w:hAnsi="Arial" w:cs="Arial"/>
          <w:szCs w:val="28"/>
        </w:rPr>
        <w:t xml:space="preserve">. Центральный силовой стальной трос перерезается </w:t>
      </w:r>
      <w:proofErr w:type="spellStart"/>
      <w:r w:rsidRPr="00A804EA">
        <w:rPr>
          <w:rFonts w:ascii="Arial" w:hAnsi="Arial" w:cs="Arial"/>
          <w:szCs w:val="28"/>
        </w:rPr>
        <w:t>тросокусами</w:t>
      </w:r>
      <w:proofErr w:type="spellEnd"/>
      <w:r w:rsidRPr="00A804EA">
        <w:rPr>
          <w:rFonts w:ascii="Arial" w:hAnsi="Arial" w:cs="Arial"/>
          <w:szCs w:val="28"/>
        </w:rPr>
        <w:t xml:space="preserve"> или перепиливается ножовкой по металлу. </w:t>
      </w:r>
    </w:p>
    <w:p w:rsidR="00871391" w:rsidRPr="00A804EA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 xml:space="preserve">Для съема трубок модулей волоконно-оптического кабеля используются клещи для снятия изоляции или специальный кольцевой нож. Для уменьшения усилий, действующих на оптические волокна, трубки модулей снимаются в несколько приемов. </w:t>
      </w:r>
    </w:p>
    <w:p w:rsidR="00871391" w:rsidRPr="00A804EA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После удаления защитной трубки модуля волоконно-оптического кабеля волокна очищаются от гидрофобного геля тряпкой или салфеткой, смоченной в специальной очищающей жидкости или спирте.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Полностью разделанный кабель вводится в коммутационно-разделочное устройство.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bookmarkStart w:id="1070" w:name="_Toc367709940"/>
      <w:bookmarkStart w:id="1071" w:name="_Toc367710872"/>
      <w:bookmarkStart w:id="1072" w:name="_Toc367711803"/>
      <w:bookmarkStart w:id="1073" w:name="_Toc367712734"/>
      <w:bookmarkStart w:id="1074" w:name="_Toc367713664"/>
      <w:bookmarkStart w:id="1075" w:name="_Toc367714593"/>
      <w:bookmarkStart w:id="1076" w:name="_Toc367715522"/>
      <w:bookmarkStart w:id="1077" w:name="_Toc367716446"/>
      <w:bookmarkStart w:id="1078" w:name="_Toc367717370"/>
      <w:bookmarkStart w:id="1079" w:name="_Toc367718294"/>
      <w:bookmarkStart w:id="1080" w:name="_Toc367719218"/>
      <w:bookmarkStart w:id="1081" w:name="_Toc367720148"/>
      <w:bookmarkStart w:id="1082" w:name="_Toc367721072"/>
      <w:bookmarkStart w:id="1083" w:name="_Toc369077719"/>
      <w:bookmarkStart w:id="1084" w:name="_Toc369078668"/>
      <w:bookmarkStart w:id="1085" w:name="_Toc369158663"/>
      <w:bookmarkStart w:id="1086" w:name="_Toc369591869"/>
      <w:bookmarkStart w:id="1087" w:name="_Toc369592878"/>
      <w:bookmarkStart w:id="1088" w:name="_Toc369593878"/>
      <w:bookmarkStart w:id="1089" w:name="_Toc369594878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r w:rsidRPr="00A804EA">
        <w:rPr>
          <w:rFonts w:ascii="Arial" w:hAnsi="Arial" w:cs="Arial"/>
          <w:szCs w:val="28"/>
        </w:rPr>
        <w:t>Критерии качества выполнения монтажа волоконно-оптических кабелей</w:t>
      </w:r>
    </w:p>
    <w:p w:rsidR="00871391" w:rsidRPr="00A804EA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lastRenderedPageBreak/>
        <w:t>В процессе монтажа оптических кабелей осуществляется пооперационный контроль его параметров: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измерение параметров кабеля перед прокладкой;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измерение параметров кабеля после прокладки;</w:t>
      </w:r>
    </w:p>
    <w:p w:rsidR="00871391" w:rsidRPr="00A804EA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измерение параметров кабеля после монтажа соединительных муфт.</w:t>
      </w:r>
    </w:p>
    <w:p w:rsidR="00871391" w:rsidRDefault="00871391" w:rsidP="0022505E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A804EA">
        <w:rPr>
          <w:rFonts w:ascii="Arial" w:hAnsi="Arial" w:cs="Arial"/>
          <w:szCs w:val="28"/>
        </w:rPr>
        <w:t>По окончании монтажа производятся измерения затухания оптических волокон кабеля по регенерационным участкам на подтверждение данных, представленных в паспортах на участки. Непосредственно на трассе проверяют крепление и маркировку кабеля и муфт.</w:t>
      </w:r>
      <w:bookmarkStart w:id="1090" w:name="i19024311"/>
      <w:bookmarkStart w:id="1091" w:name="i19017322"/>
      <w:bookmarkStart w:id="1092" w:name="i19005331"/>
      <w:bookmarkStart w:id="1093" w:name="i19665701"/>
      <w:bookmarkStart w:id="1094" w:name="i19653812"/>
      <w:bookmarkStart w:id="1095" w:name="i19645878"/>
      <w:bookmarkStart w:id="1096" w:name="i19788478"/>
      <w:bookmarkStart w:id="1097" w:name="i19777530"/>
      <w:bookmarkStart w:id="1098" w:name="i19768520"/>
      <w:bookmarkStart w:id="1099" w:name="i19984194"/>
      <w:bookmarkStart w:id="1100" w:name="i19977434"/>
      <w:bookmarkStart w:id="1101" w:name="i19965033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b/>
          <w:szCs w:val="28"/>
        </w:rPr>
      </w:pPr>
      <w:r w:rsidRPr="00C23E9C">
        <w:rPr>
          <w:rFonts w:ascii="Arial" w:hAnsi="Arial" w:cs="Arial"/>
          <w:b/>
          <w:szCs w:val="28"/>
        </w:rPr>
        <w:t>Монтаж приборных шкафов на открытых площадках</w:t>
      </w:r>
    </w:p>
    <w:p w:rsidR="00871391" w:rsidRPr="00C23E9C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На открытых площадках оборудование АСУ ТП должно быть размещено в герметичных шкафах.</w:t>
      </w:r>
    </w:p>
    <w:p w:rsidR="00871391" w:rsidRPr="00C23E9C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Ввод электрической и трубной проводки в шкаф должен осуществляться в направлении снизу вверх через герметичные вводы.</w:t>
      </w:r>
    </w:p>
    <w:p w:rsidR="00871391" w:rsidRPr="00C23E9C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Материал и покрытие шкафов, размещаемых на открытых площадках, должны обеспечивать защиту конструкции шкафа и размещаемого в нем оборудования в течение установленного изготовителем срока службы.</w:t>
      </w:r>
    </w:p>
    <w:p w:rsidR="00871391" w:rsidRPr="00C23E9C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На стойках может размещаться оборудование АСУ ТП, которое по климатическому исполнению способно функционировать без обогрева в районе эксплуатации. При размещении оборудования АСУ ТП на стойках вне помещений должен предусматриваться навес для защиты от осадков.</w:t>
      </w:r>
    </w:p>
    <w:p w:rsidR="00871391" w:rsidRPr="00C23E9C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К шкафам и стойкам, установленным на открытых площадках, должна быть подведена шина заземления в соответствии с требованиями ПУЭ.</w:t>
      </w:r>
    </w:p>
    <w:p w:rsidR="00871391" w:rsidRPr="00C23E9C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Кабели в бло</w:t>
      </w:r>
      <w:proofErr w:type="gramStart"/>
      <w:r w:rsidRPr="00C23E9C">
        <w:rPr>
          <w:rFonts w:ascii="Arial" w:hAnsi="Arial" w:cs="Arial"/>
          <w:szCs w:val="28"/>
        </w:rPr>
        <w:t>к-</w:t>
      </w:r>
      <w:proofErr w:type="gramEnd"/>
      <w:r w:rsidRPr="00C23E9C">
        <w:rPr>
          <w:rFonts w:ascii="Arial" w:hAnsi="Arial" w:cs="Arial"/>
          <w:szCs w:val="28"/>
        </w:rPr>
        <w:t xml:space="preserve"> боксе ЩСУ проложить с соблюдением требовании по совместной прокладке цепей различного назначения согласно РД-35.240.50-КТН-109-13.</w:t>
      </w:r>
    </w:p>
    <w:p w:rsidR="00871391" w:rsidRPr="00C23E9C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Кабели в помещениях ЩСУ проложить по конструкциям, поставляемым комплектно с бло</w:t>
      </w:r>
      <w:proofErr w:type="gramStart"/>
      <w:r w:rsidRPr="00C23E9C">
        <w:rPr>
          <w:rFonts w:ascii="Arial" w:hAnsi="Arial" w:cs="Arial"/>
          <w:szCs w:val="28"/>
        </w:rPr>
        <w:t>к-</w:t>
      </w:r>
      <w:proofErr w:type="gramEnd"/>
      <w:r w:rsidRPr="00C23E9C">
        <w:rPr>
          <w:rFonts w:ascii="Arial" w:hAnsi="Arial" w:cs="Arial"/>
          <w:szCs w:val="28"/>
        </w:rPr>
        <w:t xml:space="preserve"> боксом ШСУ. После прокладки кабелей ввод герметично уплотнить негорючим составом (минеральной ватой) и противопожарной мастикой;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Прокладку и монтаж кабельных трасс уточнить по месту;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b/>
          <w:szCs w:val="28"/>
        </w:rPr>
      </w:pPr>
      <w:r w:rsidRPr="00C23E9C">
        <w:rPr>
          <w:rFonts w:ascii="Arial" w:hAnsi="Arial" w:cs="Arial"/>
          <w:b/>
          <w:szCs w:val="28"/>
        </w:rPr>
        <w:t>Монтаж трубных проводок</w:t>
      </w:r>
    </w:p>
    <w:p w:rsidR="00BE77EB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bookmarkStart w:id="1102" w:name="i20008450"/>
      <w:bookmarkStart w:id="1103" w:name="PO0000885"/>
      <w:bookmarkEnd w:id="1102"/>
      <w:r w:rsidRPr="00C23E9C">
        <w:rPr>
          <w:rFonts w:ascii="Arial" w:hAnsi="Arial" w:cs="Arial"/>
          <w:szCs w:val="28"/>
        </w:rPr>
        <w:t xml:space="preserve"> </w:t>
      </w:r>
      <w:bookmarkEnd w:id="1103"/>
      <w:r w:rsidRPr="00C23E9C">
        <w:rPr>
          <w:rFonts w:ascii="Arial" w:hAnsi="Arial" w:cs="Arial"/>
          <w:szCs w:val="28"/>
        </w:rPr>
        <w:t xml:space="preserve">Трубные проводки должны прокладываться по кратчайшим расстояниям между </w:t>
      </w:r>
      <w:proofErr w:type="gramStart"/>
      <w:r w:rsidRPr="00C23E9C">
        <w:rPr>
          <w:rFonts w:ascii="Arial" w:hAnsi="Arial" w:cs="Arial"/>
          <w:szCs w:val="28"/>
        </w:rPr>
        <w:t>соединяемыми</w:t>
      </w:r>
      <w:proofErr w:type="gramEnd"/>
      <w:r w:rsidRPr="00C23E9C">
        <w:rPr>
          <w:rFonts w:ascii="Arial" w:hAnsi="Arial" w:cs="Arial"/>
          <w:szCs w:val="28"/>
        </w:rPr>
        <w:t xml:space="preserve"> </w:t>
      </w:r>
    </w:p>
    <w:p w:rsidR="00871391" w:rsidRPr="00C23E9C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приборами, параллельно стенам, перекрытиям и колоннам возможно дальше от технологических агрегатов и электрооборудования, с минимальным количеством поворотов и пересечений, в местах, доступных для монтажа и обслуживания, не имеющих резких колебаний температуры окружающего воздуха, не подверженных сильному нагреванию или охлаждению, сотрясению и вибрации.</w:t>
      </w:r>
    </w:p>
    <w:p w:rsidR="00871391" w:rsidRPr="00C23E9C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Трубные проводки всех назначений следует прокладывать на расстоянии, обеспечивающем удобство монтажа и эксплуатации.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b/>
          <w:szCs w:val="28"/>
        </w:rPr>
        <w:t>Крепление трубных проводок</w:t>
      </w:r>
    </w:p>
    <w:p w:rsidR="00871391" w:rsidRPr="00C23E9C" w:rsidRDefault="004E60E3" w:rsidP="00347FD7">
      <w:pPr>
        <w:numPr>
          <w:ilvl w:val="0"/>
          <w:numId w:val="4"/>
        </w:numPr>
        <w:tabs>
          <w:tab w:val="left" w:pos="1276"/>
          <w:tab w:val="left" w:pos="5880"/>
        </w:tabs>
        <w:ind w:right="284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1120140</wp:posOffset>
            </wp:positionH>
            <wp:positionV relativeFrom="paragraph">
              <wp:posOffset>661670</wp:posOffset>
            </wp:positionV>
            <wp:extent cx="3794125" cy="942975"/>
            <wp:effectExtent l="19050" t="0" r="0" b="0"/>
            <wp:wrapTopAndBottom/>
            <wp:docPr id="36" name="Рисунок 30" descr="Описание: Прокладка трубных прово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Прокладка трубных проводок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1391" w:rsidRPr="00C23E9C">
        <w:rPr>
          <w:rFonts w:ascii="Arial" w:hAnsi="Arial" w:cs="Arial"/>
          <w:szCs w:val="28"/>
        </w:rPr>
        <w:t xml:space="preserve">На опорных скобах из полосовой стали </w:t>
      </w:r>
      <w:r w:rsidR="00871391" w:rsidRPr="00C23E9C">
        <w:rPr>
          <w:rFonts w:ascii="Arial" w:hAnsi="Arial" w:cs="Arial"/>
          <w:szCs w:val="28"/>
        </w:rPr>
        <w:br/>
        <w:t xml:space="preserve">или перфорированной полосы. 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</w:p>
    <w:p w:rsidR="00871391" w:rsidRPr="00C23E9C" w:rsidRDefault="00871391" w:rsidP="00347FD7">
      <w:pPr>
        <w:numPr>
          <w:ilvl w:val="0"/>
          <w:numId w:val="4"/>
        </w:numPr>
        <w:tabs>
          <w:tab w:val="left" w:pos="1276"/>
          <w:tab w:val="left" w:pos="5880"/>
        </w:tabs>
        <w:ind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На опорных кронштейнах.</w:t>
      </w:r>
    </w:p>
    <w:p w:rsidR="00871391" w:rsidRPr="00C23E9C" w:rsidRDefault="004E60E3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  <w:lang w:val="en-US"/>
        </w:rPr>
      </w:pPr>
      <w:r>
        <w:rPr>
          <w:rFonts w:ascii="Arial" w:hAnsi="Arial" w:cs="Arial"/>
          <w:noProof/>
          <w:szCs w:val="28"/>
        </w:rPr>
        <w:drawing>
          <wp:inline distT="0" distB="0" distL="0" distR="0">
            <wp:extent cx="2504440" cy="1765300"/>
            <wp:effectExtent l="19050" t="0" r="0" b="0"/>
            <wp:docPr id="15" name="Рисунок 29" descr="Описание: Прокладка трубных прово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Прокладка трубных проводок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  <w:lang w:val="en-US"/>
        </w:rPr>
      </w:pP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3.В кабельных полках.</w:t>
      </w:r>
    </w:p>
    <w:p w:rsidR="00871391" w:rsidRPr="00C23E9C" w:rsidRDefault="004E60E3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</w:rPr>
        <w:lastRenderedPageBreak/>
        <w:drawing>
          <wp:inline distT="0" distB="0" distL="0" distR="0">
            <wp:extent cx="1939925" cy="1351915"/>
            <wp:effectExtent l="19050" t="0" r="3175" b="0"/>
            <wp:docPr id="16" name="Рисунок 28" descr="Описание: Прокладка трубных прово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Описание: Прокладка трубных проводок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4.На подвесках.</w:t>
      </w:r>
    </w:p>
    <w:p w:rsidR="00871391" w:rsidRPr="00C23E9C" w:rsidRDefault="004E60E3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</w:rPr>
        <w:drawing>
          <wp:inline distT="0" distB="0" distL="0" distR="0">
            <wp:extent cx="1630045" cy="3045460"/>
            <wp:effectExtent l="19050" t="0" r="8255" b="0"/>
            <wp:docPr id="17" name="Рисунок 23" descr="Описание: Прокладка трубных прово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Прокладка трубных проводок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304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91" w:rsidRPr="00C23E9C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bookmarkStart w:id="1104" w:name="i20042864"/>
      <w:bookmarkStart w:id="1105" w:name="PO0000887"/>
      <w:bookmarkEnd w:id="1104"/>
      <w:r w:rsidRPr="00C23E9C">
        <w:rPr>
          <w:rFonts w:ascii="Arial" w:hAnsi="Arial" w:cs="Arial"/>
          <w:szCs w:val="28"/>
        </w:rPr>
        <w:t>Общая ширина группы горизонтальных и вертикальных трубных проводок, закрепляемых на одной конструкции, должна быть не более 600 мм при обслуживании проводки с одной стороны и 1200 мм - с двух сторон.</w:t>
      </w:r>
    </w:p>
    <w:p w:rsidR="00871391" w:rsidRPr="00C23E9C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bookmarkStart w:id="1106" w:name="PO0000890"/>
      <w:bookmarkEnd w:id="1105"/>
      <w:r w:rsidRPr="00C23E9C">
        <w:rPr>
          <w:rFonts w:ascii="Arial" w:hAnsi="Arial" w:cs="Arial"/>
          <w:szCs w:val="28"/>
        </w:rPr>
        <w:t>Монтаж трубных проводок должен обеспечивать: прочность и плотность проводок, соединений труб между собой и присоединений их к арматуре, приборам и средствам автоматизации; надежность закрепления труб на конструкциях.</w:t>
      </w:r>
    </w:p>
    <w:bookmarkEnd w:id="1106"/>
    <w:p w:rsidR="00871391" w:rsidRPr="00C23E9C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Крепление трубных проводок приваркой запрещается. Закрепление должно быть выполнено без нарушения целостности труб.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Трубные проводки в местах подхода к оборудованию должны иметь разъемные соединения.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Соединения труб следует располагать на расстояниях не менее 200 мм от мест крепления.</w:t>
      </w:r>
    </w:p>
    <w:p w:rsidR="00871391" w:rsidRPr="00C23E9C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bookmarkStart w:id="1107" w:name="i20123743"/>
      <w:bookmarkStart w:id="1108" w:name="PO0000891"/>
      <w:bookmarkEnd w:id="1107"/>
      <w:r w:rsidRPr="00C23E9C">
        <w:rPr>
          <w:rFonts w:ascii="Arial" w:hAnsi="Arial" w:cs="Arial"/>
          <w:szCs w:val="28"/>
        </w:rPr>
        <w:t xml:space="preserve"> </w:t>
      </w:r>
      <w:bookmarkEnd w:id="1108"/>
      <w:r w:rsidRPr="00C23E9C">
        <w:rPr>
          <w:rFonts w:ascii="Arial" w:hAnsi="Arial" w:cs="Arial"/>
          <w:szCs w:val="28"/>
        </w:rPr>
        <w:t>Нанесение защитных покрытий должно производиться по хорошо очищенной и обезжиренной поверхности труб. Цвет окраски трубных проводок должен быть указан рабочей документацией.</w:t>
      </w:r>
    </w:p>
    <w:p w:rsidR="00871391" w:rsidRPr="00C23E9C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Стальные трубы, предназначенные для защиты трубных проводок, должны быть окрашены снаружи. Пластмассовые трубы окраске не подлежат. Трубы из цветных металлов окрашиваются только в случаях, оговоренных в рабочей документации.</w:t>
      </w:r>
    </w:p>
    <w:p w:rsidR="00871391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bookmarkStart w:id="1109" w:name="i20188856"/>
      <w:bookmarkStart w:id="1110" w:name="i20286311"/>
      <w:bookmarkStart w:id="1111" w:name="PO0000898"/>
      <w:bookmarkEnd w:id="1109"/>
      <w:bookmarkEnd w:id="1110"/>
      <w:r w:rsidRPr="00C23E9C">
        <w:rPr>
          <w:rFonts w:ascii="Arial" w:hAnsi="Arial" w:cs="Arial"/>
          <w:szCs w:val="28"/>
        </w:rPr>
        <w:t>При монтаже металлических трубных проводок допускается применение любых способов сварки, обеспечивающих качественное выполнение соединений, если вид или способ сварки не оговорен рабочей документацией.</w:t>
      </w:r>
      <w:bookmarkStart w:id="1112" w:name="i20322407"/>
      <w:bookmarkStart w:id="1113" w:name="i20311698"/>
      <w:bookmarkStart w:id="1114" w:name="i20305688"/>
      <w:bookmarkEnd w:id="1111"/>
      <w:bookmarkEnd w:id="1112"/>
      <w:bookmarkEnd w:id="1113"/>
      <w:bookmarkEnd w:id="1114"/>
    </w:p>
    <w:p w:rsidR="00871391" w:rsidRPr="003A0B86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bCs/>
          <w:szCs w:val="28"/>
        </w:rPr>
      </w:pPr>
      <w:r w:rsidRPr="003A0B86">
        <w:rPr>
          <w:rFonts w:ascii="Arial" w:hAnsi="Arial" w:cs="Arial"/>
          <w:bCs/>
          <w:szCs w:val="28"/>
        </w:rPr>
        <w:t xml:space="preserve">Автоматические пожарные </w:t>
      </w:r>
      <w:proofErr w:type="spellStart"/>
      <w:r w:rsidRPr="003A0B86">
        <w:rPr>
          <w:rFonts w:ascii="Arial" w:hAnsi="Arial" w:cs="Arial"/>
          <w:bCs/>
          <w:szCs w:val="28"/>
        </w:rPr>
        <w:t>извещатели</w:t>
      </w:r>
      <w:proofErr w:type="spellEnd"/>
      <w:r w:rsidRPr="003A0B86">
        <w:rPr>
          <w:rFonts w:ascii="Arial" w:hAnsi="Arial" w:cs="Arial"/>
          <w:bCs/>
          <w:szCs w:val="28"/>
        </w:rPr>
        <w:t xml:space="preserve"> размещаются на крыше резервуара на расстоянии не более 12,5 м друг от друга на закладных конструкц</w:t>
      </w:r>
      <w:r>
        <w:rPr>
          <w:rFonts w:ascii="Arial" w:hAnsi="Arial" w:cs="Arial"/>
          <w:bCs/>
          <w:szCs w:val="28"/>
        </w:rPr>
        <w:t>иях.</w:t>
      </w:r>
    </w:p>
    <w:p w:rsidR="00871391" w:rsidRPr="003A0B86" w:rsidRDefault="004E60E3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bCs/>
          <w:szCs w:val="28"/>
        </w:rPr>
      </w:pPr>
      <w:r>
        <w:rPr>
          <w:rFonts w:ascii="Arial" w:hAnsi="Arial" w:cs="Arial"/>
          <w:noProof/>
          <w:szCs w:val="28"/>
        </w:rPr>
        <w:lastRenderedPageBreak/>
        <w:drawing>
          <wp:inline distT="0" distB="0" distL="0" distR="0">
            <wp:extent cx="4763135" cy="2472690"/>
            <wp:effectExtent l="19050" t="0" r="0" b="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47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91" w:rsidRPr="003A0B86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3A0B86">
        <w:rPr>
          <w:rFonts w:ascii="Arial" w:hAnsi="Arial" w:cs="Arial"/>
          <w:szCs w:val="28"/>
        </w:rPr>
        <w:t xml:space="preserve">Размещение </w:t>
      </w:r>
      <w:proofErr w:type="spellStart"/>
      <w:r w:rsidRPr="003A0B86">
        <w:rPr>
          <w:rFonts w:ascii="Arial" w:hAnsi="Arial" w:cs="Arial"/>
          <w:szCs w:val="28"/>
        </w:rPr>
        <w:t>извещателей</w:t>
      </w:r>
      <w:proofErr w:type="spellEnd"/>
      <w:r w:rsidRPr="003A0B86">
        <w:rPr>
          <w:rFonts w:ascii="Arial" w:hAnsi="Arial" w:cs="Arial"/>
          <w:szCs w:val="28"/>
        </w:rPr>
        <w:t xml:space="preserve"> должно соответствовать проектной документации. </w:t>
      </w:r>
    </w:p>
    <w:p w:rsidR="00871391" w:rsidRPr="003A0B86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3A0B86">
        <w:rPr>
          <w:rFonts w:ascii="Arial" w:hAnsi="Arial" w:cs="Arial"/>
          <w:szCs w:val="28"/>
        </w:rPr>
        <w:t xml:space="preserve">Кабели и провода пожарной сигнализации прокладываются в кабельных лотках по закладным конструкциям, предусмотренных в чертежах </w:t>
      </w:r>
      <w:proofErr w:type="gramStart"/>
      <w:r w:rsidRPr="003A0B86">
        <w:rPr>
          <w:rFonts w:ascii="Arial" w:hAnsi="Arial" w:cs="Arial"/>
          <w:szCs w:val="28"/>
        </w:rPr>
        <w:t>КМ</w:t>
      </w:r>
      <w:proofErr w:type="gramEnd"/>
      <w:r w:rsidRPr="003A0B86">
        <w:rPr>
          <w:rFonts w:ascii="Arial" w:hAnsi="Arial" w:cs="Arial"/>
          <w:szCs w:val="28"/>
        </w:rPr>
        <w:t>.</w:t>
      </w:r>
    </w:p>
    <w:p w:rsidR="00871391" w:rsidRPr="003A0B86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3A0B86">
        <w:rPr>
          <w:rFonts w:ascii="Arial" w:hAnsi="Arial" w:cs="Arial"/>
          <w:szCs w:val="28"/>
        </w:rPr>
        <w:t xml:space="preserve">В местах ввода из лотков </w:t>
      </w:r>
      <w:proofErr w:type="gramStart"/>
      <w:r w:rsidRPr="003A0B86">
        <w:rPr>
          <w:rFonts w:ascii="Arial" w:hAnsi="Arial" w:cs="Arial"/>
          <w:szCs w:val="28"/>
        </w:rPr>
        <w:t>проложены</w:t>
      </w:r>
      <w:proofErr w:type="gramEnd"/>
      <w:r w:rsidRPr="003A0B86">
        <w:rPr>
          <w:rFonts w:ascii="Arial" w:hAnsi="Arial" w:cs="Arial"/>
          <w:szCs w:val="28"/>
        </w:rPr>
        <w:t xml:space="preserve"> в трубе и шланге электромонтажном.</w:t>
      </w:r>
    </w:p>
    <w:p w:rsidR="00871391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3A0B86">
        <w:rPr>
          <w:rFonts w:ascii="Arial" w:hAnsi="Arial" w:cs="Arial"/>
          <w:szCs w:val="28"/>
        </w:rPr>
        <w:t xml:space="preserve">Пожарные </w:t>
      </w:r>
      <w:proofErr w:type="spellStart"/>
      <w:r w:rsidRPr="003A0B86">
        <w:rPr>
          <w:rFonts w:ascii="Arial" w:hAnsi="Arial" w:cs="Arial"/>
          <w:szCs w:val="28"/>
        </w:rPr>
        <w:t>извещатели</w:t>
      </w:r>
      <w:proofErr w:type="spellEnd"/>
      <w:r w:rsidRPr="003A0B86">
        <w:rPr>
          <w:rFonts w:ascii="Arial" w:hAnsi="Arial" w:cs="Arial"/>
          <w:szCs w:val="28"/>
        </w:rPr>
        <w:t xml:space="preserve"> устанавливаются после монтажа силового оборудования.</w:t>
      </w:r>
    </w:p>
    <w:p w:rsidR="00871391" w:rsidRPr="006B5222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b/>
          <w:noProof/>
          <w:szCs w:val="28"/>
        </w:rPr>
      </w:pPr>
      <w:r w:rsidRPr="006B5222">
        <w:rPr>
          <w:rFonts w:ascii="Arial" w:hAnsi="Arial" w:cs="Arial"/>
          <w:b/>
          <w:noProof/>
          <w:szCs w:val="28"/>
        </w:rPr>
        <w:t>Монтаж датчика температуры в первом поясе резервуара</w:t>
      </w:r>
    </w:p>
    <w:p w:rsidR="00871391" w:rsidRPr="006B5222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b/>
          <w:noProof/>
          <w:szCs w:val="28"/>
        </w:rPr>
      </w:pPr>
      <w:r w:rsidRPr="006B5222">
        <w:rPr>
          <w:rFonts w:ascii="Arial" w:hAnsi="Arial" w:cs="Arial"/>
          <w:noProof/>
          <w:szCs w:val="28"/>
        </w:rPr>
        <w:t>Согласно проектной документации термопреобразователь устанавливается в крышке люк-лаза в первом поясе резервуара.</w:t>
      </w:r>
    </w:p>
    <w:p w:rsidR="00871391" w:rsidRDefault="001E1677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</w:rPr>
        <w:pict>
          <v:rect id="Прямоугольник 10" o:spid="_x0000_s1058" style="position:absolute;left:0;text-align:left;margin-left:126.45pt;margin-top:8.6pt;width:116.5pt;height:12.5pt;z-index:2516567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" stroked="f" strokeweight="1pt"/>
        </w:pict>
      </w:r>
      <w:r>
        <w:rPr>
          <w:rFonts w:ascii="Arial" w:hAnsi="Arial" w:cs="Arial"/>
          <w:noProof/>
          <w:szCs w:val="28"/>
        </w:rPr>
        <w:pict>
          <v:rect id="Прямоугольник 9" o:spid="_x0000_s1057" style="position:absolute;left:0;text-align:left;margin-left:76.45pt;margin-top:24.1pt;width:164.5pt;height:1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" stroked="f" strokeweight="1pt"/>
        </w:pict>
      </w:r>
      <w:r w:rsidR="00871391" w:rsidRPr="006B5222">
        <w:rPr>
          <w:rFonts w:ascii="Arial" w:hAnsi="Arial" w:cs="Arial"/>
          <w:noProof/>
          <w:szCs w:val="28"/>
        </w:rPr>
        <w:object w:dxaOrig="8423" w:dyaOrig="40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35pt;height:204.75pt" o:ole="">
            <v:imagedata r:id="rId22" o:title=""/>
          </v:shape>
          <o:OLEObject Type="Embed" ProgID="CorelPHOTOPAINT.Image.13" ShapeID="_x0000_i1025" DrawAspect="Content" ObjectID="_1626585693" r:id="rId23"/>
        </w:object>
      </w:r>
    </w:p>
    <w:p w:rsidR="00871391" w:rsidRPr="003A0B86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i/>
          <w:szCs w:val="28"/>
        </w:rPr>
      </w:pPr>
      <w:r w:rsidRPr="003A0B86">
        <w:rPr>
          <w:rFonts w:ascii="Arial" w:hAnsi="Arial" w:cs="Arial"/>
          <w:i/>
          <w:szCs w:val="28"/>
        </w:rPr>
        <w:t>Подключение кабелей и проводов к оборудованию</w:t>
      </w:r>
    </w:p>
    <w:p w:rsidR="00871391" w:rsidRPr="003A0B86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3A0B86">
        <w:rPr>
          <w:rFonts w:ascii="Arial" w:hAnsi="Arial" w:cs="Arial"/>
          <w:szCs w:val="28"/>
        </w:rPr>
        <w:t>Подведенные к оборудованию кабеля и провода подключаются к нему через вводные гребенки (колодки), разъемы или клеммы, установленные на оборудовании.</w:t>
      </w:r>
    </w:p>
    <w:p w:rsidR="00871391" w:rsidRPr="003A0B86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3A0B86">
        <w:rPr>
          <w:rFonts w:ascii="Arial" w:hAnsi="Arial" w:cs="Arial"/>
          <w:szCs w:val="28"/>
        </w:rPr>
        <w:t xml:space="preserve">Разделка, </w:t>
      </w:r>
      <w:proofErr w:type="spellStart"/>
      <w:r w:rsidRPr="003A0B86">
        <w:rPr>
          <w:rFonts w:ascii="Arial" w:hAnsi="Arial" w:cs="Arial"/>
          <w:szCs w:val="28"/>
        </w:rPr>
        <w:t>оконцевание</w:t>
      </w:r>
      <w:proofErr w:type="spellEnd"/>
      <w:r w:rsidRPr="003A0B86">
        <w:rPr>
          <w:rFonts w:ascii="Arial" w:hAnsi="Arial" w:cs="Arial"/>
          <w:szCs w:val="28"/>
        </w:rPr>
        <w:t xml:space="preserve"> и подключение к оборудованию или переходным устройствам кабелей и проводов должны осуществляться в соответствие с техническими руководствами, составленными с учетом требований ГОСТ и ТУ на кабели и провода.</w:t>
      </w:r>
    </w:p>
    <w:p w:rsidR="00871391" w:rsidRPr="003A0B86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3A0B86">
        <w:rPr>
          <w:rFonts w:ascii="Arial" w:hAnsi="Arial" w:cs="Arial"/>
          <w:szCs w:val="28"/>
        </w:rPr>
        <w:t>Подключаемые к оборудованию жилы кабелей и проводов должны иметь запас по длине, достаточный для их двукратного подключения. Длина оголенной части жил или провода от торца изоляции до места включения должна быть не более 2,0 и не менее 0,5 мм.</w:t>
      </w:r>
    </w:p>
    <w:p w:rsidR="00871391" w:rsidRPr="003A0B86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3A0B86">
        <w:rPr>
          <w:rFonts w:ascii="Arial" w:hAnsi="Arial" w:cs="Arial"/>
          <w:szCs w:val="28"/>
        </w:rPr>
        <w:t xml:space="preserve">Под один винтовой зажим может подключаться не более двух медных жил. </w:t>
      </w:r>
    </w:p>
    <w:p w:rsidR="00871391" w:rsidRPr="003A0B86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3A0B86">
        <w:rPr>
          <w:rFonts w:ascii="Arial" w:hAnsi="Arial" w:cs="Arial"/>
          <w:szCs w:val="28"/>
        </w:rPr>
        <w:t xml:space="preserve">Концы кабеля завести в </w:t>
      </w:r>
      <w:proofErr w:type="spellStart"/>
      <w:r w:rsidRPr="003A0B86">
        <w:rPr>
          <w:rFonts w:ascii="Arial" w:hAnsi="Arial" w:cs="Arial"/>
          <w:szCs w:val="28"/>
        </w:rPr>
        <w:t>клеммные</w:t>
      </w:r>
      <w:proofErr w:type="spellEnd"/>
      <w:r w:rsidRPr="003A0B86">
        <w:rPr>
          <w:rFonts w:ascii="Arial" w:hAnsi="Arial" w:cs="Arial"/>
          <w:szCs w:val="28"/>
        </w:rPr>
        <w:t xml:space="preserve"> коробки, шкафы, щиты автоматики.</w:t>
      </w:r>
    </w:p>
    <w:p w:rsidR="00871391" w:rsidRPr="003A0B86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3A0B86">
        <w:rPr>
          <w:rFonts w:ascii="Arial" w:hAnsi="Arial" w:cs="Arial"/>
          <w:szCs w:val="28"/>
        </w:rPr>
        <w:t>Последовательность выполнения работ при подключении кабелей и проводов:</w:t>
      </w:r>
    </w:p>
    <w:p w:rsidR="00871391" w:rsidRPr="003A0B86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3A0B86">
        <w:rPr>
          <w:rFonts w:ascii="Arial" w:hAnsi="Arial" w:cs="Arial"/>
          <w:szCs w:val="28"/>
        </w:rPr>
        <w:t>- подготовка (разделка) жил кабелей и проводов к подсоединению;</w:t>
      </w:r>
    </w:p>
    <w:p w:rsidR="00871391" w:rsidRPr="003A0B86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3A0B86">
        <w:rPr>
          <w:rFonts w:ascii="Arial" w:hAnsi="Arial" w:cs="Arial"/>
          <w:szCs w:val="28"/>
        </w:rPr>
        <w:t>- маркировка жил, кабелей и проводов;</w:t>
      </w:r>
    </w:p>
    <w:p w:rsidR="00871391" w:rsidRPr="003A0B86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3A0B86">
        <w:rPr>
          <w:rFonts w:ascii="Arial" w:hAnsi="Arial" w:cs="Arial"/>
          <w:szCs w:val="28"/>
        </w:rPr>
        <w:t>- соединение жил кабелей и проводов;</w:t>
      </w:r>
    </w:p>
    <w:p w:rsidR="00871391" w:rsidRPr="003A0B86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3A0B86">
        <w:rPr>
          <w:rFonts w:ascii="Arial" w:hAnsi="Arial" w:cs="Arial"/>
          <w:szCs w:val="28"/>
        </w:rPr>
        <w:t>- восстановление изоляции кабелей и проводов;</w:t>
      </w:r>
    </w:p>
    <w:p w:rsidR="00871391" w:rsidRPr="003A0B86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3A0B86">
        <w:rPr>
          <w:rFonts w:ascii="Arial" w:hAnsi="Arial" w:cs="Arial"/>
          <w:szCs w:val="28"/>
        </w:rPr>
        <w:t>- заземление брони и экранирующих жил кабеля.</w:t>
      </w:r>
    </w:p>
    <w:p w:rsidR="00871391" w:rsidRPr="003A0B86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3A0B86">
        <w:rPr>
          <w:rFonts w:ascii="Arial" w:hAnsi="Arial" w:cs="Arial"/>
          <w:szCs w:val="28"/>
        </w:rPr>
        <w:t xml:space="preserve">Все кабельные вводы в оборудование и средства </w:t>
      </w:r>
      <w:proofErr w:type="spellStart"/>
      <w:r w:rsidRPr="003A0B86">
        <w:rPr>
          <w:rFonts w:ascii="Arial" w:hAnsi="Arial" w:cs="Arial"/>
          <w:szCs w:val="28"/>
        </w:rPr>
        <w:t>КИПиА</w:t>
      </w:r>
      <w:proofErr w:type="spellEnd"/>
      <w:r w:rsidRPr="003A0B86">
        <w:rPr>
          <w:rFonts w:ascii="Arial" w:hAnsi="Arial" w:cs="Arial"/>
          <w:szCs w:val="28"/>
        </w:rPr>
        <w:t xml:space="preserve"> должны быть </w:t>
      </w:r>
      <w:proofErr w:type="spellStart"/>
      <w:r w:rsidRPr="003A0B86">
        <w:rPr>
          <w:rFonts w:ascii="Arial" w:hAnsi="Arial" w:cs="Arial"/>
          <w:szCs w:val="28"/>
        </w:rPr>
        <w:t>загерметизированы</w:t>
      </w:r>
      <w:proofErr w:type="spellEnd"/>
      <w:r w:rsidRPr="003A0B86">
        <w:rPr>
          <w:rFonts w:ascii="Arial" w:hAnsi="Arial" w:cs="Arial"/>
          <w:szCs w:val="28"/>
        </w:rPr>
        <w:t xml:space="preserve"> в соответствии с техническими условиями завода-изготовителя.</w:t>
      </w:r>
    </w:p>
    <w:p w:rsidR="00871391" w:rsidRPr="003A0B86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3A0B86">
        <w:rPr>
          <w:rFonts w:ascii="Arial" w:hAnsi="Arial" w:cs="Arial"/>
          <w:szCs w:val="28"/>
        </w:rPr>
        <w:t>Подключение кабелей и проводов к оборудованию ПС произвести в соответствии со схемой соединений внешних проводок и инструкциями заводов-изготовителей.</w:t>
      </w:r>
    </w:p>
    <w:p w:rsidR="00871391" w:rsidRDefault="00871391" w:rsidP="00BE77EB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bCs/>
          <w:szCs w:val="28"/>
        </w:rPr>
      </w:pPr>
      <w:r w:rsidRPr="003A0B86">
        <w:rPr>
          <w:rFonts w:ascii="Arial" w:hAnsi="Arial" w:cs="Arial"/>
          <w:bCs/>
          <w:szCs w:val="28"/>
        </w:rPr>
        <w:lastRenderedPageBreak/>
        <w:t xml:space="preserve">Заземление приборов и аппаратуры выполняется присоединением провода ПВ-3 сечением 25 </w:t>
      </w:r>
      <w:proofErr w:type="spellStart"/>
      <w:r w:rsidRPr="003A0B86">
        <w:rPr>
          <w:rFonts w:ascii="Arial" w:hAnsi="Arial" w:cs="Arial"/>
          <w:bCs/>
          <w:szCs w:val="28"/>
        </w:rPr>
        <w:t>кв.мм</w:t>
      </w:r>
      <w:proofErr w:type="spellEnd"/>
      <w:r w:rsidRPr="003A0B86">
        <w:rPr>
          <w:rFonts w:ascii="Arial" w:hAnsi="Arial" w:cs="Arial"/>
          <w:bCs/>
          <w:szCs w:val="28"/>
        </w:rPr>
        <w:t xml:space="preserve"> и полосы 4х40 </w:t>
      </w:r>
      <w:proofErr w:type="spellStart"/>
      <w:r w:rsidRPr="003A0B86">
        <w:rPr>
          <w:rFonts w:ascii="Arial" w:hAnsi="Arial" w:cs="Arial"/>
          <w:bCs/>
          <w:szCs w:val="28"/>
        </w:rPr>
        <w:t>кв.мм</w:t>
      </w:r>
      <w:proofErr w:type="spellEnd"/>
      <w:r>
        <w:rPr>
          <w:rFonts w:ascii="Arial" w:hAnsi="Arial" w:cs="Arial"/>
          <w:bCs/>
          <w:szCs w:val="28"/>
        </w:rPr>
        <w:t>.</w:t>
      </w:r>
    </w:p>
    <w:p w:rsidR="00871391" w:rsidRPr="00C23E9C" w:rsidRDefault="001E1677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</w:rPr>
        <w:pict>
          <v:rect id="Прямоугольник 12" o:spid="_x0000_s1059" style="position:absolute;left:0;text-align:left;margin-left:311.45pt;margin-top:148.1pt;width:81.5pt;height:27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" stroked="f" strokeweight="1pt"/>
        </w:pict>
      </w:r>
      <w:r w:rsidR="004E60E3">
        <w:rPr>
          <w:rFonts w:ascii="Arial" w:hAnsi="Arial" w:cs="Arial"/>
          <w:noProof/>
          <w:szCs w:val="28"/>
        </w:rPr>
        <w:drawing>
          <wp:inline distT="0" distB="0" distL="0" distR="0">
            <wp:extent cx="4786630" cy="2695575"/>
            <wp:effectExtent l="19050" t="0" r="0" b="0"/>
            <wp:docPr id="2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3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91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b/>
          <w:bCs/>
          <w:szCs w:val="28"/>
        </w:rPr>
      </w:pPr>
    </w:p>
    <w:p w:rsidR="00D76232" w:rsidRDefault="00D76232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b/>
          <w:bCs/>
          <w:szCs w:val="28"/>
        </w:rPr>
      </w:pPr>
    </w:p>
    <w:p w:rsidR="00BE77EB" w:rsidRDefault="00BE77EB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b/>
          <w:bCs/>
          <w:szCs w:val="28"/>
        </w:rPr>
      </w:pPr>
    </w:p>
    <w:p w:rsidR="00BE77EB" w:rsidRPr="00575A44" w:rsidRDefault="00575A44" w:rsidP="00347FD7">
      <w:pPr>
        <w:numPr>
          <w:ilvl w:val="0"/>
          <w:numId w:val="4"/>
        </w:numPr>
        <w:tabs>
          <w:tab w:val="left" w:pos="1276"/>
          <w:tab w:val="left" w:pos="5880"/>
        </w:tabs>
        <w:ind w:righ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575A44">
        <w:rPr>
          <w:rFonts w:ascii="Times New Roman" w:hAnsi="Times New Roman"/>
          <w:b/>
          <w:bCs/>
          <w:sz w:val="24"/>
          <w:szCs w:val="24"/>
        </w:rPr>
        <w:t>СОСТАВ БРИГАДЫ</w:t>
      </w:r>
    </w:p>
    <w:p w:rsidR="00871391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b/>
          <w:bCs/>
          <w:szCs w:val="28"/>
        </w:rPr>
      </w:pP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b/>
          <w:bCs/>
          <w:szCs w:val="28"/>
        </w:rPr>
        <w:t>Состав бригады по профессиям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22487F">
        <w:rPr>
          <w:rFonts w:ascii="Arial" w:hAnsi="Arial" w:cs="Arial"/>
          <w:szCs w:val="28"/>
        </w:rPr>
        <w:t xml:space="preserve">Слесарь </w:t>
      </w:r>
      <w:proofErr w:type="spellStart"/>
      <w:r w:rsidRPr="0022487F">
        <w:rPr>
          <w:rFonts w:ascii="Arial" w:hAnsi="Arial" w:cs="Arial"/>
          <w:szCs w:val="28"/>
        </w:rPr>
        <w:t>КИПиА</w:t>
      </w:r>
      <w:proofErr w:type="spellEnd"/>
      <w:r w:rsidRPr="00C23E9C">
        <w:rPr>
          <w:rFonts w:ascii="Arial" w:hAnsi="Arial" w:cs="Arial"/>
          <w:szCs w:val="28"/>
        </w:rPr>
        <w:t>  5-го разряда - 1 чел.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22487F">
        <w:rPr>
          <w:rFonts w:ascii="Arial" w:hAnsi="Arial" w:cs="Arial"/>
          <w:szCs w:val="28"/>
        </w:rPr>
        <w:t xml:space="preserve">Слесарь </w:t>
      </w:r>
      <w:proofErr w:type="spellStart"/>
      <w:r w:rsidRPr="0022487F">
        <w:rPr>
          <w:rFonts w:ascii="Arial" w:hAnsi="Arial" w:cs="Arial"/>
          <w:szCs w:val="28"/>
        </w:rPr>
        <w:t>КИПиА</w:t>
      </w:r>
      <w:proofErr w:type="spellEnd"/>
      <w:r w:rsidRPr="00C23E9C">
        <w:rPr>
          <w:rFonts w:ascii="Arial" w:hAnsi="Arial" w:cs="Arial"/>
          <w:szCs w:val="28"/>
        </w:rPr>
        <w:t>  4-го разряда - 1 чел.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Электромонтажник 5-го разряда - 1 чел.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Электромонтажник 4-го разряда - 1 чел.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proofErr w:type="spellStart"/>
      <w:r w:rsidRPr="00C23E9C">
        <w:rPr>
          <w:rFonts w:ascii="Arial" w:hAnsi="Arial" w:cs="Arial"/>
          <w:szCs w:val="28"/>
        </w:rPr>
        <w:t>Электрогазосварщик</w:t>
      </w:r>
      <w:proofErr w:type="spellEnd"/>
      <w:r w:rsidRPr="00C23E9C">
        <w:rPr>
          <w:rFonts w:ascii="Arial" w:hAnsi="Arial" w:cs="Arial"/>
          <w:szCs w:val="28"/>
        </w:rPr>
        <w:t xml:space="preserve"> 5-го разряда – 1 чел.  </w:t>
      </w:r>
      <w:bookmarkStart w:id="1115" w:name="_Toc289675153"/>
    </w:p>
    <w:p w:rsidR="00871391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b/>
          <w:bCs/>
          <w:szCs w:val="28"/>
        </w:rPr>
      </w:pPr>
      <w:bookmarkStart w:id="1116" w:name="_Toc289675156"/>
      <w:bookmarkEnd w:id="1115"/>
    </w:p>
    <w:p w:rsidR="00871391" w:rsidRDefault="00871391" w:rsidP="00871391">
      <w:pPr>
        <w:spacing w:line="360" w:lineRule="auto"/>
        <w:ind w:left="142"/>
        <w:jc w:val="both"/>
        <w:rPr>
          <w:b/>
          <w:bCs/>
          <w:kern w:val="32"/>
          <w:sz w:val="28"/>
          <w:szCs w:val="28"/>
        </w:rPr>
      </w:pPr>
    </w:p>
    <w:p w:rsidR="00871391" w:rsidRPr="0022487F" w:rsidRDefault="00575A44" w:rsidP="00871391">
      <w:pPr>
        <w:spacing w:line="360" w:lineRule="auto"/>
        <w:ind w:left="142"/>
        <w:jc w:val="both"/>
        <w:rPr>
          <w:sz w:val="22"/>
        </w:rPr>
      </w:pPr>
      <w:r>
        <w:rPr>
          <w:b/>
          <w:bCs/>
          <w:kern w:val="32"/>
          <w:sz w:val="28"/>
          <w:szCs w:val="28"/>
        </w:rPr>
        <w:t>4.</w:t>
      </w:r>
      <w:r w:rsidR="00871391" w:rsidRPr="00575A44">
        <w:rPr>
          <w:b/>
          <w:bCs/>
          <w:kern w:val="32"/>
          <w:sz w:val="28"/>
          <w:szCs w:val="28"/>
        </w:rPr>
        <w:t>Потребность в машинах, технологической оснастке, материалах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1559"/>
        <w:gridCol w:w="1134"/>
        <w:gridCol w:w="993"/>
        <w:gridCol w:w="1417"/>
      </w:tblGrid>
      <w:tr w:rsidR="00871391" w:rsidRPr="0022487F" w:rsidTr="00BE77EB">
        <w:tc>
          <w:tcPr>
            <w:tcW w:w="709" w:type="dxa"/>
            <w:shd w:val="clear" w:color="auto" w:fill="auto"/>
            <w:vAlign w:val="center"/>
          </w:tcPr>
          <w:p w:rsidR="00871391" w:rsidRPr="0022487F" w:rsidRDefault="00871391" w:rsidP="00871391">
            <w:pPr>
              <w:widowControl w:val="0"/>
              <w:rPr>
                <w:b/>
                <w:sz w:val="22"/>
              </w:rPr>
            </w:pPr>
            <w:r w:rsidRPr="0022487F">
              <w:rPr>
                <w:b/>
                <w:szCs w:val="22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71391" w:rsidRPr="0022487F" w:rsidRDefault="00871391" w:rsidP="00871391">
            <w:pPr>
              <w:widowControl w:val="0"/>
              <w:rPr>
                <w:b/>
                <w:sz w:val="22"/>
              </w:rPr>
            </w:pPr>
            <w:r w:rsidRPr="0022487F">
              <w:rPr>
                <w:b/>
                <w:szCs w:val="22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1391" w:rsidRPr="0022487F" w:rsidRDefault="00871391" w:rsidP="00871391">
            <w:pPr>
              <w:widowControl w:val="0"/>
              <w:rPr>
                <w:b/>
                <w:sz w:val="22"/>
              </w:rPr>
            </w:pPr>
            <w:r w:rsidRPr="0022487F">
              <w:rPr>
                <w:b/>
                <w:szCs w:val="22"/>
              </w:rPr>
              <w:t>Тип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391" w:rsidRPr="0022487F" w:rsidRDefault="00871391" w:rsidP="00871391">
            <w:pPr>
              <w:widowControl w:val="0"/>
              <w:rPr>
                <w:b/>
                <w:sz w:val="22"/>
              </w:rPr>
            </w:pPr>
            <w:r w:rsidRPr="0022487F">
              <w:rPr>
                <w:b/>
                <w:szCs w:val="22"/>
              </w:rPr>
              <w:t>Ед. изм.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1391" w:rsidRPr="0022487F" w:rsidRDefault="00871391" w:rsidP="00871391">
            <w:pPr>
              <w:widowControl w:val="0"/>
              <w:rPr>
                <w:b/>
                <w:sz w:val="22"/>
              </w:rPr>
            </w:pPr>
            <w:r w:rsidRPr="0022487F">
              <w:rPr>
                <w:b/>
                <w:szCs w:val="22"/>
              </w:rPr>
              <w:t>Кол- 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1391" w:rsidRPr="0022487F" w:rsidRDefault="00871391" w:rsidP="00871391">
            <w:pPr>
              <w:widowControl w:val="0"/>
              <w:rPr>
                <w:b/>
                <w:sz w:val="22"/>
              </w:rPr>
            </w:pPr>
            <w:r w:rsidRPr="0022487F">
              <w:rPr>
                <w:b/>
                <w:szCs w:val="22"/>
              </w:rPr>
              <w:t>Примечание</w:t>
            </w:r>
          </w:p>
        </w:tc>
      </w:tr>
      <w:tr w:rsidR="00871391" w:rsidRPr="0022487F" w:rsidTr="00BE77EB">
        <w:tc>
          <w:tcPr>
            <w:tcW w:w="709" w:type="dxa"/>
            <w:shd w:val="clear" w:color="auto" w:fill="auto"/>
            <w:vAlign w:val="center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871391" w:rsidRPr="0022487F" w:rsidRDefault="00871391" w:rsidP="00871391">
            <w:pPr>
              <w:widowControl w:val="0"/>
              <w:jc w:val="both"/>
              <w:rPr>
                <w:sz w:val="22"/>
              </w:rPr>
            </w:pPr>
            <w:r w:rsidRPr="0022487F">
              <w:rPr>
                <w:szCs w:val="22"/>
              </w:rPr>
              <w:t>Набор гаечных ключей от 8 до 24 мм</w:t>
            </w:r>
          </w:p>
        </w:tc>
        <w:tc>
          <w:tcPr>
            <w:tcW w:w="1559" w:type="dxa"/>
            <w:shd w:val="clear" w:color="auto" w:fill="auto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proofErr w:type="spellStart"/>
            <w:r w:rsidRPr="0022487F">
              <w:rPr>
                <w:szCs w:val="22"/>
              </w:rPr>
              <w:t>компл</w:t>
            </w:r>
            <w:proofErr w:type="spellEnd"/>
            <w:r w:rsidRPr="0022487F">
              <w:rPr>
                <w:szCs w:val="22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</w:p>
        </w:tc>
      </w:tr>
      <w:tr w:rsidR="00871391" w:rsidRPr="0022487F" w:rsidTr="00BE77EB">
        <w:tc>
          <w:tcPr>
            <w:tcW w:w="709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2.</w:t>
            </w:r>
          </w:p>
        </w:tc>
        <w:tc>
          <w:tcPr>
            <w:tcW w:w="4394" w:type="dxa"/>
          </w:tcPr>
          <w:p w:rsidR="00871391" w:rsidRPr="0022487F" w:rsidRDefault="00871391" w:rsidP="00871391">
            <w:pPr>
              <w:widowControl w:val="0"/>
              <w:jc w:val="both"/>
              <w:rPr>
                <w:sz w:val="22"/>
              </w:rPr>
            </w:pPr>
            <w:r w:rsidRPr="0022487F">
              <w:rPr>
                <w:szCs w:val="22"/>
              </w:rPr>
              <w:t>Набор электромонтажника</w:t>
            </w:r>
          </w:p>
        </w:tc>
        <w:tc>
          <w:tcPr>
            <w:tcW w:w="1559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НЭУ 2</w:t>
            </w:r>
          </w:p>
        </w:tc>
        <w:tc>
          <w:tcPr>
            <w:tcW w:w="1134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proofErr w:type="spellStart"/>
            <w:r w:rsidRPr="0022487F">
              <w:rPr>
                <w:szCs w:val="22"/>
              </w:rPr>
              <w:t>компл</w:t>
            </w:r>
            <w:proofErr w:type="spellEnd"/>
            <w:r w:rsidRPr="0022487F">
              <w:rPr>
                <w:szCs w:val="22"/>
              </w:rPr>
              <w:t>.</w:t>
            </w:r>
          </w:p>
        </w:tc>
        <w:tc>
          <w:tcPr>
            <w:tcW w:w="993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2</w:t>
            </w:r>
          </w:p>
        </w:tc>
        <w:tc>
          <w:tcPr>
            <w:tcW w:w="1417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</w:p>
        </w:tc>
      </w:tr>
      <w:tr w:rsidR="00871391" w:rsidRPr="0022487F" w:rsidTr="00BE77EB">
        <w:tc>
          <w:tcPr>
            <w:tcW w:w="709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3.</w:t>
            </w:r>
          </w:p>
        </w:tc>
        <w:tc>
          <w:tcPr>
            <w:tcW w:w="4394" w:type="dxa"/>
          </w:tcPr>
          <w:p w:rsidR="00871391" w:rsidRPr="0022487F" w:rsidRDefault="00871391" w:rsidP="00871391">
            <w:pPr>
              <w:widowControl w:val="0"/>
              <w:jc w:val="both"/>
              <w:rPr>
                <w:sz w:val="22"/>
              </w:rPr>
            </w:pPr>
            <w:r w:rsidRPr="0022487F">
              <w:rPr>
                <w:szCs w:val="22"/>
              </w:rPr>
              <w:t>Сварочный аппарат</w:t>
            </w:r>
          </w:p>
        </w:tc>
        <w:tc>
          <w:tcPr>
            <w:tcW w:w="1559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 w:val="22"/>
              </w:rPr>
              <w:t>ВДУ-506</w:t>
            </w:r>
          </w:p>
        </w:tc>
        <w:tc>
          <w:tcPr>
            <w:tcW w:w="1134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комплект</w:t>
            </w:r>
          </w:p>
        </w:tc>
        <w:tc>
          <w:tcPr>
            <w:tcW w:w="993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1</w:t>
            </w:r>
          </w:p>
        </w:tc>
        <w:tc>
          <w:tcPr>
            <w:tcW w:w="1417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</w:p>
        </w:tc>
      </w:tr>
      <w:tr w:rsidR="00871391" w:rsidRPr="0022487F" w:rsidTr="00BE77EB">
        <w:tc>
          <w:tcPr>
            <w:tcW w:w="709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4.</w:t>
            </w:r>
          </w:p>
        </w:tc>
        <w:tc>
          <w:tcPr>
            <w:tcW w:w="4394" w:type="dxa"/>
          </w:tcPr>
          <w:p w:rsidR="00871391" w:rsidRPr="0022487F" w:rsidRDefault="00871391" w:rsidP="00871391">
            <w:pPr>
              <w:widowControl w:val="0"/>
              <w:jc w:val="both"/>
              <w:rPr>
                <w:sz w:val="22"/>
              </w:rPr>
            </w:pPr>
            <w:r w:rsidRPr="0022487F">
              <w:rPr>
                <w:szCs w:val="22"/>
              </w:rPr>
              <w:t xml:space="preserve">Рулетка металлическая, </w:t>
            </w:r>
            <w:r w:rsidRPr="0022487F">
              <w:rPr>
                <w:szCs w:val="22"/>
                <w:lang w:val="en-US"/>
              </w:rPr>
              <w:t>D</w:t>
            </w:r>
            <w:r w:rsidRPr="0022487F">
              <w:rPr>
                <w:szCs w:val="22"/>
              </w:rPr>
              <w:t>=10м</w:t>
            </w:r>
          </w:p>
        </w:tc>
        <w:tc>
          <w:tcPr>
            <w:tcW w:w="1559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РЗ-10</w:t>
            </w:r>
          </w:p>
        </w:tc>
        <w:tc>
          <w:tcPr>
            <w:tcW w:w="1134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шт.</w:t>
            </w:r>
          </w:p>
        </w:tc>
        <w:tc>
          <w:tcPr>
            <w:tcW w:w="993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1</w:t>
            </w:r>
          </w:p>
        </w:tc>
        <w:tc>
          <w:tcPr>
            <w:tcW w:w="1417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</w:p>
        </w:tc>
      </w:tr>
      <w:tr w:rsidR="00871391" w:rsidRPr="0022487F" w:rsidTr="00BE77EB">
        <w:tc>
          <w:tcPr>
            <w:tcW w:w="709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5.</w:t>
            </w:r>
          </w:p>
        </w:tc>
        <w:tc>
          <w:tcPr>
            <w:tcW w:w="4394" w:type="dxa"/>
          </w:tcPr>
          <w:p w:rsidR="00871391" w:rsidRPr="0022487F" w:rsidRDefault="00871391" w:rsidP="00871391">
            <w:pPr>
              <w:jc w:val="both"/>
              <w:rPr>
                <w:sz w:val="22"/>
              </w:rPr>
            </w:pPr>
            <w:bookmarkStart w:id="1117" w:name="_Toc289675154"/>
            <w:r w:rsidRPr="0022487F">
              <w:rPr>
                <w:sz w:val="22"/>
              </w:rPr>
              <w:t>Мягкая кисть</w:t>
            </w:r>
            <w:bookmarkEnd w:id="1117"/>
          </w:p>
        </w:tc>
        <w:tc>
          <w:tcPr>
            <w:tcW w:w="1559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</w:p>
        </w:tc>
        <w:tc>
          <w:tcPr>
            <w:tcW w:w="1134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proofErr w:type="spellStart"/>
            <w:r w:rsidRPr="0022487F">
              <w:rPr>
                <w:szCs w:val="22"/>
              </w:rPr>
              <w:t>шт</w:t>
            </w:r>
            <w:proofErr w:type="spellEnd"/>
          </w:p>
        </w:tc>
        <w:tc>
          <w:tcPr>
            <w:tcW w:w="993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1</w:t>
            </w:r>
          </w:p>
        </w:tc>
        <w:tc>
          <w:tcPr>
            <w:tcW w:w="1417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</w:p>
        </w:tc>
      </w:tr>
      <w:tr w:rsidR="00871391" w:rsidRPr="0022487F" w:rsidTr="00BE77EB">
        <w:tc>
          <w:tcPr>
            <w:tcW w:w="709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6.</w:t>
            </w:r>
          </w:p>
        </w:tc>
        <w:tc>
          <w:tcPr>
            <w:tcW w:w="4394" w:type="dxa"/>
          </w:tcPr>
          <w:p w:rsidR="00871391" w:rsidRPr="0022487F" w:rsidRDefault="00871391" w:rsidP="00871391">
            <w:pPr>
              <w:jc w:val="both"/>
              <w:rPr>
                <w:sz w:val="22"/>
              </w:rPr>
            </w:pPr>
            <w:r w:rsidRPr="0022487F">
              <w:rPr>
                <w:sz w:val="22"/>
              </w:rPr>
              <w:t>Отвес</w:t>
            </w:r>
          </w:p>
        </w:tc>
        <w:tc>
          <w:tcPr>
            <w:tcW w:w="1559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</w:p>
        </w:tc>
        <w:tc>
          <w:tcPr>
            <w:tcW w:w="1134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шт.</w:t>
            </w:r>
          </w:p>
        </w:tc>
        <w:tc>
          <w:tcPr>
            <w:tcW w:w="993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1</w:t>
            </w:r>
          </w:p>
        </w:tc>
        <w:tc>
          <w:tcPr>
            <w:tcW w:w="1417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</w:p>
        </w:tc>
      </w:tr>
      <w:tr w:rsidR="00871391" w:rsidRPr="0022487F" w:rsidTr="00BE77EB">
        <w:tc>
          <w:tcPr>
            <w:tcW w:w="709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7.</w:t>
            </w:r>
          </w:p>
        </w:tc>
        <w:tc>
          <w:tcPr>
            <w:tcW w:w="4394" w:type="dxa"/>
          </w:tcPr>
          <w:p w:rsidR="00871391" w:rsidRPr="0022487F" w:rsidRDefault="00871391" w:rsidP="00871391">
            <w:pPr>
              <w:jc w:val="both"/>
              <w:rPr>
                <w:sz w:val="22"/>
              </w:rPr>
            </w:pPr>
            <w:proofErr w:type="spellStart"/>
            <w:r w:rsidRPr="0022487F">
              <w:rPr>
                <w:sz w:val="22"/>
              </w:rPr>
              <w:t>Шлифмашинка</w:t>
            </w:r>
            <w:proofErr w:type="spellEnd"/>
          </w:p>
        </w:tc>
        <w:tc>
          <w:tcPr>
            <w:tcW w:w="1559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УШМ-1400 (2100)</w:t>
            </w:r>
          </w:p>
        </w:tc>
        <w:tc>
          <w:tcPr>
            <w:tcW w:w="1134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шт.</w:t>
            </w:r>
          </w:p>
        </w:tc>
        <w:tc>
          <w:tcPr>
            <w:tcW w:w="993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1</w:t>
            </w:r>
          </w:p>
        </w:tc>
        <w:tc>
          <w:tcPr>
            <w:tcW w:w="1417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</w:p>
        </w:tc>
      </w:tr>
      <w:tr w:rsidR="00871391" w:rsidRPr="0022487F" w:rsidTr="00BE77EB">
        <w:tc>
          <w:tcPr>
            <w:tcW w:w="709" w:type="dxa"/>
            <w:tcBorders>
              <w:bottom w:val="single" w:sz="4" w:space="0" w:color="auto"/>
            </w:tcBorders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8.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71391" w:rsidRPr="0022487F" w:rsidRDefault="00871391" w:rsidP="00871391">
            <w:pPr>
              <w:jc w:val="both"/>
              <w:rPr>
                <w:sz w:val="22"/>
              </w:rPr>
            </w:pPr>
            <w:r w:rsidRPr="0022487F">
              <w:rPr>
                <w:sz w:val="22"/>
              </w:rPr>
              <w:t>Приспособление для резки уголков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К-т.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</w:p>
        </w:tc>
      </w:tr>
      <w:tr w:rsidR="00871391" w:rsidRPr="0022487F" w:rsidTr="00BE77EB">
        <w:tc>
          <w:tcPr>
            <w:tcW w:w="709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9.</w:t>
            </w:r>
          </w:p>
        </w:tc>
        <w:tc>
          <w:tcPr>
            <w:tcW w:w="4394" w:type="dxa"/>
          </w:tcPr>
          <w:p w:rsidR="00871391" w:rsidRPr="0022487F" w:rsidRDefault="00871391" w:rsidP="00871391">
            <w:pPr>
              <w:jc w:val="both"/>
              <w:rPr>
                <w:sz w:val="22"/>
              </w:rPr>
            </w:pPr>
            <w:r w:rsidRPr="0022487F">
              <w:rPr>
                <w:sz w:val="22"/>
              </w:rPr>
              <w:t>Молоток</w:t>
            </w:r>
          </w:p>
        </w:tc>
        <w:tc>
          <w:tcPr>
            <w:tcW w:w="1559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</w:p>
        </w:tc>
        <w:tc>
          <w:tcPr>
            <w:tcW w:w="1134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шт.</w:t>
            </w:r>
          </w:p>
        </w:tc>
        <w:tc>
          <w:tcPr>
            <w:tcW w:w="993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2</w:t>
            </w:r>
          </w:p>
        </w:tc>
        <w:tc>
          <w:tcPr>
            <w:tcW w:w="1417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</w:p>
        </w:tc>
      </w:tr>
      <w:tr w:rsidR="00871391" w:rsidRPr="0022487F" w:rsidTr="00BE77EB">
        <w:tc>
          <w:tcPr>
            <w:tcW w:w="709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10.</w:t>
            </w:r>
          </w:p>
        </w:tc>
        <w:tc>
          <w:tcPr>
            <w:tcW w:w="4394" w:type="dxa"/>
          </w:tcPr>
          <w:p w:rsidR="00871391" w:rsidRPr="0022487F" w:rsidRDefault="00871391" w:rsidP="00871391">
            <w:pPr>
              <w:jc w:val="both"/>
              <w:rPr>
                <w:sz w:val="22"/>
              </w:rPr>
            </w:pPr>
            <w:r w:rsidRPr="0022487F">
              <w:rPr>
                <w:sz w:val="22"/>
              </w:rPr>
              <w:t>Ключи газовые № 1,2</w:t>
            </w:r>
          </w:p>
        </w:tc>
        <w:tc>
          <w:tcPr>
            <w:tcW w:w="1559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</w:p>
        </w:tc>
        <w:tc>
          <w:tcPr>
            <w:tcW w:w="1134" w:type="dxa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шт.</w:t>
            </w:r>
          </w:p>
        </w:tc>
        <w:tc>
          <w:tcPr>
            <w:tcW w:w="2410" w:type="dxa"/>
            <w:gridSpan w:val="2"/>
          </w:tcPr>
          <w:p w:rsidR="00871391" w:rsidRPr="0022487F" w:rsidRDefault="00871391" w:rsidP="00871391">
            <w:pPr>
              <w:widowControl w:val="0"/>
              <w:rPr>
                <w:sz w:val="22"/>
              </w:rPr>
            </w:pPr>
            <w:r w:rsidRPr="0022487F">
              <w:rPr>
                <w:szCs w:val="22"/>
              </w:rPr>
              <w:t>по 2 каждого</w:t>
            </w:r>
          </w:p>
        </w:tc>
      </w:tr>
    </w:tbl>
    <w:p w:rsidR="00871391" w:rsidRPr="0022487F" w:rsidRDefault="00575A44" w:rsidP="00871391">
      <w:pPr>
        <w:keepNext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bookmarkStart w:id="1118" w:name="_Toc289675155"/>
      <w:r>
        <w:rPr>
          <w:b/>
          <w:sz w:val="28"/>
          <w:szCs w:val="28"/>
        </w:rPr>
        <w:t>5.</w:t>
      </w:r>
      <w:r w:rsidR="00871391" w:rsidRPr="0022487F">
        <w:rPr>
          <w:b/>
          <w:sz w:val="28"/>
          <w:szCs w:val="28"/>
        </w:rPr>
        <w:t>Схема операционного контроля качества</w:t>
      </w:r>
      <w:bookmarkEnd w:id="1118"/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961"/>
        <w:gridCol w:w="1701"/>
        <w:gridCol w:w="1701"/>
      </w:tblGrid>
      <w:tr w:rsidR="00871391" w:rsidRPr="0022487F" w:rsidTr="00111211">
        <w:trPr>
          <w:cantSplit/>
          <w:trHeight w:val="680"/>
          <w:tblHeader/>
        </w:trPr>
        <w:tc>
          <w:tcPr>
            <w:tcW w:w="1701" w:type="dxa"/>
            <w:vAlign w:val="center"/>
          </w:tcPr>
          <w:p w:rsidR="00871391" w:rsidRPr="0022487F" w:rsidRDefault="00871391" w:rsidP="00871391">
            <w:pPr>
              <w:spacing w:before="100" w:beforeAutospacing="1" w:after="100" w:afterAutospacing="1"/>
              <w:rPr>
                <w:b/>
                <w:sz w:val="22"/>
              </w:rPr>
            </w:pPr>
            <w:r w:rsidRPr="0022487F">
              <w:rPr>
                <w:b/>
                <w:szCs w:val="22"/>
              </w:rPr>
              <w:t>Объект проверки</w:t>
            </w:r>
          </w:p>
        </w:tc>
        <w:tc>
          <w:tcPr>
            <w:tcW w:w="4961" w:type="dxa"/>
            <w:vAlign w:val="center"/>
          </w:tcPr>
          <w:p w:rsidR="00871391" w:rsidRPr="0022487F" w:rsidRDefault="00871391" w:rsidP="00871391">
            <w:pPr>
              <w:spacing w:before="100" w:beforeAutospacing="1" w:after="100" w:afterAutospacing="1"/>
              <w:rPr>
                <w:b/>
                <w:sz w:val="22"/>
              </w:rPr>
            </w:pPr>
            <w:r w:rsidRPr="0022487F">
              <w:rPr>
                <w:b/>
                <w:szCs w:val="22"/>
              </w:rPr>
              <w:t>Требования к качеству</w:t>
            </w:r>
          </w:p>
        </w:tc>
        <w:tc>
          <w:tcPr>
            <w:tcW w:w="1701" w:type="dxa"/>
            <w:vAlign w:val="center"/>
          </w:tcPr>
          <w:p w:rsidR="00871391" w:rsidRPr="0022487F" w:rsidRDefault="00871391" w:rsidP="00871391">
            <w:pPr>
              <w:spacing w:before="100" w:beforeAutospacing="1" w:after="100" w:afterAutospacing="1"/>
              <w:rPr>
                <w:b/>
                <w:sz w:val="22"/>
              </w:rPr>
            </w:pPr>
            <w:proofErr w:type="spellStart"/>
            <w:r w:rsidRPr="0022487F">
              <w:rPr>
                <w:b/>
                <w:szCs w:val="22"/>
              </w:rPr>
              <w:t>Провер</w:t>
            </w:r>
            <w:proofErr w:type="spellEnd"/>
            <w:r w:rsidRPr="0022487F">
              <w:rPr>
                <w:b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871391" w:rsidRPr="0022487F" w:rsidRDefault="00871391" w:rsidP="00871391">
            <w:pPr>
              <w:spacing w:before="100" w:beforeAutospacing="1" w:after="100" w:afterAutospacing="1"/>
              <w:rPr>
                <w:b/>
                <w:sz w:val="22"/>
              </w:rPr>
            </w:pPr>
            <w:r w:rsidRPr="0022487F">
              <w:rPr>
                <w:b/>
                <w:szCs w:val="22"/>
              </w:rPr>
              <w:t>Обеспечение</w:t>
            </w:r>
          </w:p>
        </w:tc>
      </w:tr>
      <w:tr w:rsidR="00871391" w:rsidRPr="0022487F" w:rsidTr="00111211">
        <w:trPr>
          <w:trHeight w:val="421"/>
        </w:trPr>
        <w:tc>
          <w:tcPr>
            <w:tcW w:w="10064" w:type="dxa"/>
            <w:gridSpan w:val="4"/>
            <w:vAlign w:val="center"/>
          </w:tcPr>
          <w:p w:rsidR="00871391" w:rsidRPr="0022487F" w:rsidRDefault="00871391" w:rsidP="00871391">
            <w:pPr>
              <w:spacing w:before="100" w:beforeAutospacing="1" w:after="100" w:afterAutospacing="1"/>
              <w:rPr>
                <w:b/>
                <w:i/>
                <w:sz w:val="22"/>
              </w:rPr>
            </w:pPr>
            <w:r w:rsidRPr="0022487F">
              <w:rPr>
                <w:b/>
                <w:i/>
                <w:szCs w:val="22"/>
              </w:rPr>
              <w:t>Операционный контроль</w:t>
            </w:r>
          </w:p>
        </w:tc>
      </w:tr>
      <w:tr w:rsidR="00871391" w:rsidRPr="0022487F" w:rsidTr="00111211">
        <w:tc>
          <w:tcPr>
            <w:tcW w:w="1701" w:type="dxa"/>
            <w:vAlign w:val="center"/>
          </w:tcPr>
          <w:p w:rsidR="00871391" w:rsidRPr="0022487F" w:rsidRDefault="00871391" w:rsidP="00871391">
            <w:pPr>
              <w:spacing w:before="100" w:beforeAutospacing="1" w:after="100" w:afterAutospacing="1"/>
              <w:rPr>
                <w:sz w:val="22"/>
              </w:rPr>
            </w:pPr>
            <w:r w:rsidRPr="0022487F">
              <w:rPr>
                <w:szCs w:val="22"/>
              </w:rPr>
              <w:t xml:space="preserve"> Монтируемое оборудование</w:t>
            </w:r>
          </w:p>
        </w:tc>
        <w:tc>
          <w:tcPr>
            <w:tcW w:w="4961" w:type="dxa"/>
          </w:tcPr>
          <w:p w:rsidR="00871391" w:rsidRPr="0022487F" w:rsidRDefault="00871391" w:rsidP="00871391">
            <w:pPr>
              <w:spacing w:before="100" w:beforeAutospacing="1" w:after="100" w:afterAutospacing="1"/>
              <w:jc w:val="both"/>
              <w:rPr>
                <w:sz w:val="22"/>
              </w:rPr>
            </w:pPr>
            <w:r w:rsidRPr="0022487F">
              <w:rPr>
                <w:szCs w:val="22"/>
              </w:rPr>
              <w:t>Соответствие приборов проекту по типу и пределам измерения</w:t>
            </w:r>
          </w:p>
        </w:tc>
        <w:tc>
          <w:tcPr>
            <w:tcW w:w="1701" w:type="dxa"/>
            <w:vAlign w:val="center"/>
          </w:tcPr>
          <w:p w:rsidR="00871391" w:rsidRPr="0022487F" w:rsidRDefault="00871391" w:rsidP="00871391">
            <w:pPr>
              <w:spacing w:before="100" w:beforeAutospacing="1" w:after="100" w:afterAutospacing="1"/>
              <w:rPr>
                <w:sz w:val="22"/>
              </w:rPr>
            </w:pPr>
            <w:r w:rsidRPr="0022487F">
              <w:rPr>
                <w:szCs w:val="22"/>
              </w:rPr>
              <w:t>Мастер, бригадир</w:t>
            </w:r>
          </w:p>
        </w:tc>
        <w:tc>
          <w:tcPr>
            <w:tcW w:w="1701" w:type="dxa"/>
            <w:vAlign w:val="center"/>
          </w:tcPr>
          <w:p w:rsidR="00871391" w:rsidRPr="0022487F" w:rsidRDefault="00871391" w:rsidP="00871391">
            <w:pPr>
              <w:spacing w:before="100" w:beforeAutospacing="1" w:after="100" w:afterAutospacing="1"/>
              <w:rPr>
                <w:sz w:val="22"/>
              </w:rPr>
            </w:pPr>
            <w:r w:rsidRPr="0022487F">
              <w:rPr>
                <w:szCs w:val="22"/>
              </w:rPr>
              <w:t xml:space="preserve">Рабочая </w:t>
            </w:r>
            <w:proofErr w:type="spellStart"/>
            <w:r w:rsidRPr="0022487F">
              <w:rPr>
                <w:szCs w:val="22"/>
              </w:rPr>
              <w:t>документаци</w:t>
            </w:r>
            <w:proofErr w:type="spellEnd"/>
          </w:p>
        </w:tc>
      </w:tr>
      <w:tr w:rsidR="00871391" w:rsidRPr="0022487F" w:rsidTr="00111211">
        <w:tc>
          <w:tcPr>
            <w:tcW w:w="1701" w:type="dxa"/>
            <w:vAlign w:val="center"/>
          </w:tcPr>
          <w:p w:rsidR="00871391" w:rsidRPr="0022487F" w:rsidRDefault="00871391" w:rsidP="00871391">
            <w:pPr>
              <w:spacing w:before="100" w:beforeAutospacing="1" w:after="100" w:afterAutospacing="1"/>
              <w:rPr>
                <w:sz w:val="22"/>
              </w:rPr>
            </w:pPr>
            <w:r w:rsidRPr="0022487F">
              <w:rPr>
                <w:szCs w:val="22"/>
              </w:rPr>
              <w:t>Монтируемое оборудование</w:t>
            </w:r>
          </w:p>
        </w:tc>
        <w:tc>
          <w:tcPr>
            <w:tcW w:w="4961" w:type="dxa"/>
          </w:tcPr>
          <w:p w:rsidR="00871391" w:rsidRPr="0022487F" w:rsidRDefault="00871391" w:rsidP="00871391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</w:rPr>
            </w:pPr>
            <w:r w:rsidRPr="0022487F">
              <w:rPr>
                <w:szCs w:val="22"/>
              </w:rPr>
              <w:t>Проверка сроков метрологической поверки контрольно-измерительных приборов</w:t>
            </w:r>
          </w:p>
        </w:tc>
        <w:tc>
          <w:tcPr>
            <w:tcW w:w="1701" w:type="dxa"/>
            <w:vAlign w:val="center"/>
          </w:tcPr>
          <w:p w:rsidR="00871391" w:rsidRPr="0022487F" w:rsidRDefault="00871391" w:rsidP="00871391">
            <w:pPr>
              <w:spacing w:before="100" w:beforeAutospacing="1" w:after="100" w:afterAutospacing="1"/>
              <w:rPr>
                <w:sz w:val="22"/>
              </w:rPr>
            </w:pPr>
            <w:r w:rsidRPr="0022487F">
              <w:rPr>
                <w:szCs w:val="22"/>
              </w:rPr>
              <w:t>Мастер, бригадир</w:t>
            </w:r>
          </w:p>
        </w:tc>
        <w:tc>
          <w:tcPr>
            <w:tcW w:w="1701" w:type="dxa"/>
            <w:vAlign w:val="center"/>
          </w:tcPr>
          <w:p w:rsidR="00871391" w:rsidRPr="0022487F" w:rsidRDefault="00871391" w:rsidP="00871391">
            <w:pPr>
              <w:spacing w:before="100" w:beforeAutospacing="1" w:after="100" w:afterAutospacing="1"/>
              <w:rPr>
                <w:sz w:val="22"/>
              </w:rPr>
            </w:pPr>
            <w:r w:rsidRPr="0022487F">
              <w:rPr>
                <w:szCs w:val="22"/>
              </w:rPr>
              <w:t>Паспорт оборудования</w:t>
            </w:r>
          </w:p>
        </w:tc>
      </w:tr>
      <w:tr w:rsidR="00871391" w:rsidRPr="0022487F" w:rsidTr="00111211">
        <w:tc>
          <w:tcPr>
            <w:tcW w:w="1701" w:type="dxa"/>
            <w:vAlign w:val="center"/>
          </w:tcPr>
          <w:p w:rsidR="00871391" w:rsidRPr="0022487F" w:rsidRDefault="00871391" w:rsidP="00871391">
            <w:pPr>
              <w:spacing w:before="100" w:beforeAutospacing="1" w:after="100" w:afterAutospacing="1"/>
              <w:rPr>
                <w:sz w:val="22"/>
              </w:rPr>
            </w:pPr>
            <w:r w:rsidRPr="0022487F">
              <w:rPr>
                <w:szCs w:val="22"/>
              </w:rPr>
              <w:t xml:space="preserve">Монтируемое </w:t>
            </w:r>
            <w:r w:rsidRPr="0022487F">
              <w:rPr>
                <w:szCs w:val="22"/>
              </w:rPr>
              <w:lastRenderedPageBreak/>
              <w:t>оборудование</w:t>
            </w:r>
          </w:p>
        </w:tc>
        <w:tc>
          <w:tcPr>
            <w:tcW w:w="4961" w:type="dxa"/>
          </w:tcPr>
          <w:p w:rsidR="00871391" w:rsidRPr="0022487F" w:rsidRDefault="00871391" w:rsidP="00871391">
            <w:pPr>
              <w:spacing w:before="100" w:beforeAutospacing="1" w:after="100" w:afterAutospacing="1"/>
              <w:jc w:val="both"/>
              <w:rPr>
                <w:sz w:val="22"/>
              </w:rPr>
            </w:pPr>
            <w:r w:rsidRPr="0022487F">
              <w:rPr>
                <w:szCs w:val="22"/>
              </w:rPr>
              <w:lastRenderedPageBreak/>
              <w:t xml:space="preserve">Проверка на отсутствие механических повреждений и </w:t>
            </w:r>
            <w:r w:rsidRPr="0022487F">
              <w:rPr>
                <w:szCs w:val="22"/>
              </w:rPr>
              <w:lastRenderedPageBreak/>
              <w:t>дефектов; сохранность окраски, консервирующих и специальных покрытий, наличие и полнота технической документации заводов-изготовителей (паспортов, формуляров, инструкций</w:t>
            </w:r>
          </w:p>
        </w:tc>
        <w:tc>
          <w:tcPr>
            <w:tcW w:w="1701" w:type="dxa"/>
            <w:vAlign w:val="center"/>
          </w:tcPr>
          <w:p w:rsidR="00871391" w:rsidRPr="0022487F" w:rsidRDefault="00871391" w:rsidP="00871391">
            <w:pPr>
              <w:spacing w:before="100" w:beforeAutospacing="1" w:after="100" w:afterAutospacing="1"/>
              <w:rPr>
                <w:sz w:val="22"/>
              </w:rPr>
            </w:pPr>
            <w:r w:rsidRPr="0022487F">
              <w:rPr>
                <w:szCs w:val="22"/>
              </w:rPr>
              <w:lastRenderedPageBreak/>
              <w:t xml:space="preserve">Мастер, </w:t>
            </w:r>
            <w:r w:rsidRPr="0022487F">
              <w:rPr>
                <w:szCs w:val="22"/>
              </w:rPr>
              <w:lastRenderedPageBreak/>
              <w:t>бригадир</w:t>
            </w:r>
          </w:p>
        </w:tc>
        <w:tc>
          <w:tcPr>
            <w:tcW w:w="1701" w:type="dxa"/>
            <w:vAlign w:val="center"/>
          </w:tcPr>
          <w:p w:rsidR="00871391" w:rsidRPr="0022487F" w:rsidRDefault="00871391" w:rsidP="00871391">
            <w:pPr>
              <w:spacing w:before="100" w:beforeAutospacing="1" w:after="100" w:afterAutospacing="1"/>
              <w:rPr>
                <w:sz w:val="22"/>
              </w:rPr>
            </w:pPr>
            <w:r w:rsidRPr="0022487F">
              <w:rPr>
                <w:szCs w:val="22"/>
              </w:rPr>
              <w:lastRenderedPageBreak/>
              <w:t xml:space="preserve">Визуальный </w:t>
            </w:r>
            <w:r w:rsidRPr="0022487F">
              <w:rPr>
                <w:szCs w:val="22"/>
              </w:rPr>
              <w:lastRenderedPageBreak/>
              <w:t>осмотр</w:t>
            </w:r>
          </w:p>
        </w:tc>
      </w:tr>
      <w:tr w:rsidR="00871391" w:rsidRPr="0022487F" w:rsidTr="00111211">
        <w:trPr>
          <w:trHeight w:val="516"/>
        </w:trPr>
        <w:tc>
          <w:tcPr>
            <w:tcW w:w="10064" w:type="dxa"/>
            <w:gridSpan w:val="4"/>
            <w:vAlign w:val="center"/>
          </w:tcPr>
          <w:p w:rsidR="00871391" w:rsidRPr="0022487F" w:rsidRDefault="00871391" w:rsidP="00871391">
            <w:pPr>
              <w:rPr>
                <w:b/>
                <w:i/>
                <w:sz w:val="22"/>
              </w:rPr>
            </w:pPr>
            <w:r w:rsidRPr="0022487F">
              <w:rPr>
                <w:b/>
                <w:i/>
                <w:szCs w:val="22"/>
              </w:rPr>
              <w:lastRenderedPageBreak/>
              <w:t>Приемочный контроль</w:t>
            </w:r>
          </w:p>
        </w:tc>
      </w:tr>
      <w:tr w:rsidR="00871391" w:rsidRPr="0022487F" w:rsidTr="00111211">
        <w:tc>
          <w:tcPr>
            <w:tcW w:w="1701" w:type="dxa"/>
            <w:vAlign w:val="center"/>
          </w:tcPr>
          <w:p w:rsidR="00871391" w:rsidRPr="0022487F" w:rsidRDefault="00871391" w:rsidP="00871391">
            <w:pPr>
              <w:spacing w:before="100" w:beforeAutospacing="1" w:after="100" w:afterAutospacing="1"/>
              <w:rPr>
                <w:sz w:val="22"/>
              </w:rPr>
            </w:pPr>
            <w:r w:rsidRPr="0022487F">
              <w:rPr>
                <w:szCs w:val="22"/>
              </w:rPr>
              <w:t>Весь объем выполненных работ</w:t>
            </w:r>
          </w:p>
        </w:tc>
        <w:tc>
          <w:tcPr>
            <w:tcW w:w="4961" w:type="dxa"/>
          </w:tcPr>
          <w:p w:rsidR="00871391" w:rsidRPr="0022487F" w:rsidRDefault="00871391" w:rsidP="00871391">
            <w:pPr>
              <w:jc w:val="both"/>
              <w:rPr>
                <w:sz w:val="22"/>
              </w:rPr>
            </w:pPr>
            <w:r w:rsidRPr="0022487F">
              <w:rPr>
                <w:szCs w:val="22"/>
              </w:rPr>
              <w:t>Проверка соответствия установленного оборудования требованиям проектно-сметной документации</w:t>
            </w:r>
          </w:p>
          <w:p w:rsidR="00871391" w:rsidRPr="0022487F" w:rsidRDefault="00871391" w:rsidP="00871391">
            <w:pPr>
              <w:jc w:val="both"/>
              <w:rPr>
                <w:sz w:val="22"/>
              </w:rPr>
            </w:pPr>
            <w:r w:rsidRPr="0022487F">
              <w:rPr>
                <w:szCs w:val="22"/>
              </w:rPr>
              <w:t xml:space="preserve">Проверка ликвидации ранее выявленных замечаний, зафиксированных в "Журнале качества монтажных работ". </w:t>
            </w:r>
          </w:p>
        </w:tc>
        <w:tc>
          <w:tcPr>
            <w:tcW w:w="1701" w:type="dxa"/>
            <w:vAlign w:val="center"/>
          </w:tcPr>
          <w:p w:rsidR="00871391" w:rsidRPr="0022487F" w:rsidRDefault="00871391" w:rsidP="00871391">
            <w:pPr>
              <w:rPr>
                <w:sz w:val="22"/>
              </w:rPr>
            </w:pPr>
            <w:r w:rsidRPr="0022487F">
              <w:rPr>
                <w:szCs w:val="22"/>
              </w:rPr>
              <w:t>Мастер, бригадир</w:t>
            </w:r>
          </w:p>
        </w:tc>
        <w:tc>
          <w:tcPr>
            <w:tcW w:w="1701" w:type="dxa"/>
            <w:vAlign w:val="center"/>
          </w:tcPr>
          <w:p w:rsidR="00871391" w:rsidRPr="0022487F" w:rsidRDefault="00871391" w:rsidP="00871391">
            <w:pPr>
              <w:rPr>
                <w:sz w:val="22"/>
              </w:rPr>
            </w:pPr>
            <w:r w:rsidRPr="0022487F">
              <w:rPr>
                <w:szCs w:val="22"/>
              </w:rPr>
              <w:t>----</w:t>
            </w:r>
          </w:p>
        </w:tc>
      </w:tr>
    </w:tbl>
    <w:p w:rsidR="00871391" w:rsidRDefault="00871391" w:rsidP="00871391">
      <w:pPr>
        <w:tabs>
          <w:tab w:val="left" w:pos="1276"/>
          <w:tab w:val="left" w:pos="5880"/>
        </w:tabs>
        <w:ind w:left="653" w:right="284"/>
        <w:jc w:val="both"/>
        <w:rPr>
          <w:rFonts w:ascii="Arial" w:hAnsi="Arial" w:cs="Arial"/>
          <w:bCs/>
          <w:szCs w:val="28"/>
        </w:rPr>
      </w:pPr>
    </w:p>
    <w:p w:rsidR="00871391" w:rsidRPr="0017315A" w:rsidRDefault="00871391" w:rsidP="00347FD7">
      <w:pPr>
        <w:numPr>
          <w:ilvl w:val="0"/>
          <w:numId w:val="5"/>
        </w:numPr>
        <w:tabs>
          <w:tab w:val="left" w:pos="1276"/>
          <w:tab w:val="left" w:pos="5880"/>
        </w:tabs>
        <w:ind w:right="284"/>
        <w:jc w:val="both"/>
        <w:rPr>
          <w:rFonts w:ascii="Arial" w:hAnsi="Arial" w:cs="Arial"/>
          <w:bCs/>
          <w:szCs w:val="28"/>
        </w:rPr>
      </w:pPr>
      <w:r w:rsidRPr="0017315A">
        <w:rPr>
          <w:rFonts w:ascii="Arial" w:hAnsi="Arial" w:cs="Arial"/>
          <w:bCs/>
          <w:szCs w:val="28"/>
        </w:rPr>
        <w:t>Комплекты оборудования должны соответствовать рабочим чертежам.</w:t>
      </w:r>
    </w:p>
    <w:p w:rsidR="00871391" w:rsidRPr="0017315A" w:rsidRDefault="00871391" w:rsidP="00347FD7">
      <w:pPr>
        <w:numPr>
          <w:ilvl w:val="0"/>
          <w:numId w:val="5"/>
        </w:numPr>
        <w:tabs>
          <w:tab w:val="left" w:pos="1276"/>
          <w:tab w:val="left" w:pos="5880"/>
        </w:tabs>
        <w:ind w:right="284"/>
        <w:jc w:val="both"/>
        <w:rPr>
          <w:rFonts w:ascii="Arial" w:hAnsi="Arial" w:cs="Arial"/>
          <w:bCs/>
          <w:szCs w:val="28"/>
        </w:rPr>
      </w:pPr>
      <w:r w:rsidRPr="0017315A">
        <w:rPr>
          <w:rFonts w:ascii="Arial" w:hAnsi="Arial" w:cs="Arial"/>
          <w:bCs/>
          <w:szCs w:val="28"/>
        </w:rPr>
        <w:t xml:space="preserve">Конструкции должны быть окрашены. Сварочные швы по внешнему виду должны иметь плавный переход к основному металлу, без наплывов, </w:t>
      </w:r>
      <w:proofErr w:type="spellStart"/>
      <w:r w:rsidRPr="0017315A">
        <w:rPr>
          <w:rFonts w:ascii="Arial" w:hAnsi="Arial" w:cs="Arial"/>
          <w:bCs/>
          <w:szCs w:val="28"/>
        </w:rPr>
        <w:t>непроваров</w:t>
      </w:r>
      <w:proofErr w:type="spellEnd"/>
      <w:r w:rsidRPr="0017315A">
        <w:rPr>
          <w:rFonts w:ascii="Arial" w:hAnsi="Arial" w:cs="Arial"/>
          <w:bCs/>
          <w:szCs w:val="28"/>
        </w:rPr>
        <w:t>, трещин.</w:t>
      </w:r>
    </w:p>
    <w:p w:rsidR="00871391" w:rsidRPr="0017315A" w:rsidRDefault="00871391" w:rsidP="00347FD7">
      <w:pPr>
        <w:numPr>
          <w:ilvl w:val="0"/>
          <w:numId w:val="5"/>
        </w:numPr>
        <w:tabs>
          <w:tab w:val="left" w:pos="1276"/>
          <w:tab w:val="left" w:pos="5880"/>
        </w:tabs>
        <w:ind w:right="284"/>
        <w:jc w:val="both"/>
        <w:rPr>
          <w:rFonts w:ascii="Arial" w:hAnsi="Arial" w:cs="Arial"/>
          <w:bCs/>
          <w:szCs w:val="28"/>
        </w:rPr>
      </w:pPr>
      <w:r w:rsidRPr="0017315A">
        <w:rPr>
          <w:rFonts w:ascii="Arial" w:hAnsi="Arial" w:cs="Arial"/>
          <w:bCs/>
          <w:szCs w:val="28"/>
        </w:rPr>
        <w:t>На электрооборудование должны быть нанесены надписи в соответствии с требованиями ПУЭ (назначение, номер по плану (схеме).</w:t>
      </w:r>
    </w:p>
    <w:p w:rsidR="00871391" w:rsidRPr="0017315A" w:rsidRDefault="00871391" w:rsidP="00347FD7">
      <w:pPr>
        <w:numPr>
          <w:ilvl w:val="0"/>
          <w:numId w:val="5"/>
        </w:numPr>
        <w:tabs>
          <w:tab w:val="left" w:pos="1276"/>
          <w:tab w:val="left" w:pos="5880"/>
        </w:tabs>
        <w:ind w:right="284"/>
        <w:jc w:val="both"/>
        <w:rPr>
          <w:rFonts w:ascii="Arial" w:hAnsi="Arial" w:cs="Arial"/>
          <w:bCs/>
          <w:szCs w:val="28"/>
        </w:rPr>
      </w:pPr>
      <w:r w:rsidRPr="0017315A">
        <w:rPr>
          <w:rFonts w:ascii="Arial" w:hAnsi="Arial" w:cs="Arial"/>
          <w:bCs/>
          <w:szCs w:val="28"/>
        </w:rPr>
        <w:t>Отверстия в оболочке для ввода проводов и кабелей в электрооборудовании должны быть выполнены с применением специального инструмента. Использование для этих целей электросварки запрещается.</w:t>
      </w:r>
    </w:p>
    <w:p w:rsidR="00871391" w:rsidRPr="0017315A" w:rsidRDefault="00871391" w:rsidP="00347FD7">
      <w:pPr>
        <w:numPr>
          <w:ilvl w:val="0"/>
          <w:numId w:val="5"/>
        </w:numPr>
        <w:tabs>
          <w:tab w:val="left" w:pos="1276"/>
          <w:tab w:val="left" w:pos="5880"/>
        </w:tabs>
        <w:ind w:right="284"/>
        <w:jc w:val="both"/>
        <w:rPr>
          <w:rFonts w:ascii="Arial" w:hAnsi="Arial" w:cs="Arial"/>
          <w:bCs/>
          <w:szCs w:val="28"/>
        </w:rPr>
      </w:pPr>
      <w:r w:rsidRPr="0017315A">
        <w:rPr>
          <w:rFonts w:ascii="Arial" w:hAnsi="Arial" w:cs="Arial"/>
          <w:bCs/>
          <w:szCs w:val="28"/>
        </w:rPr>
        <w:t>Высота установки и привязка электрооборудования должна соответствовать проекту.</w:t>
      </w:r>
    </w:p>
    <w:p w:rsidR="00871391" w:rsidRPr="0017315A" w:rsidRDefault="00871391" w:rsidP="00347FD7">
      <w:pPr>
        <w:numPr>
          <w:ilvl w:val="0"/>
          <w:numId w:val="5"/>
        </w:numPr>
        <w:tabs>
          <w:tab w:val="left" w:pos="1276"/>
          <w:tab w:val="left" w:pos="5880"/>
        </w:tabs>
        <w:ind w:right="284"/>
        <w:jc w:val="both"/>
        <w:rPr>
          <w:rFonts w:ascii="Arial" w:hAnsi="Arial" w:cs="Arial"/>
          <w:bCs/>
          <w:szCs w:val="28"/>
        </w:rPr>
      </w:pPr>
      <w:r w:rsidRPr="0017315A">
        <w:rPr>
          <w:rFonts w:ascii="Arial" w:hAnsi="Arial" w:cs="Arial"/>
          <w:bCs/>
          <w:szCs w:val="28"/>
        </w:rPr>
        <w:t>При креплении поддерживающих конструкций к закладным элементам с</w:t>
      </w:r>
      <w:r w:rsidRPr="0017315A">
        <w:rPr>
          <w:rFonts w:ascii="Arial" w:hAnsi="Arial" w:cs="Arial"/>
          <w:bCs/>
          <w:szCs w:val="28"/>
        </w:rPr>
        <w:br/>
        <w:t>применением сварки, места сварки должны быть окрашены в цвет конструкции.</w:t>
      </w:r>
      <w:r w:rsidRPr="0017315A">
        <w:rPr>
          <w:rFonts w:ascii="Arial" w:hAnsi="Arial" w:cs="Arial"/>
          <w:bCs/>
          <w:szCs w:val="28"/>
        </w:rPr>
        <w:br/>
        <w:t>Электрооборудование должно быть установлено параллельно и перпендикулярно</w:t>
      </w:r>
      <w:r w:rsidRPr="0017315A">
        <w:rPr>
          <w:rFonts w:ascii="Arial" w:hAnsi="Arial" w:cs="Arial"/>
          <w:bCs/>
          <w:szCs w:val="28"/>
        </w:rPr>
        <w:br/>
        <w:t>стенам, опорам, конструкциям.</w:t>
      </w:r>
    </w:p>
    <w:p w:rsidR="00871391" w:rsidRPr="0017315A" w:rsidRDefault="00871391" w:rsidP="00347FD7">
      <w:pPr>
        <w:numPr>
          <w:ilvl w:val="0"/>
          <w:numId w:val="5"/>
        </w:numPr>
        <w:tabs>
          <w:tab w:val="left" w:pos="1276"/>
          <w:tab w:val="left" w:pos="5880"/>
        </w:tabs>
        <w:ind w:right="284"/>
        <w:jc w:val="both"/>
        <w:rPr>
          <w:rFonts w:ascii="Arial" w:hAnsi="Arial" w:cs="Arial"/>
          <w:bCs/>
          <w:szCs w:val="28"/>
        </w:rPr>
      </w:pPr>
      <w:r w:rsidRPr="0017315A">
        <w:rPr>
          <w:rFonts w:ascii="Arial" w:hAnsi="Arial" w:cs="Arial"/>
          <w:bCs/>
          <w:szCs w:val="28"/>
        </w:rPr>
        <w:t>Место подключения заземляющего (</w:t>
      </w:r>
      <w:proofErr w:type="spellStart"/>
      <w:r w:rsidRPr="0017315A">
        <w:rPr>
          <w:rFonts w:ascii="Arial" w:hAnsi="Arial" w:cs="Arial"/>
          <w:bCs/>
          <w:szCs w:val="28"/>
        </w:rPr>
        <w:t>зануляющего</w:t>
      </w:r>
      <w:proofErr w:type="spellEnd"/>
      <w:r w:rsidRPr="0017315A">
        <w:rPr>
          <w:rFonts w:ascii="Arial" w:hAnsi="Arial" w:cs="Arial"/>
          <w:bCs/>
          <w:szCs w:val="28"/>
        </w:rPr>
        <w:t>) проводника должно быть</w:t>
      </w:r>
      <w:r w:rsidRPr="0017315A">
        <w:rPr>
          <w:rFonts w:ascii="Arial" w:hAnsi="Arial" w:cs="Arial"/>
          <w:bCs/>
          <w:szCs w:val="28"/>
        </w:rPr>
        <w:br/>
        <w:t>очищено от краски и покрыто техническим вазелином.</w:t>
      </w:r>
    </w:p>
    <w:p w:rsidR="00871391" w:rsidRPr="0017315A" w:rsidRDefault="00871391" w:rsidP="00347FD7">
      <w:pPr>
        <w:numPr>
          <w:ilvl w:val="0"/>
          <w:numId w:val="5"/>
        </w:numPr>
        <w:tabs>
          <w:tab w:val="left" w:pos="1276"/>
          <w:tab w:val="left" w:pos="5880"/>
        </w:tabs>
        <w:ind w:right="284"/>
        <w:jc w:val="both"/>
        <w:rPr>
          <w:rFonts w:ascii="Arial" w:hAnsi="Arial" w:cs="Arial"/>
          <w:bCs/>
          <w:szCs w:val="28"/>
        </w:rPr>
      </w:pPr>
      <w:r w:rsidRPr="0017315A">
        <w:rPr>
          <w:rFonts w:ascii="Arial" w:hAnsi="Arial" w:cs="Arial"/>
          <w:bCs/>
          <w:szCs w:val="28"/>
        </w:rPr>
        <w:t>В местах подключения жил проводов и кабелей к электрооборудованию должен быть оставлен запас провода или кабеля для повторного подключения.</w:t>
      </w:r>
    </w:p>
    <w:p w:rsidR="00871391" w:rsidRDefault="00871391" w:rsidP="00347FD7">
      <w:pPr>
        <w:numPr>
          <w:ilvl w:val="0"/>
          <w:numId w:val="5"/>
        </w:numPr>
        <w:tabs>
          <w:tab w:val="left" w:pos="1276"/>
          <w:tab w:val="left" w:pos="5880"/>
        </w:tabs>
        <w:ind w:right="284"/>
        <w:jc w:val="both"/>
        <w:rPr>
          <w:rFonts w:ascii="Arial" w:hAnsi="Arial" w:cs="Arial"/>
          <w:bCs/>
          <w:szCs w:val="28"/>
        </w:rPr>
      </w:pPr>
      <w:r w:rsidRPr="0017315A">
        <w:rPr>
          <w:rFonts w:ascii="Arial" w:hAnsi="Arial" w:cs="Arial"/>
          <w:bCs/>
          <w:szCs w:val="28"/>
        </w:rPr>
        <w:t xml:space="preserve">При вводе проводов и кабелей в электрооборудование должны быть установлены изолирующие втулки. Допускается вместо втулок применить отрезки поливинилхлоридной трубки. </w:t>
      </w:r>
    </w:p>
    <w:p w:rsidR="00871391" w:rsidRPr="00111211" w:rsidRDefault="00871391" w:rsidP="00347FD7">
      <w:pPr>
        <w:pStyle w:val="af4"/>
        <w:numPr>
          <w:ilvl w:val="0"/>
          <w:numId w:val="5"/>
        </w:numPr>
        <w:tabs>
          <w:tab w:val="left" w:pos="1276"/>
          <w:tab w:val="left" w:pos="5880"/>
        </w:tabs>
        <w:ind w:right="284"/>
        <w:jc w:val="both"/>
        <w:rPr>
          <w:rFonts w:ascii="Arial" w:hAnsi="Arial" w:cs="Arial"/>
          <w:bCs/>
          <w:sz w:val="20"/>
        </w:rPr>
      </w:pPr>
      <w:r w:rsidRPr="00111211">
        <w:rPr>
          <w:rFonts w:ascii="Arial" w:hAnsi="Arial" w:cs="Arial"/>
          <w:sz w:val="20"/>
        </w:rPr>
        <w:t xml:space="preserve">Прокладка кабелей должна быть выполнена в соответствии с планами </w:t>
      </w:r>
      <w:proofErr w:type="spellStart"/>
      <w:r w:rsidRPr="00111211">
        <w:rPr>
          <w:rFonts w:ascii="Arial" w:hAnsi="Arial" w:cs="Arial"/>
          <w:sz w:val="20"/>
        </w:rPr>
        <w:t>внутрипостовых</w:t>
      </w:r>
      <w:proofErr w:type="spellEnd"/>
      <w:r w:rsidRPr="00111211">
        <w:rPr>
          <w:rFonts w:ascii="Arial" w:hAnsi="Arial" w:cs="Arial"/>
          <w:sz w:val="20"/>
        </w:rPr>
        <w:t xml:space="preserve"> кабельных сетей.</w:t>
      </w:r>
    </w:p>
    <w:p w:rsidR="00871391" w:rsidRPr="00111211" w:rsidRDefault="00871391" w:rsidP="00347FD7">
      <w:pPr>
        <w:pStyle w:val="af4"/>
        <w:numPr>
          <w:ilvl w:val="0"/>
          <w:numId w:val="5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111211">
        <w:rPr>
          <w:rFonts w:ascii="Arial" w:hAnsi="Arial" w:cs="Arial"/>
          <w:sz w:val="20"/>
        </w:rPr>
        <w:t>Пути прокладки кабелей должны быть выбраны таким образом, чтобы кабель-</w:t>
      </w:r>
      <w:proofErr w:type="spellStart"/>
      <w:r w:rsidRPr="00111211">
        <w:rPr>
          <w:rFonts w:ascii="Arial" w:hAnsi="Arial" w:cs="Arial"/>
          <w:sz w:val="20"/>
        </w:rPr>
        <w:t>росты</w:t>
      </w:r>
      <w:proofErr w:type="spellEnd"/>
      <w:r w:rsidRPr="00111211">
        <w:rPr>
          <w:rFonts w:ascii="Arial" w:hAnsi="Arial" w:cs="Arial"/>
          <w:sz w:val="20"/>
        </w:rPr>
        <w:t xml:space="preserve"> загружались равномерно.</w:t>
      </w:r>
    </w:p>
    <w:p w:rsidR="00871391" w:rsidRPr="00111211" w:rsidRDefault="00871391" w:rsidP="00347FD7">
      <w:pPr>
        <w:pStyle w:val="af4"/>
        <w:numPr>
          <w:ilvl w:val="0"/>
          <w:numId w:val="5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111211">
        <w:rPr>
          <w:rFonts w:ascii="Arial" w:hAnsi="Arial" w:cs="Arial"/>
          <w:sz w:val="20"/>
        </w:rPr>
        <w:t>Вязка жгута должна быть выполнена ровно, без выступов и перекрещивания с шагом в 20мм таким образом, чтобы продольные швы не были видны при наружном осмотре.</w:t>
      </w:r>
    </w:p>
    <w:p w:rsidR="00871391" w:rsidRPr="00111211" w:rsidRDefault="00871391" w:rsidP="00347FD7">
      <w:pPr>
        <w:pStyle w:val="af4"/>
        <w:numPr>
          <w:ilvl w:val="0"/>
          <w:numId w:val="5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111211">
        <w:rPr>
          <w:rFonts w:ascii="Arial" w:hAnsi="Arial" w:cs="Arial"/>
          <w:sz w:val="20"/>
        </w:rPr>
        <w:t xml:space="preserve">Конец жилы кабеля, подключаемый к зажиму или припаиваемый к лепестку, должен иметь запас в виде </w:t>
      </w:r>
      <w:proofErr w:type="spellStart"/>
      <w:r w:rsidRPr="00111211">
        <w:rPr>
          <w:rFonts w:ascii="Arial" w:hAnsi="Arial" w:cs="Arial"/>
          <w:sz w:val="20"/>
        </w:rPr>
        <w:t>полупетли</w:t>
      </w:r>
      <w:proofErr w:type="spellEnd"/>
      <w:r w:rsidRPr="00111211">
        <w:rPr>
          <w:rFonts w:ascii="Arial" w:hAnsi="Arial" w:cs="Arial"/>
          <w:sz w:val="20"/>
        </w:rPr>
        <w:t xml:space="preserve">, достаточный для трех-четырех </w:t>
      </w:r>
      <w:proofErr w:type="spellStart"/>
      <w:r w:rsidRPr="00111211">
        <w:rPr>
          <w:rFonts w:ascii="Arial" w:hAnsi="Arial" w:cs="Arial"/>
          <w:sz w:val="20"/>
        </w:rPr>
        <w:t>перезаделок</w:t>
      </w:r>
      <w:proofErr w:type="spellEnd"/>
      <w:r w:rsidRPr="00111211">
        <w:rPr>
          <w:rFonts w:ascii="Arial" w:hAnsi="Arial" w:cs="Arial"/>
          <w:sz w:val="20"/>
        </w:rPr>
        <w:t>.</w:t>
      </w:r>
    </w:p>
    <w:p w:rsidR="00871391" w:rsidRPr="00111211" w:rsidRDefault="00871391" w:rsidP="00347FD7">
      <w:pPr>
        <w:pStyle w:val="af4"/>
        <w:numPr>
          <w:ilvl w:val="0"/>
          <w:numId w:val="5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111211">
        <w:rPr>
          <w:rFonts w:ascii="Arial" w:hAnsi="Arial" w:cs="Arial"/>
          <w:sz w:val="20"/>
        </w:rPr>
        <w:t>Паяная поверхность соединения должна быть глянцевой, без пор загрязнений и наплывов, острых выпуклостей припоя, инородных вкраплений.</w:t>
      </w:r>
    </w:p>
    <w:p w:rsidR="00871391" w:rsidRPr="00111211" w:rsidRDefault="00871391" w:rsidP="00347FD7">
      <w:pPr>
        <w:pStyle w:val="af4"/>
        <w:numPr>
          <w:ilvl w:val="0"/>
          <w:numId w:val="5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111211">
        <w:rPr>
          <w:rFonts w:ascii="Arial" w:hAnsi="Arial" w:cs="Arial"/>
          <w:sz w:val="20"/>
        </w:rPr>
        <w:t>Длина оголенной части жилы от торца изоляции до места пайки должна быть, но более 2мм и не менее 0,6мм.</w:t>
      </w:r>
    </w:p>
    <w:p w:rsidR="00871391" w:rsidRPr="00111211" w:rsidRDefault="00871391" w:rsidP="00347FD7">
      <w:pPr>
        <w:pStyle w:val="af4"/>
        <w:numPr>
          <w:ilvl w:val="0"/>
          <w:numId w:val="5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111211">
        <w:rPr>
          <w:rFonts w:ascii="Arial" w:hAnsi="Arial" w:cs="Arial"/>
          <w:sz w:val="20"/>
        </w:rPr>
        <w:t>Изоляционные (полиэтиленовые или поливинилхлоридные) трубки должны быть надвинуты де упора так, чтобы трубка перекрывала изоляций провода на длину не менее 3мм.</w:t>
      </w:r>
    </w:p>
    <w:p w:rsidR="00871391" w:rsidRDefault="00871391" w:rsidP="00347FD7">
      <w:pPr>
        <w:pStyle w:val="af4"/>
        <w:numPr>
          <w:ilvl w:val="0"/>
          <w:numId w:val="5"/>
        </w:num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111211">
        <w:rPr>
          <w:rFonts w:ascii="Arial" w:hAnsi="Arial" w:cs="Arial"/>
          <w:sz w:val="20"/>
        </w:rPr>
        <w:t xml:space="preserve">На каждом конце кабеля должна быть прикреплена бирка с обозначением </w:t>
      </w:r>
      <w:proofErr w:type="spellStart"/>
      <w:r w:rsidRPr="00111211">
        <w:rPr>
          <w:rFonts w:ascii="Arial" w:hAnsi="Arial" w:cs="Arial"/>
          <w:sz w:val="20"/>
        </w:rPr>
        <w:t>жильности</w:t>
      </w:r>
      <w:proofErr w:type="spellEnd"/>
      <w:r w:rsidRPr="00111211">
        <w:rPr>
          <w:rFonts w:ascii="Arial" w:hAnsi="Arial" w:cs="Arial"/>
          <w:sz w:val="20"/>
        </w:rPr>
        <w:t xml:space="preserve"> и конечных пунктов прокладки.</w:t>
      </w:r>
    </w:p>
    <w:p w:rsidR="0022505E" w:rsidRDefault="0022505E" w:rsidP="0022505E">
      <w:pPr>
        <w:pStyle w:val="af4"/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22505E" w:rsidRDefault="0022505E" w:rsidP="0022505E">
      <w:pPr>
        <w:pStyle w:val="af4"/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22505E" w:rsidRDefault="0022505E" w:rsidP="0022505E">
      <w:pPr>
        <w:pStyle w:val="af4"/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22505E" w:rsidRDefault="0022505E" w:rsidP="0022505E">
      <w:pPr>
        <w:pStyle w:val="af4"/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22505E" w:rsidRDefault="0022505E" w:rsidP="0022505E">
      <w:pPr>
        <w:pStyle w:val="af4"/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22505E" w:rsidRDefault="0022505E" w:rsidP="0022505E">
      <w:pPr>
        <w:pStyle w:val="af4"/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22505E" w:rsidRDefault="0022505E" w:rsidP="0022505E">
      <w:pPr>
        <w:pStyle w:val="af4"/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22505E" w:rsidRPr="00111211" w:rsidRDefault="0022505E" w:rsidP="0022505E">
      <w:pPr>
        <w:pStyle w:val="af4"/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871391" w:rsidRPr="00111211" w:rsidRDefault="00871391" w:rsidP="00871391">
      <w:pPr>
        <w:tabs>
          <w:tab w:val="left" w:pos="567"/>
        </w:tabs>
        <w:ind w:firstLine="567"/>
        <w:jc w:val="both"/>
        <w:rPr>
          <w:rFonts w:ascii="Arial" w:hAnsi="Arial" w:cs="Arial"/>
        </w:rPr>
      </w:pPr>
    </w:p>
    <w:p w:rsidR="00871391" w:rsidRPr="001613CE" w:rsidRDefault="00871391" w:rsidP="00871391">
      <w:pPr>
        <w:tabs>
          <w:tab w:val="left" w:pos="567"/>
        </w:tabs>
        <w:ind w:firstLine="567"/>
        <w:jc w:val="right"/>
        <w:rPr>
          <w:rFonts w:ascii="Arial" w:hAnsi="Arial" w:cs="Arial"/>
        </w:rPr>
      </w:pPr>
      <w:r w:rsidRPr="001613CE">
        <w:rPr>
          <w:rFonts w:ascii="Arial" w:hAnsi="Arial" w:cs="Arial"/>
        </w:rPr>
        <w:t>Таблица 12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977"/>
        <w:gridCol w:w="2410"/>
        <w:gridCol w:w="3685"/>
      </w:tblGrid>
      <w:tr w:rsidR="00871391" w:rsidRPr="001613CE" w:rsidTr="00111211">
        <w:trPr>
          <w:cantSplit/>
        </w:trPr>
        <w:tc>
          <w:tcPr>
            <w:tcW w:w="992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Основные операции, подлежащие контролю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Прокладка кабеля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Монтаж кабеля</w:t>
            </w:r>
          </w:p>
        </w:tc>
      </w:tr>
      <w:tr w:rsidR="00871391" w:rsidRPr="001613CE" w:rsidTr="00111211">
        <w:trPr>
          <w:cantSplit/>
        </w:trPr>
        <w:tc>
          <w:tcPr>
            <w:tcW w:w="992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Состав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Соответствие плану </w:t>
            </w:r>
            <w:proofErr w:type="spellStart"/>
            <w:r w:rsidRPr="001613CE">
              <w:rPr>
                <w:rFonts w:ascii="Arial" w:hAnsi="Arial" w:cs="Arial"/>
              </w:rPr>
              <w:t>внутрипостовых</w:t>
            </w:r>
            <w:proofErr w:type="spellEnd"/>
            <w:r w:rsidRPr="001613CE">
              <w:rPr>
                <w:rFonts w:ascii="Arial" w:hAnsi="Arial" w:cs="Arial"/>
              </w:rPr>
              <w:t xml:space="preserve"> кабельных сетей. Равномерность загрузки кабель-ростов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Вилка жгута. Наличие запаса длины жил кабеля для </w:t>
            </w:r>
            <w:proofErr w:type="spellStart"/>
            <w:r w:rsidRPr="001613CE">
              <w:rPr>
                <w:rFonts w:ascii="Arial" w:hAnsi="Arial" w:cs="Arial"/>
              </w:rPr>
              <w:t>перезаделок</w:t>
            </w:r>
            <w:proofErr w:type="spellEnd"/>
            <w:r w:rsidRPr="001613CE">
              <w:rPr>
                <w:rFonts w:ascii="Arial" w:hAnsi="Arial" w:cs="Arial"/>
              </w:rPr>
              <w:t>. Пайки жил. Длина оголенной Части жилы провода от торца изоляции до места пайки. Наличие бирок</w:t>
            </w:r>
          </w:p>
        </w:tc>
      </w:tr>
      <w:tr w:rsidR="00871391" w:rsidRPr="001613CE" w:rsidTr="00111211">
        <w:trPr>
          <w:cantSplit/>
        </w:trPr>
        <w:tc>
          <w:tcPr>
            <w:tcW w:w="992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Метод и средства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Визуальный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Визуальный, измерительный, метр стальной, шаблон</w:t>
            </w:r>
          </w:p>
        </w:tc>
      </w:tr>
      <w:tr w:rsidR="00871391" w:rsidRPr="001613CE" w:rsidTr="00111211">
        <w:trPr>
          <w:cantSplit/>
        </w:trPr>
        <w:tc>
          <w:tcPr>
            <w:tcW w:w="992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Сроки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Каждый кабель, каждый кабель-рост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Каждый жгут, каждая жила</w:t>
            </w:r>
          </w:p>
        </w:tc>
      </w:tr>
      <w:tr w:rsidR="00871391" w:rsidRPr="001613CE" w:rsidTr="00111211">
        <w:trPr>
          <w:cantSplit/>
        </w:trPr>
        <w:tc>
          <w:tcPr>
            <w:tcW w:w="992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Должность лица, контролирующего операцию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Мастер</w:t>
            </w:r>
          </w:p>
        </w:tc>
      </w:tr>
      <w:tr w:rsidR="00871391" w:rsidRPr="001613CE" w:rsidTr="00111211">
        <w:trPr>
          <w:cantSplit/>
        </w:trPr>
        <w:tc>
          <w:tcPr>
            <w:tcW w:w="992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Наименование привлекаемой для контроля службы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-</w:t>
            </w:r>
          </w:p>
        </w:tc>
      </w:tr>
      <w:tr w:rsidR="00871391" w:rsidRPr="001613CE" w:rsidTr="00111211">
        <w:trPr>
          <w:cantSplit/>
        </w:trPr>
        <w:tc>
          <w:tcPr>
            <w:tcW w:w="992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Должность лица, ответственного за организацию и осуществление контроля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Прораб</w:t>
            </w:r>
          </w:p>
        </w:tc>
      </w:tr>
      <w:tr w:rsidR="00871391" w:rsidRPr="001613CE" w:rsidTr="00111211">
        <w:trPr>
          <w:cantSplit/>
        </w:trPr>
        <w:tc>
          <w:tcPr>
            <w:tcW w:w="992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Документ, в котором регистрируют результаты контроля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Общий журнал работ</w:t>
            </w:r>
          </w:p>
        </w:tc>
      </w:tr>
    </w:tbl>
    <w:p w:rsidR="00871391" w:rsidRDefault="00871391" w:rsidP="00871391">
      <w:pPr>
        <w:tabs>
          <w:tab w:val="left" w:pos="567"/>
        </w:tabs>
        <w:ind w:firstLine="567"/>
        <w:jc w:val="center"/>
        <w:rPr>
          <w:rFonts w:ascii="Arial" w:hAnsi="Arial" w:cs="Arial"/>
          <w:b/>
        </w:rPr>
      </w:pPr>
    </w:p>
    <w:p w:rsidR="009B3311" w:rsidRPr="001613CE" w:rsidRDefault="009B3311" w:rsidP="00871391">
      <w:pPr>
        <w:tabs>
          <w:tab w:val="left" w:pos="567"/>
        </w:tabs>
        <w:ind w:firstLine="567"/>
        <w:jc w:val="center"/>
        <w:rPr>
          <w:rFonts w:ascii="Arial" w:hAnsi="Arial" w:cs="Arial"/>
          <w:b/>
        </w:rPr>
      </w:pPr>
    </w:p>
    <w:p w:rsidR="00871391" w:rsidRPr="001613CE" w:rsidRDefault="00871391" w:rsidP="00871391">
      <w:pPr>
        <w:tabs>
          <w:tab w:val="left" w:pos="567"/>
        </w:tabs>
        <w:ind w:firstLine="567"/>
        <w:jc w:val="center"/>
        <w:outlineLvl w:val="2"/>
        <w:rPr>
          <w:rFonts w:ascii="Arial" w:hAnsi="Arial" w:cs="Arial"/>
          <w:bCs/>
          <w:i/>
        </w:rPr>
      </w:pPr>
      <w:r w:rsidRPr="001613CE">
        <w:rPr>
          <w:rFonts w:ascii="Arial" w:hAnsi="Arial" w:cs="Arial"/>
          <w:bCs/>
          <w:i/>
        </w:rPr>
        <w:t>Проверка и испытание вторичных цепей</w:t>
      </w:r>
    </w:p>
    <w:p w:rsidR="00871391" w:rsidRPr="001613CE" w:rsidRDefault="00871391" w:rsidP="00871391">
      <w:pPr>
        <w:tabs>
          <w:tab w:val="left" w:pos="567"/>
        </w:tabs>
        <w:ind w:firstLine="567"/>
        <w:jc w:val="center"/>
        <w:outlineLvl w:val="2"/>
        <w:rPr>
          <w:rFonts w:ascii="Arial" w:hAnsi="Arial" w:cs="Arial"/>
          <w:bCs/>
          <w:i/>
        </w:rPr>
      </w:pPr>
    </w:p>
    <w:p w:rsidR="00871391" w:rsidRPr="001613CE" w:rsidRDefault="00871391" w:rsidP="00111211">
      <w:pPr>
        <w:tabs>
          <w:tab w:val="left" w:pos="567"/>
        </w:tabs>
        <w:ind w:left="567"/>
        <w:jc w:val="both"/>
        <w:rPr>
          <w:rFonts w:ascii="Arial" w:hAnsi="Arial" w:cs="Arial"/>
          <w:color w:val="000000"/>
        </w:rPr>
      </w:pPr>
      <w:r w:rsidRPr="001613CE">
        <w:rPr>
          <w:rFonts w:ascii="Arial" w:hAnsi="Arial" w:cs="Arial"/>
          <w:color w:val="000000"/>
        </w:rPr>
        <w:t>Разводка и подключение проводов и жил контрольных кабелей завершают монтаж вторичных цепей, которые должны быть проверены и испытаны перед сдачей в эксплуатацию.</w:t>
      </w:r>
    </w:p>
    <w:p w:rsidR="00871391" w:rsidRPr="001613CE" w:rsidRDefault="00871391" w:rsidP="00111211">
      <w:pPr>
        <w:tabs>
          <w:tab w:val="left" w:pos="567"/>
        </w:tabs>
        <w:ind w:left="567"/>
        <w:jc w:val="both"/>
        <w:rPr>
          <w:rFonts w:ascii="Arial" w:hAnsi="Arial" w:cs="Arial"/>
          <w:color w:val="000000"/>
        </w:rPr>
      </w:pPr>
      <w:r w:rsidRPr="001613CE">
        <w:rPr>
          <w:rFonts w:ascii="Arial" w:hAnsi="Arial" w:cs="Arial"/>
          <w:color w:val="000000"/>
        </w:rPr>
        <w:t>Объем проверок и испытаний включает измерение сопротивления изоляции, испытание повышенным напряжением промышленной частоты, проверку действия входящих в состав вторичных цепей аппаратов и приборов, а также проверку правильности функционирования полностью собранной схемы.</w:t>
      </w:r>
    </w:p>
    <w:p w:rsidR="00111211" w:rsidRDefault="00871391" w:rsidP="00871391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</w:rPr>
      </w:pPr>
      <w:r w:rsidRPr="001613CE">
        <w:rPr>
          <w:rFonts w:ascii="Arial" w:hAnsi="Arial" w:cs="Arial"/>
          <w:color w:val="000000"/>
        </w:rPr>
        <w:t xml:space="preserve">Сопротивление изоляции измеряют </w:t>
      </w:r>
      <w:proofErr w:type="spellStart"/>
      <w:r w:rsidRPr="001613CE">
        <w:rPr>
          <w:rFonts w:ascii="Arial" w:hAnsi="Arial" w:cs="Arial"/>
          <w:color w:val="000000"/>
        </w:rPr>
        <w:t>мегаомметром</w:t>
      </w:r>
      <w:proofErr w:type="spellEnd"/>
      <w:r w:rsidRPr="001613CE">
        <w:rPr>
          <w:rFonts w:ascii="Arial" w:hAnsi="Arial" w:cs="Arial"/>
          <w:color w:val="000000"/>
        </w:rPr>
        <w:t>, напряжения которого и наименьшие допустимые</w:t>
      </w:r>
    </w:p>
    <w:p w:rsidR="00111211" w:rsidRDefault="00111211" w:rsidP="00871391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</w:rPr>
      </w:pPr>
    </w:p>
    <w:p w:rsidR="00871391" w:rsidRPr="001613CE" w:rsidRDefault="00871391" w:rsidP="003663FA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1613CE">
        <w:rPr>
          <w:rFonts w:ascii="Arial" w:hAnsi="Arial" w:cs="Arial"/>
          <w:color w:val="000000"/>
        </w:rPr>
        <w:t xml:space="preserve"> значения сопротивления изоляции приведены в табл.1.</w:t>
      </w:r>
    </w:p>
    <w:p w:rsidR="00871391" w:rsidRPr="001613CE" w:rsidRDefault="00871391" w:rsidP="00871391">
      <w:pPr>
        <w:tabs>
          <w:tab w:val="left" w:pos="567"/>
        </w:tabs>
        <w:ind w:firstLine="567"/>
        <w:jc w:val="right"/>
        <w:rPr>
          <w:rFonts w:ascii="Arial" w:hAnsi="Arial" w:cs="Arial"/>
        </w:rPr>
      </w:pPr>
      <w:r w:rsidRPr="001613CE">
        <w:rPr>
          <w:rFonts w:ascii="Arial" w:hAnsi="Arial" w:cs="Arial"/>
        </w:rPr>
        <w:t>Таблица 1</w:t>
      </w:r>
    </w:p>
    <w:p w:rsidR="00871391" w:rsidRPr="001613CE" w:rsidRDefault="00871391" w:rsidP="00871391">
      <w:pPr>
        <w:tabs>
          <w:tab w:val="left" w:pos="567"/>
        </w:tabs>
        <w:ind w:firstLine="567"/>
        <w:jc w:val="center"/>
        <w:rPr>
          <w:rFonts w:ascii="Arial" w:hAnsi="Arial" w:cs="Arial"/>
        </w:rPr>
      </w:pPr>
      <w:r w:rsidRPr="001613CE">
        <w:rPr>
          <w:rFonts w:ascii="Arial" w:hAnsi="Arial" w:cs="Arial"/>
        </w:rPr>
        <w:t xml:space="preserve">Наименьшие допустимые сопротивления изоляции аппаратов, вторичных цепей и электропроводок до 1 </w:t>
      </w:r>
      <w:proofErr w:type="spellStart"/>
      <w:r w:rsidRPr="001613CE">
        <w:rPr>
          <w:rFonts w:ascii="Arial" w:hAnsi="Arial" w:cs="Arial"/>
        </w:rPr>
        <w:t>кВ</w:t>
      </w:r>
      <w:proofErr w:type="spellEnd"/>
      <w:r w:rsidRPr="001613CE">
        <w:rPr>
          <w:rFonts w:ascii="Arial" w:hAnsi="Arial" w:cs="Arial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559"/>
        <w:gridCol w:w="426"/>
        <w:gridCol w:w="1559"/>
        <w:gridCol w:w="425"/>
        <w:gridCol w:w="2268"/>
      </w:tblGrid>
      <w:tr w:rsidR="00871391" w:rsidRPr="001613CE" w:rsidTr="00111211">
        <w:trPr>
          <w:cantSplit/>
          <w:tblHeader/>
        </w:trPr>
        <w:tc>
          <w:tcPr>
            <w:tcW w:w="3969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jc w:val="center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Испытываемый объект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jc w:val="center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Напряжение мегаом-</w:t>
            </w:r>
          </w:p>
          <w:p w:rsidR="00871391" w:rsidRPr="001613CE" w:rsidRDefault="00871391" w:rsidP="00871391">
            <w:pPr>
              <w:tabs>
                <w:tab w:val="left" w:pos="567"/>
              </w:tabs>
              <w:ind w:firstLine="567"/>
              <w:jc w:val="center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метра, В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jc w:val="center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Сопротивление изоляции, МОм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jc w:val="center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Примечание</w:t>
            </w:r>
          </w:p>
        </w:tc>
      </w:tr>
      <w:tr w:rsidR="00871391" w:rsidRPr="001613CE" w:rsidTr="00111211">
        <w:trPr>
          <w:cantSplit/>
        </w:trPr>
        <w:tc>
          <w:tcPr>
            <w:tcW w:w="3969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Вторичные цепи управления, защиты, измерения, сигнализации и т.п. в электроустановках напряжением выше 1 </w:t>
            </w:r>
            <w:proofErr w:type="spellStart"/>
            <w:r w:rsidRPr="001613CE">
              <w:rPr>
                <w:rFonts w:ascii="Arial" w:hAnsi="Arial" w:cs="Arial"/>
              </w:rPr>
              <w:t>кВ</w:t>
            </w:r>
            <w:proofErr w:type="spellEnd"/>
            <w:r w:rsidRPr="001613CE">
              <w:rPr>
                <w:rFonts w:ascii="Arial" w:hAnsi="Arial" w:cs="Arial"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</w:p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</w:p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</w:p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</w:p>
        </w:tc>
      </w:tr>
      <w:tr w:rsidR="00871391" w:rsidRPr="001613CE" w:rsidTr="00111211">
        <w:trPr>
          <w:cantSplit/>
        </w:trPr>
        <w:tc>
          <w:tcPr>
            <w:tcW w:w="3969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шинки оперативного тока и шинки цепей напряжения на щите управления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500-1000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Испытание проводят при отключенных цепях</w:t>
            </w:r>
          </w:p>
        </w:tc>
      </w:tr>
      <w:tr w:rsidR="00871391" w:rsidRPr="001613CE" w:rsidTr="00111211">
        <w:trPr>
          <w:cantSplit/>
        </w:trPr>
        <w:tc>
          <w:tcPr>
            <w:tcW w:w="3969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каждое присоединение вторичных цепей и цепей питания приводов выключателей и разъединителей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500-1000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Испытание проводят со всеми присоединенными аппаратами</w:t>
            </w:r>
          </w:p>
        </w:tc>
      </w:tr>
      <w:tr w:rsidR="00871391" w:rsidRPr="001613CE" w:rsidTr="00111211">
        <w:trPr>
          <w:cantSplit/>
        </w:trPr>
        <w:tc>
          <w:tcPr>
            <w:tcW w:w="3969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Вторичные цепи управления, защиты, сигнализации в релейно-контакторных схемах установок напряжением до 1 </w:t>
            </w:r>
            <w:proofErr w:type="spellStart"/>
            <w:r w:rsidRPr="001613CE">
              <w:rPr>
                <w:rFonts w:ascii="Arial" w:hAnsi="Arial" w:cs="Arial"/>
              </w:rPr>
              <w:t>кВ</w:t>
            </w:r>
            <w:proofErr w:type="spellEnd"/>
            <w:r w:rsidRPr="001613CE">
              <w:rPr>
                <w:rFonts w:ascii="Arial" w:hAnsi="Arial" w:cs="Arial"/>
              </w:rPr>
              <w:t xml:space="preserve"> </w:t>
            </w:r>
            <w:r w:rsidRPr="001613CE">
              <w:rPr>
                <w:rFonts w:ascii="Arial" w:hAnsi="Arial" w:cs="Arial"/>
              </w:rPr>
              <w:tab/>
              <w:t xml:space="preserve">500-1000 </w:t>
            </w:r>
            <w:r w:rsidRPr="001613CE">
              <w:rPr>
                <w:rFonts w:ascii="Arial" w:hAnsi="Arial" w:cs="Arial"/>
              </w:rPr>
              <w:tab/>
              <w:t xml:space="preserve">0,5 м </w:t>
            </w:r>
            <w:r w:rsidRPr="001613CE">
              <w:rPr>
                <w:rFonts w:ascii="Arial" w:hAnsi="Arial" w:cs="Arial"/>
              </w:rPr>
              <w:tab/>
              <w:t>То же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</w:p>
        </w:tc>
      </w:tr>
      <w:tr w:rsidR="00871391" w:rsidRPr="001613CE" w:rsidTr="00111211">
        <w:trPr>
          <w:cantSplit/>
        </w:trPr>
        <w:tc>
          <w:tcPr>
            <w:tcW w:w="3969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Цепи бесконтактных схем системы регулирования и управления, а также присоединенные к ним элементы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По данным завода-изготовителя </w:t>
            </w:r>
          </w:p>
        </w:tc>
      </w:tr>
      <w:tr w:rsidR="00871391" w:rsidRPr="001613CE" w:rsidTr="00111211">
        <w:trPr>
          <w:cantSplit/>
        </w:trPr>
        <w:tc>
          <w:tcPr>
            <w:tcW w:w="3969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lastRenderedPageBreak/>
              <w:t xml:space="preserve">Цепи управления, защиты и возбуждения машин постоянного тока напряжением до 1,1 </w:t>
            </w:r>
            <w:proofErr w:type="spellStart"/>
            <w:r w:rsidRPr="001613CE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500-1000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-</w:t>
            </w:r>
          </w:p>
        </w:tc>
      </w:tr>
      <w:tr w:rsidR="00871391" w:rsidRPr="001613CE" w:rsidTr="00111211">
        <w:trPr>
          <w:cantSplit/>
        </w:trPr>
        <w:tc>
          <w:tcPr>
            <w:tcW w:w="3969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Силовые и осветительные электропроводки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1000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0,5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Испытание в осветительных электропроводках проводят до ввертывания ламп с присоединением нулевого провода к корпусу светильника</w:t>
            </w:r>
          </w:p>
        </w:tc>
      </w:tr>
      <w:tr w:rsidR="00871391" w:rsidRPr="001613CE" w:rsidTr="00111211">
        <w:trPr>
          <w:cantSplit/>
        </w:trPr>
        <w:tc>
          <w:tcPr>
            <w:tcW w:w="3969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Распределительные устройства, щиты и </w:t>
            </w:r>
            <w:proofErr w:type="spellStart"/>
            <w:r w:rsidRPr="001613CE">
              <w:rPr>
                <w:rFonts w:ascii="Arial" w:hAnsi="Arial" w:cs="Arial"/>
              </w:rPr>
              <w:t>токопроводы</w:t>
            </w:r>
            <w:proofErr w:type="spellEnd"/>
            <w:r w:rsidRPr="001613CE">
              <w:rPr>
                <w:rFonts w:ascii="Arial" w:hAnsi="Arial" w:cs="Arial"/>
              </w:rPr>
              <w:t xml:space="preserve"> напряжением до 1 </w:t>
            </w:r>
            <w:proofErr w:type="spellStart"/>
            <w:r w:rsidRPr="001613CE">
              <w:rPr>
                <w:rFonts w:ascii="Arial" w:hAnsi="Arial" w:cs="Arial"/>
              </w:rPr>
              <w:t>кВ</w:t>
            </w:r>
            <w:proofErr w:type="spellEnd"/>
            <w:r w:rsidRPr="001613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500-1000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0,5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Испытание проводят для каждой секции распределительного устройства</w:t>
            </w:r>
          </w:p>
        </w:tc>
      </w:tr>
    </w:tbl>
    <w:p w:rsidR="00871391" w:rsidRPr="001613CE" w:rsidRDefault="00871391" w:rsidP="00871391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</w:rPr>
      </w:pPr>
    </w:p>
    <w:p w:rsidR="00871391" w:rsidRPr="001613CE" w:rsidRDefault="00871391" w:rsidP="00111211">
      <w:pPr>
        <w:tabs>
          <w:tab w:val="left" w:pos="567"/>
        </w:tabs>
        <w:ind w:left="567"/>
        <w:jc w:val="both"/>
        <w:rPr>
          <w:rFonts w:ascii="Arial" w:hAnsi="Arial" w:cs="Arial"/>
          <w:color w:val="000000"/>
        </w:rPr>
      </w:pPr>
      <w:r w:rsidRPr="001613CE">
        <w:rPr>
          <w:rFonts w:ascii="Arial" w:hAnsi="Arial" w:cs="Arial"/>
          <w:color w:val="000000"/>
        </w:rPr>
        <w:t xml:space="preserve">При испытании повышенным напряжением промышленной частоты испытательное напряжение для вторичных цепей схемы защиты управления, сигнализации и измерения со всеми присоединенными аппаратами и приборами (автоматические выключатели, магнитные пускатели, контакторы, реле, приборы) должно быть 1 </w:t>
      </w:r>
      <w:proofErr w:type="spellStart"/>
      <w:r w:rsidRPr="001613CE">
        <w:rPr>
          <w:rFonts w:ascii="Arial" w:hAnsi="Arial" w:cs="Arial"/>
          <w:color w:val="000000"/>
        </w:rPr>
        <w:t>кВ</w:t>
      </w:r>
      <w:proofErr w:type="spellEnd"/>
      <w:r w:rsidRPr="001613CE">
        <w:rPr>
          <w:rFonts w:ascii="Arial" w:hAnsi="Arial" w:cs="Arial"/>
          <w:color w:val="000000"/>
        </w:rPr>
        <w:t>, а продолжительность его приложения - 1 мин.</w:t>
      </w:r>
    </w:p>
    <w:p w:rsidR="00871391" w:rsidRPr="001613CE" w:rsidRDefault="00871391" w:rsidP="00111211">
      <w:pPr>
        <w:tabs>
          <w:tab w:val="left" w:pos="567"/>
        </w:tabs>
        <w:ind w:left="567"/>
        <w:jc w:val="both"/>
        <w:rPr>
          <w:rFonts w:ascii="Arial" w:hAnsi="Arial" w:cs="Arial"/>
          <w:color w:val="000000"/>
        </w:rPr>
      </w:pPr>
      <w:r w:rsidRPr="001613CE">
        <w:rPr>
          <w:rFonts w:ascii="Arial" w:hAnsi="Arial" w:cs="Arial"/>
          <w:color w:val="000000"/>
        </w:rPr>
        <w:t>Проверку действия аппаратов и приборов осуществляют в соответствии с действующими инструкциями, как в части объема испытаний, так и в части норм.</w:t>
      </w:r>
    </w:p>
    <w:p w:rsidR="00871391" w:rsidRPr="001613CE" w:rsidRDefault="00871391" w:rsidP="003663FA">
      <w:pPr>
        <w:tabs>
          <w:tab w:val="left" w:pos="567"/>
        </w:tabs>
        <w:ind w:left="567"/>
        <w:jc w:val="both"/>
        <w:rPr>
          <w:rFonts w:ascii="Arial" w:hAnsi="Arial" w:cs="Arial"/>
        </w:rPr>
      </w:pPr>
      <w:r w:rsidRPr="001613CE">
        <w:rPr>
          <w:rFonts w:ascii="Arial" w:hAnsi="Arial" w:cs="Arial"/>
          <w:color w:val="000000"/>
        </w:rPr>
        <w:t>Проверку правильности функционирования полностью собранной схемы смонтированной установки проводят при различных значениях оперативного тока и разных положениях командных аппаратов, переключателей режима действия вторичных устройств (например, переключающих на действие защиты на отключение и сигнал, вводящих в работу устройства АПВ и АВР и т.п.). Все элементы схемы должны надежно функционировать в предусмотренной проектом последовательности при значениях напряжения оперативного тока, приведенных в табл.2.</w:t>
      </w:r>
    </w:p>
    <w:p w:rsidR="00871391" w:rsidRPr="001613CE" w:rsidRDefault="00871391" w:rsidP="00871391">
      <w:pPr>
        <w:tabs>
          <w:tab w:val="left" w:pos="567"/>
        </w:tabs>
        <w:ind w:firstLine="567"/>
        <w:jc w:val="right"/>
        <w:rPr>
          <w:rFonts w:ascii="Arial" w:hAnsi="Arial" w:cs="Arial"/>
        </w:rPr>
      </w:pPr>
    </w:p>
    <w:p w:rsidR="00871391" w:rsidRPr="001613CE" w:rsidRDefault="00871391" w:rsidP="00871391">
      <w:pPr>
        <w:tabs>
          <w:tab w:val="left" w:pos="567"/>
        </w:tabs>
        <w:ind w:firstLine="567"/>
        <w:jc w:val="right"/>
        <w:rPr>
          <w:rFonts w:ascii="Arial" w:hAnsi="Arial" w:cs="Arial"/>
        </w:rPr>
      </w:pPr>
      <w:r w:rsidRPr="001613CE">
        <w:rPr>
          <w:rFonts w:ascii="Arial" w:hAnsi="Arial" w:cs="Arial"/>
        </w:rPr>
        <w:t>Таблица 2</w:t>
      </w:r>
    </w:p>
    <w:p w:rsidR="00871391" w:rsidRPr="001613CE" w:rsidRDefault="00871391" w:rsidP="00871391">
      <w:pPr>
        <w:tabs>
          <w:tab w:val="left" w:pos="567"/>
        </w:tabs>
        <w:ind w:firstLine="567"/>
        <w:jc w:val="center"/>
        <w:rPr>
          <w:rFonts w:ascii="Arial" w:hAnsi="Arial" w:cs="Arial"/>
        </w:rPr>
      </w:pPr>
      <w:r w:rsidRPr="001613CE">
        <w:rPr>
          <w:rFonts w:ascii="Arial" w:hAnsi="Arial" w:cs="Arial"/>
        </w:rPr>
        <w:t>Напряжение оперативного тока, при котором обеспечивается нормальное функционирование схем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693"/>
        <w:gridCol w:w="2234"/>
      </w:tblGrid>
      <w:tr w:rsidR="00871391" w:rsidRPr="001613CE" w:rsidTr="00111211">
        <w:trPr>
          <w:cantSplit/>
          <w:tblHeader/>
        </w:trPr>
        <w:tc>
          <w:tcPr>
            <w:tcW w:w="4536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jc w:val="center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Испытываемый объект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jc w:val="center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Напряжение оперативного тока, % номинального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jc w:val="center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Примечание</w:t>
            </w:r>
          </w:p>
        </w:tc>
      </w:tr>
      <w:tr w:rsidR="00871391" w:rsidRPr="001613CE" w:rsidTr="00111211">
        <w:trPr>
          <w:cantSplit/>
        </w:trPr>
        <w:tc>
          <w:tcPr>
            <w:tcW w:w="4536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Схемы защиты и сигнализации в установках напряжением выше 1 </w:t>
            </w:r>
            <w:proofErr w:type="spellStart"/>
            <w:r w:rsidRPr="001613CE">
              <w:rPr>
                <w:rFonts w:ascii="Arial" w:hAnsi="Arial" w:cs="Arial"/>
              </w:rPr>
              <w:t>кВ</w:t>
            </w:r>
            <w:proofErr w:type="spellEnd"/>
            <w:r w:rsidRPr="001613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jc w:val="center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80, 100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jc w:val="center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-</w:t>
            </w:r>
          </w:p>
        </w:tc>
      </w:tr>
      <w:tr w:rsidR="00871391" w:rsidRPr="001613CE" w:rsidTr="00111211">
        <w:trPr>
          <w:cantSplit/>
        </w:trPr>
        <w:tc>
          <w:tcPr>
            <w:tcW w:w="4536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Схемы управления в установках выше 1 </w:t>
            </w:r>
            <w:proofErr w:type="spellStart"/>
            <w:r w:rsidRPr="001613CE">
              <w:rPr>
                <w:rFonts w:ascii="Arial" w:hAnsi="Arial" w:cs="Arial"/>
              </w:rPr>
              <w:t>кВ</w:t>
            </w:r>
            <w:proofErr w:type="spellEnd"/>
            <w:r w:rsidRPr="001613C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jc w:val="center"/>
              <w:rPr>
                <w:rFonts w:ascii="Arial" w:hAnsi="Arial" w:cs="Arial"/>
              </w:rPr>
            </w:pPr>
          </w:p>
          <w:p w:rsidR="00871391" w:rsidRPr="001613CE" w:rsidRDefault="00871391" w:rsidP="00871391">
            <w:pPr>
              <w:tabs>
                <w:tab w:val="left" w:pos="567"/>
              </w:tabs>
              <w:ind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jc w:val="center"/>
              <w:rPr>
                <w:rFonts w:ascii="Arial" w:hAnsi="Arial" w:cs="Arial"/>
              </w:rPr>
            </w:pPr>
          </w:p>
          <w:p w:rsidR="00871391" w:rsidRPr="001613CE" w:rsidRDefault="00871391" w:rsidP="00871391">
            <w:pPr>
              <w:tabs>
                <w:tab w:val="left" w:pos="567"/>
              </w:tabs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871391" w:rsidRPr="001613CE" w:rsidTr="00111211">
        <w:trPr>
          <w:cantSplit/>
        </w:trPr>
        <w:tc>
          <w:tcPr>
            <w:tcW w:w="4536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испытание на включение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jc w:val="center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90, 100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jc w:val="center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-</w:t>
            </w:r>
          </w:p>
        </w:tc>
      </w:tr>
      <w:tr w:rsidR="00871391" w:rsidRPr="001613CE" w:rsidTr="00111211">
        <w:trPr>
          <w:cantSplit/>
        </w:trPr>
        <w:tc>
          <w:tcPr>
            <w:tcW w:w="4536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то же, на отключение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jc w:val="center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80, 100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jc w:val="center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-</w:t>
            </w:r>
          </w:p>
        </w:tc>
      </w:tr>
      <w:tr w:rsidR="00871391" w:rsidRPr="001613CE" w:rsidTr="00111211">
        <w:trPr>
          <w:cantSplit/>
        </w:trPr>
        <w:tc>
          <w:tcPr>
            <w:tcW w:w="4536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Релейно-контакторные схемы в установках напряжением до 1 </w:t>
            </w:r>
            <w:proofErr w:type="spellStart"/>
            <w:r w:rsidRPr="001613CE">
              <w:rPr>
                <w:rFonts w:ascii="Arial" w:hAnsi="Arial" w:cs="Arial"/>
              </w:rPr>
              <w:t>кВ</w:t>
            </w:r>
            <w:proofErr w:type="spellEnd"/>
            <w:r w:rsidRPr="001613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jc w:val="center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90, 100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 xml:space="preserve">Для простых схем кнопка - магнитный пускатель проверку на пониженном напряжении не осуществляют </w:t>
            </w:r>
          </w:p>
        </w:tc>
      </w:tr>
      <w:tr w:rsidR="00871391" w:rsidRPr="001613CE" w:rsidTr="00111211">
        <w:trPr>
          <w:cantSplit/>
        </w:trPr>
        <w:tc>
          <w:tcPr>
            <w:tcW w:w="4536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Бесконтактные схемы на логических элементах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jc w:val="center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85, 100, 110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71391" w:rsidRPr="001613CE" w:rsidRDefault="00871391" w:rsidP="00871391">
            <w:pPr>
              <w:tabs>
                <w:tab w:val="left" w:pos="567"/>
              </w:tabs>
              <w:ind w:firstLine="567"/>
              <w:rPr>
                <w:rFonts w:ascii="Arial" w:hAnsi="Arial" w:cs="Arial"/>
              </w:rPr>
            </w:pPr>
            <w:r w:rsidRPr="001613CE">
              <w:rPr>
                <w:rFonts w:ascii="Arial" w:hAnsi="Arial" w:cs="Arial"/>
              </w:rPr>
              <w:t>Напряжение изменяется на входе в блок питания</w:t>
            </w:r>
          </w:p>
        </w:tc>
      </w:tr>
    </w:tbl>
    <w:p w:rsidR="00871391" w:rsidRPr="001613CE" w:rsidRDefault="00871391" w:rsidP="00871391">
      <w:pPr>
        <w:tabs>
          <w:tab w:val="left" w:pos="567"/>
        </w:tabs>
        <w:ind w:firstLine="567"/>
        <w:rPr>
          <w:rFonts w:ascii="Arial" w:hAnsi="Arial" w:cs="Arial"/>
        </w:rPr>
      </w:pPr>
    </w:p>
    <w:p w:rsidR="00871391" w:rsidRPr="001613CE" w:rsidRDefault="00871391" w:rsidP="00111211">
      <w:pPr>
        <w:tabs>
          <w:tab w:val="left" w:pos="567"/>
        </w:tabs>
        <w:ind w:left="567"/>
        <w:jc w:val="both"/>
        <w:rPr>
          <w:rFonts w:ascii="Arial" w:hAnsi="Arial" w:cs="Arial"/>
          <w:color w:val="000000"/>
        </w:rPr>
      </w:pPr>
      <w:r w:rsidRPr="001613CE">
        <w:rPr>
          <w:rFonts w:ascii="Arial" w:hAnsi="Arial" w:cs="Arial"/>
          <w:color w:val="000000"/>
        </w:rPr>
        <w:t>При сдаче помещения под монтаж щитов должны быть произведены все строительные работы, включая выполнение отверстий под болты для крепления панелей и отверстий для прохода кабелей.</w:t>
      </w:r>
    </w:p>
    <w:p w:rsidR="00871391" w:rsidRPr="000D3B2F" w:rsidRDefault="00871391" w:rsidP="00111211">
      <w:pPr>
        <w:tabs>
          <w:tab w:val="left" w:pos="567"/>
        </w:tabs>
        <w:ind w:left="567"/>
        <w:jc w:val="both"/>
        <w:rPr>
          <w:rFonts w:ascii="Arial" w:hAnsi="Arial" w:cs="Arial"/>
          <w:color w:val="000000"/>
        </w:rPr>
      </w:pPr>
      <w:r w:rsidRPr="001613CE">
        <w:rPr>
          <w:rFonts w:ascii="Arial" w:hAnsi="Arial" w:cs="Arial"/>
          <w:color w:val="000000"/>
        </w:rPr>
        <w:t>При плохом качестве контактных соединений последние под действием электрического тока, проходящего через них, недопустимо перегреваются и разрушаются, в результате чего из-за высокой температуры может произойти возгорание изоляции, прилегающей к контактному соединению. Нарушения контактных соединений, а, следовательно, низкое качество их выполнения при монтаже относят к дефектам I категории, подлежащим немедленному устранению.</w:t>
      </w:r>
    </w:p>
    <w:p w:rsidR="00871391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b/>
          <w:bCs/>
          <w:szCs w:val="28"/>
        </w:rPr>
      </w:pPr>
    </w:p>
    <w:p w:rsidR="00871391" w:rsidRPr="00C23E9C" w:rsidRDefault="00575A44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6.</w:t>
      </w:r>
      <w:r w:rsidR="00871391" w:rsidRPr="00C23E9C">
        <w:rPr>
          <w:rFonts w:ascii="Arial" w:hAnsi="Arial" w:cs="Arial"/>
          <w:b/>
          <w:bCs/>
          <w:szCs w:val="28"/>
        </w:rPr>
        <w:t>Решения по охране труда, промышленной и пожарной безопасности</w:t>
      </w:r>
      <w:bookmarkEnd w:id="1116"/>
    </w:p>
    <w:p w:rsidR="00575A44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lastRenderedPageBreak/>
        <w:t xml:space="preserve">Распаковку и </w:t>
      </w:r>
      <w:proofErr w:type="spellStart"/>
      <w:r w:rsidRPr="00C23E9C">
        <w:rPr>
          <w:rFonts w:ascii="Arial" w:hAnsi="Arial" w:cs="Arial"/>
          <w:szCs w:val="28"/>
        </w:rPr>
        <w:t>расконсервацию</w:t>
      </w:r>
      <w:proofErr w:type="spellEnd"/>
      <w:r w:rsidRPr="00C23E9C">
        <w:rPr>
          <w:rFonts w:ascii="Arial" w:hAnsi="Arial" w:cs="Arial"/>
          <w:szCs w:val="28"/>
        </w:rPr>
        <w:t xml:space="preserve"> подлежащего монтажу оборудования, укрупнительную сборку и </w:t>
      </w:r>
      <w:proofErr w:type="spellStart"/>
      <w:r w:rsidRPr="00C23E9C">
        <w:rPr>
          <w:rFonts w:ascii="Arial" w:hAnsi="Arial" w:cs="Arial"/>
          <w:szCs w:val="28"/>
        </w:rPr>
        <w:t>доизготовление</w:t>
      </w:r>
      <w:proofErr w:type="spellEnd"/>
      <w:r w:rsidRPr="00C23E9C">
        <w:rPr>
          <w:rFonts w:ascii="Arial" w:hAnsi="Arial" w:cs="Arial"/>
          <w:szCs w:val="28"/>
        </w:rPr>
        <w:t xml:space="preserve"> различных деталей (нарезка резьбы на трубах гнутье труб, подгонка стыков и тому подобные работы) должны выполнять в специально отведенной для этого зоне и стеллажах или</w:t>
      </w:r>
    </w:p>
    <w:p w:rsidR="00871391" w:rsidRPr="00C23E9C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 xml:space="preserve"> подкладках высотой не менее 100 мм. В процессе выполнения сборочных операций проверку совмещения отверстий должны выполнять с использованием специального инструмента (конусных оправок, сборочных пробок и др.) . Проверку совпадения отверстий в монтируемых деталях пальцами рук не допускается.</w:t>
      </w:r>
    </w:p>
    <w:p w:rsidR="00871391" w:rsidRPr="00C23E9C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 xml:space="preserve">Установленное в проектное положение оборудование должно быть постоянно или временно закреплено так, чтобы обеспечивалась его устойчивость и </w:t>
      </w:r>
      <w:proofErr w:type="spellStart"/>
      <w:r w:rsidRPr="00C23E9C">
        <w:rPr>
          <w:rFonts w:ascii="Arial" w:hAnsi="Arial" w:cs="Arial"/>
          <w:szCs w:val="28"/>
        </w:rPr>
        <w:t>смещаемость</w:t>
      </w:r>
      <w:proofErr w:type="spellEnd"/>
      <w:r w:rsidRPr="00C23E9C">
        <w:rPr>
          <w:rFonts w:ascii="Arial" w:hAnsi="Arial" w:cs="Arial"/>
          <w:szCs w:val="28"/>
        </w:rPr>
        <w:t>. При перемещении оборудования расстояние между выступающими частями должно быть по горизонтали не менее 1 м, по вертикали —0,5 м.</w:t>
      </w:r>
    </w:p>
    <w:p w:rsidR="00871391" w:rsidRPr="00C23E9C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Монтаж оборудования в условиях взрывоопасной среды должен производиться с применением инструмента, приспособлений и оснастки, исключающей возможность искрообразования, кроме того, должно быть исключено самопроизвольное или случайное его включение. В процессе монтажа углы отклонения от вертикали грузовых канатов и полиспастов грузоподъемных средств не должны превышать величину, указанную в паспорте, утвержденном проекте или технических условиях. При монтаже оборудования с использованием домкратов должны быть приняты меры, исключающие возможность их перекоса или опрокидывания.</w:t>
      </w:r>
    </w:p>
    <w:p w:rsidR="00871391" w:rsidRPr="00C23E9C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При подъеме или опускании оборудования стоять под ним или находиться на грузе, оставлять на нем какие-либо предметы или детали не допускается. При монтаже оборудования во избежание ранения рук применяют подкладки и прокладки, которые устанавливают в намеченные места только сбоку конструкции.</w:t>
      </w:r>
    </w:p>
    <w:p w:rsidR="00871391" w:rsidRPr="00C23E9C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При раскатке барабана его вращают по направлению стрелки, нанесённой краской на щеке барабана. Ручная прокатка барабана допускается при исправной обшивке на ровной поверхности на расстояние не более 100 м</w:t>
      </w:r>
    </w:p>
    <w:p w:rsidR="00871391" w:rsidRPr="00C23E9C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Работы по прокладке кабелей необходимо выполнять в рукавицах, касках, спецодежде. Значение сигналов, подаваемых в процессе работы, должны быть разъяснено всем лицам, связанных с работой.</w:t>
      </w:r>
      <w:r w:rsidRPr="00C23E9C">
        <w:rPr>
          <w:rFonts w:ascii="Arial" w:hAnsi="Arial" w:cs="Arial"/>
          <w:szCs w:val="28"/>
        </w:rPr>
        <w:tab/>
        <w:t xml:space="preserve">Команду на начало раскатки кабеля может подавать только бригадир. Площадки для погрузочных и разгрузочных работ должны быть спланированы и иметь уклон не более 5 градусов. </w:t>
      </w:r>
    </w:p>
    <w:p w:rsidR="007C5529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 xml:space="preserve">Запрещается  </w:t>
      </w:r>
      <w:proofErr w:type="spellStart"/>
      <w:r w:rsidRPr="00C23E9C">
        <w:rPr>
          <w:rFonts w:ascii="Arial" w:hAnsi="Arial" w:cs="Arial"/>
          <w:szCs w:val="28"/>
        </w:rPr>
        <w:t>подтаскивание</w:t>
      </w:r>
      <w:proofErr w:type="spellEnd"/>
      <w:r w:rsidRPr="00C23E9C">
        <w:rPr>
          <w:rFonts w:ascii="Arial" w:hAnsi="Arial" w:cs="Arial"/>
          <w:szCs w:val="28"/>
        </w:rPr>
        <w:t xml:space="preserve"> (волочение) грузов подъёмными механизмами путём косого натяжения канатов. Запрещается перекатывать барабан вручную при незакреплённых концах кабеля и выступающих гвоздях. </w:t>
      </w:r>
      <w:proofErr w:type="spellStart"/>
      <w:r w:rsidRPr="00C23E9C">
        <w:rPr>
          <w:rFonts w:ascii="Arial" w:hAnsi="Arial" w:cs="Arial"/>
          <w:szCs w:val="28"/>
        </w:rPr>
        <w:t>Строповку</w:t>
      </w:r>
      <w:proofErr w:type="spellEnd"/>
      <w:r w:rsidRPr="00C23E9C">
        <w:rPr>
          <w:rFonts w:ascii="Arial" w:hAnsi="Arial" w:cs="Arial"/>
          <w:szCs w:val="28"/>
        </w:rPr>
        <w:t xml:space="preserve"> груза и подвешивание его на крюк </w:t>
      </w:r>
      <w:proofErr w:type="spellStart"/>
      <w:r w:rsidRPr="00C23E9C">
        <w:rPr>
          <w:rFonts w:ascii="Arial" w:hAnsi="Arial" w:cs="Arial"/>
          <w:szCs w:val="28"/>
        </w:rPr>
        <w:t>грузозахватывающего</w:t>
      </w:r>
      <w:proofErr w:type="spellEnd"/>
      <w:r w:rsidRPr="00C23E9C">
        <w:rPr>
          <w:rFonts w:ascii="Arial" w:hAnsi="Arial" w:cs="Arial"/>
          <w:szCs w:val="28"/>
        </w:rPr>
        <w:t xml:space="preserve"> </w:t>
      </w:r>
    </w:p>
    <w:p w:rsidR="00871391" w:rsidRPr="00C23E9C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механизма должен выполнять такелажник – стропальщик или электромонтажник, обученный и имеющий удостоверение установленного образца.</w:t>
      </w:r>
      <w:r w:rsidRPr="00C23E9C">
        <w:rPr>
          <w:rFonts w:ascii="Arial" w:hAnsi="Arial" w:cs="Arial"/>
          <w:szCs w:val="28"/>
        </w:rPr>
        <w:tab/>
        <w:t xml:space="preserve"> При ручной прокладке кабеля норма переноски тяжестей на одного рабочего не должна превышать 20 кг.</w:t>
      </w:r>
    </w:p>
    <w:p w:rsidR="00111211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 xml:space="preserve">Барабаны с кабелем при их раскатке должны быть прочно установлена на раскаточных домкратах. </w:t>
      </w:r>
    </w:p>
    <w:p w:rsidR="00871391" w:rsidRPr="00C23E9C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При раскатке барабанов с кабелем с помощью раскаточных приспособлений на трассе раскатки должны выставляться лица, наблюдающие за правильностью раскатки. При обнаружении спадания части витков кабеля с барабана раскатка его должна быть прекращена.</w:t>
      </w:r>
      <w:r w:rsidRPr="00C23E9C">
        <w:rPr>
          <w:rFonts w:ascii="Arial" w:hAnsi="Arial" w:cs="Arial"/>
          <w:szCs w:val="28"/>
        </w:rPr>
        <w:tab/>
        <w:t xml:space="preserve"> Во время раскатки кабеля запрещается поправлять на барабане витки кабеля на ходу.</w:t>
      </w:r>
    </w:p>
    <w:p w:rsidR="00871391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При раскатке кабеля с барабана последние 5-6 витков</w:t>
      </w:r>
      <w:r>
        <w:rPr>
          <w:rFonts w:ascii="Arial" w:hAnsi="Arial" w:cs="Arial"/>
          <w:szCs w:val="28"/>
        </w:rPr>
        <w:t xml:space="preserve"> должны раскручиваться </w:t>
      </w:r>
      <w:proofErr w:type="spellStart"/>
      <w:r>
        <w:rPr>
          <w:rFonts w:ascii="Arial" w:hAnsi="Arial" w:cs="Arial"/>
          <w:szCs w:val="28"/>
        </w:rPr>
        <w:t>вручную.</w:t>
      </w:r>
      <w:r w:rsidRPr="00C23E9C">
        <w:rPr>
          <w:rFonts w:ascii="Arial" w:hAnsi="Arial" w:cs="Arial"/>
          <w:szCs w:val="28"/>
        </w:rPr>
        <w:t>Обрезать</w:t>
      </w:r>
      <w:proofErr w:type="spellEnd"/>
      <w:r w:rsidRPr="00C23E9C">
        <w:rPr>
          <w:rFonts w:ascii="Arial" w:hAnsi="Arial" w:cs="Arial"/>
          <w:szCs w:val="28"/>
        </w:rPr>
        <w:t xml:space="preserve"> кабель следует только с помощью соответствующего инструмента (ножницы секторные, ножовки). Обрубать провода и тросы зубилом запрещается. При обрезке кабелей проводов и канатов их концы необходимо обмотать проволокой.</w:t>
      </w:r>
    </w:p>
    <w:p w:rsidR="00871391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Все работы производить по наряд-допуску</w:t>
      </w:r>
    </w:p>
    <w:p w:rsidR="00871391" w:rsidRPr="006B3B59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B3B59">
        <w:rPr>
          <w:rFonts w:ascii="Arial" w:hAnsi="Arial" w:cs="Arial"/>
          <w:szCs w:val="28"/>
        </w:rPr>
        <w:t>Наряд-допуск является письменным разрешением на производство огневых, газоопасных и других работ повышенной опасности, оформляется машинописным текстом отдельно на каждый вид работ и место их проведения, действителен в течение указанного в наряде-допуске срока, необходимого для выполнения объема работ, но не более 10 суток.</w:t>
      </w:r>
    </w:p>
    <w:p w:rsidR="00871391" w:rsidRPr="006B3B59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B3B59">
        <w:rPr>
          <w:rFonts w:ascii="Arial" w:hAnsi="Arial" w:cs="Arial"/>
          <w:szCs w:val="28"/>
        </w:rPr>
        <w:t xml:space="preserve">Наряд-допуск может быть продлен на срок не более 3 суток, при этом общая суммарная продолжительность выполнения работ по одному наряду-допуску, с учетом его продления, не может превышать 10 суток.   </w:t>
      </w:r>
    </w:p>
    <w:p w:rsidR="00871391" w:rsidRPr="006B3B59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B3B59">
        <w:rPr>
          <w:rFonts w:ascii="Arial" w:hAnsi="Arial" w:cs="Arial"/>
          <w:szCs w:val="28"/>
        </w:rPr>
        <w:t>Порядок продления наряда-допуска должен соответствовать требованиям ОР 03.100.30-КТН-150-11, как в случае его первоначального оформления.</w:t>
      </w:r>
    </w:p>
    <w:p w:rsidR="00871391" w:rsidRPr="006B3B59" w:rsidRDefault="00D76232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Издается совместный приказ СУМН</w:t>
      </w:r>
      <w:r w:rsidR="00871391" w:rsidRPr="006B3B59">
        <w:rPr>
          <w:rFonts w:ascii="Arial" w:hAnsi="Arial" w:cs="Arial"/>
          <w:szCs w:val="28"/>
        </w:rPr>
        <w:t xml:space="preserve"> и подрядной организации, в котором назначаются руководящие работники и ИТР эксплуатирующей организации, обязанные утверждать наряды-допуски, ответственные за организацию и безопасное производство работ, обязанные выдавать наряды-допуски и допускать к работам, ответственные за подготовку работ, а также ИТР подрядной организации, ответственные за проведение работ и лица, обязанные проводить анализ воздушной среды, а также ИТР из числа АО «</w:t>
      </w:r>
      <w:proofErr w:type="spellStart"/>
      <w:r w:rsidR="00871391" w:rsidRPr="006B3B59">
        <w:rPr>
          <w:rFonts w:ascii="Arial" w:hAnsi="Arial" w:cs="Arial"/>
          <w:szCs w:val="28"/>
        </w:rPr>
        <w:t>Траснефть</w:t>
      </w:r>
      <w:proofErr w:type="spellEnd"/>
      <w:r w:rsidR="00871391" w:rsidRPr="006B3B59">
        <w:rPr>
          <w:rFonts w:ascii="Arial" w:hAnsi="Arial" w:cs="Arial"/>
          <w:szCs w:val="28"/>
        </w:rPr>
        <w:t>-Западная Сибирь»  ответственного за контроль безопасного производства работ.</w:t>
      </w:r>
    </w:p>
    <w:p w:rsidR="00871391" w:rsidRPr="006B3B59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B3B59">
        <w:rPr>
          <w:rFonts w:ascii="Arial" w:hAnsi="Arial" w:cs="Arial"/>
          <w:szCs w:val="28"/>
        </w:rPr>
        <w:lastRenderedPageBreak/>
        <w:t>Выдавать наряд-допуск и допускать к работам обязан начальник структурного подразделения или лицо, его замещающее. Подготовку объекта к проведению работ должна производить эксплуатирующая организация.</w:t>
      </w:r>
    </w:p>
    <w:p w:rsidR="00575A44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B3B59">
        <w:rPr>
          <w:rFonts w:ascii="Arial" w:hAnsi="Arial" w:cs="Arial"/>
          <w:szCs w:val="28"/>
        </w:rPr>
        <w:t>ИТР подрядной организации, ответственные за проведение работ по наряду-допуску, должны пройти проверку знаний правил и норм безопасности в комиссии филиала и выдачей протокола.</w:t>
      </w:r>
    </w:p>
    <w:p w:rsidR="00871391" w:rsidRPr="006B3B59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B3B59">
        <w:rPr>
          <w:rFonts w:ascii="Arial" w:hAnsi="Arial" w:cs="Arial"/>
          <w:szCs w:val="28"/>
        </w:rPr>
        <w:t xml:space="preserve"> </w:t>
      </w:r>
    </w:p>
    <w:p w:rsidR="00871391" w:rsidRPr="006B3B59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B3B59">
        <w:rPr>
          <w:rFonts w:ascii="Arial" w:hAnsi="Arial" w:cs="Arial"/>
          <w:szCs w:val="28"/>
        </w:rPr>
        <w:t xml:space="preserve">Наряд – допуск оформляется в двух экземплярах. Запись текста карандашом, исправления не допускаются. При оформлении наряда-допуска заполняются все строки бланка. </w:t>
      </w:r>
    </w:p>
    <w:p w:rsidR="00871391" w:rsidRPr="006B3B59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6B3B59">
        <w:rPr>
          <w:rFonts w:ascii="Arial" w:hAnsi="Arial" w:cs="Arial"/>
          <w:szCs w:val="28"/>
        </w:rPr>
        <w:t>При отсутствии необходимости заполнения строки следует сделать запись – «не требуется».</w:t>
      </w:r>
    </w:p>
    <w:p w:rsidR="00871391" w:rsidRPr="006B3B59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B3B59">
        <w:rPr>
          <w:rFonts w:ascii="Arial" w:hAnsi="Arial" w:cs="Arial"/>
          <w:szCs w:val="28"/>
        </w:rPr>
        <w:t>В случае необходимости изменения вида, места, условий проведения работ или   состава бригады исполнителей оформляется новый наряд – допуск.</w:t>
      </w:r>
    </w:p>
    <w:p w:rsidR="00871391" w:rsidRPr="006B3B59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B3B59">
        <w:rPr>
          <w:rFonts w:ascii="Arial" w:hAnsi="Arial" w:cs="Arial"/>
          <w:szCs w:val="28"/>
        </w:rPr>
        <w:t xml:space="preserve">Наряды-допуски на огневые, газоопасные и другие работы повышенной опасности хранятся в течение одного года. </w:t>
      </w:r>
    </w:p>
    <w:p w:rsidR="00871391" w:rsidRPr="006B3B59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B3B59">
        <w:rPr>
          <w:rFonts w:ascii="Arial" w:hAnsi="Arial" w:cs="Arial"/>
          <w:szCs w:val="28"/>
        </w:rPr>
        <w:t>Место хранения закрытых нарядов-допусков определяется приказом начальника структурного подразделения.</w:t>
      </w:r>
    </w:p>
    <w:p w:rsidR="00871391" w:rsidRPr="006B3B59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B3B59">
        <w:rPr>
          <w:rFonts w:ascii="Arial" w:hAnsi="Arial" w:cs="Arial"/>
          <w:szCs w:val="28"/>
        </w:rPr>
        <w:t xml:space="preserve">Ответственный за проведение работ обязан приостановить работы, аннулировать (отменить) наряд-допуск, вывести людей с места проведения работ и известить о происшедшем диспетчера ЛПДС и лицо, выдавшее наряд-допуск в случаях: </w:t>
      </w:r>
    </w:p>
    <w:p w:rsidR="00871391" w:rsidRPr="006B3B59" w:rsidRDefault="00871391" w:rsidP="00347FD7">
      <w:pPr>
        <w:numPr>
          <w:ilvl w:val="0"/>
          <w:numId w:val="6"/>
        </w:numPr>
        <w:tabs>
          <w:tab w:val="left" w:pos="1276"/>
          <w:tab w:val="left" w:pos="5880"/>
        </w:tabs>
        <w:ind w:right="284"/>
        <w:jc w:val="both"/>
        <w:rPr>
          <w:rFonts w:ascii="Arial" w:hAnsi="Arial" w:cs="Arial"/>
          <w:szCs w:val="28"/>
        </w:rPr>
      </w:pPr>
      <w:r w:rsidRPr="006B3B59">
        <w:rPr>
          <w:rFonts w:ascii="Arial" w:hAnsi="Arial" w:cs="Arial"/>
          <w:szCs w:val="28"/>
        </w:rPr>
        <w:t>возникновения угрозы жизни и здоровью, при несчастном случае, связанном с производством работ, выполняемых по наряду-допуску, а также при аварийной ситуации.</w:t>
      </w:r>
    </w:p>
    <w:p w:rsidR="00871391" w:rsidRPr="006B3B59" w:rsidRDefault="00871391" w:rsidP="00347FD7">
      <w:pPr>
        <w:numPr>
          <w:ilvl w:val="0"/>
          <w:numId w:val="6"/>
        </w:numPr>
        <w:tabs>
          <w:tab w:val="left" w:pos="1276"/>
          <w:tab w:val="left" w:pos="5880"/>
        </w:tabs>
        <w:ind w:right="284"/>
        <w:jc w:val="both"/>
        <w:rPr>
          <w:rFonts w:ascii="Arial" w:hAnsi="Arial" w:cs="Arial"/>
          <w:szCs w:val="28"/>
        </w:rPr>
      </w:pPr>
      <w:r w:rsidRPr="006B3B59">
        <w:rPr>
          <w:rFonts w:ascii="Arial" w:hAnsi="Arial" w:cs="Arial"/>
          <w:szCs w:val="28"/>
        </w:rPr>
        <w:t>при автоматическом срабатывании системы пожаротушения.</w:t>
      </w:r>
    </w:p>
    <w:p w:rsidR="00871391" w:rsidRPr="006B3B59" w:rsidRDefault="00871391" w:rsidP="00347FD7">
      <w:pPr>
        <w:numPr>
          <w:ilvl w:val="0"/>
          <w:numId w:val="6"/>
        </w:numPr>
        <w:tabs>
          <w:tab w:val="left" w:pos="1276"/>
          <w:tab w:val="left" w:pos="5880"/>
        </w:tabs>
        <w:ind w:right="284"/>
        <w:jc w:val="both"/>
        <w:rPr>
          <w:rFonts w:ascii="Arial" w:hAnsi="Arial" w:cs="Arial"/>
          <w:szCs w:val="28"/>
        </w:rPr>
      </w:pPr>
      <w:r w:rsidRPr="006B3B59">
        <w:rPr>
          <w:rFonts w:ascii="Arial" w:hAnsi="Arial" w:cs="Arial"/>
          <w:szCs w:val="28"/>
        </w:rPr>
        <w:t>при выдаче автоматической установкой пожарной сигнализации светового и звукового сигнала.</w:t>
      </w:r>
    </w:p>
    <w:p w:rsidR="00871391" w:rsidRPr="006B3B59" w:rsidRDefault="00871391" w:rsidP="00347FD7">
      <w:pPr>
        <w:numPr>
          <w:ilvl w:val="0"/>
          <w:numId w:val="6"/>
        </w:numPr>
        <w:tabs>
          <w:tab w:val="left" w:pos="1276"/>
          <w:tab w:val="left" w:pos="5880"/>
        </w:tabs>
        <w:ind w:right="284"/>
        <w:jc w:val="both"/>
        <w:rPr>
          <w:rFonts w:ascii="Arial" w:hAnsi="Arial" w:cs="Arial"/>
          <w:szCs w:val="28"/>
        </w:rPr>
      </w:pPr>
      <w:r w:rsidRPr="006B3B59">
        <w:rPr>
          <w:rFonts w:ascii="Arial" w:hAnsi="Arial" w:cs="Arial"/>
          <w:szCs w:val="28"/>
        </w:rPr>
        <w:t>при включении системы оповещения, сигнализирующей о создании опасной ситуации или оповещения, установленными ответственным за работы сигналами (оборудование СОУЭ, сирены пожарных автомобилей).</w:t>
      </w:r>
    </w:p>
    <w:p w:rsidR="00871391" w:rsidRPr="006B3B59" w:rsidRDefault="00871391" w:rsidP="00347FD7">
      <w:pPr>
        <w:numPr>
          <w:ilvl w:val="0"/>
          <w:numId w:val="6"/>
        </w:numPr>
        <w:tabs>
          <w:tab w:val="left" w:pos="1276"/>
          <w:tab w:val="left" w:pos="5880"/>
        </w:tabs>
        <w:ind w:right="284"/>
        <w:jc w:val="both"/>
        <w:rPr>
          <w:rFonts w:ascii="Arial" w:hAnsi="Arial" w:cs="Arial"/>
          <w:szCs w:val="28"/>
        </w:rPr>
      </w:pPr>
      <w:r w:rsidRPr="006B3B59">
        <w:rPr>
          <w:rFonts w:ascii="Arial" w:hAnsi="Arial" w:cs="Arial"/>
          <w:szCs w:val="28"/>
        </w:rPr>
        <w:t xml:space="preserve">при обнаружении нарушений условий, предусмотренных нарядом-допуском, способных привести к </w:t>
      </w:r>
      <w:proofErr w:type="spellStart"/>
      <w:r w:rsidRPr="006B3B59">
        <w:rPr>
          <w:rFonts w:ascii="Arial" w:hAnsi="Arial" w:cs="Arial"/>
          <w:szCs w:val="28"/>
        </w:rPr>
        <w:t>травмированию</w:t>
      </w:r>
      <w:proofErr w:type="spellEnd"/>
      <w:r w:rsidRPr="006B3B59">
        <w:rPr>
          <w:rFonts w:ascii="Arial" w:hAnsi="Arial" w:cs="Arial"/>
          <w:szCs w:val="28"/>
        </w:rPr>
        <w:t xml:space="preserve"> работающих или к аварийной ситуации.</w:t>
      </w:r>
    </w:p>
    <w:p w:rsidR="00871391" w:rsidRPr="006B3B59" w:rsidRDefault="00871391" w:rsidP="00347FD7">
      <w:pPr>
        <w:numPr>
          <w:ilvl w:val="0"/>
          <w:numId w:val="6"/>
        </w:numPr>
        <w:tabs>
          <w:tab w:val="left" w:pos="1276"/>
          <w:tab w:val="left" w:pos="5880"/>
        </w:tabs>
        <w:ind w:right="284"/>
        <w:jc w:val="both"/>
        <w:rPr>
          <w:rFonts w:ascii="Arial" w:hAnsi="Arial" w:cs="Arial"/>
          <w:szCs w:val="28"/>
        </w:rPr>
      </w:pPr>
      <w:r w:rsidRPr="006B3B59">
        <w:rPr>
          <w:rFonts w:ascii="Arial" w:hAnsi="Arial" w:cs="Arial"/>
          <w:szCs w:val="28"/>
        </w:rPr>
        <w:t xml:space="preserve">запрещения проведения работ контролирующими и надзорными органами. </w:t>
      </w:r>
    </w:p>
    <w:p w:rsidR="00871391" w:rsidRPr="006B3B59" w:rsidRDefault="00871391" w:rsidP="00347FD7">
      <w:pPr>
        <w:numPr>
          <w:ilvl w:val="0"/>
          <w:numId w:val="6"/>
        </w:numPr>
        <w:tabs>
          <w:tab w:val="left" w:pos="1276"/>
          <w:tab w:val="left" w:pos="5880"/>
        </w:tabs>
        <w:ind w:right="284"/>
        <w:jc w:val="both"/>
        <w:rPr>
          <w:rFonts w:ascii="Arial" w:hAnsi="Arial" w:cs="Arial"/>
          <w:szCs w:val="28"/>
        </w:rPr>
      </w:pPr>
      <w:r w:rsidRPr="006B3B59">
        <w:rPr>
          <w:rFonts w:ascii="Arial" w:hAnsi="Arial" w:cs="Arial"/>
          <w:szCs w:val="28"/>
        </w:rPr>
        <w:t>отсутствие на месте производства работ во время их проведения лица, ответственного за проведение работ.</w:t>
      </w:r>
    </w:p>
    <w:p w:rsidR="00871391" w:rsidRDefault="00871391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6B3B59">
        <w:rPr>
          <w:rFonts w:ascii="Arial" w:hAnsi="Arial" w:cs="Arial"/>
          <w:szCs w:val="28"/>
        </w:rPr>
        <w:t>Работы могут быть возобновлены только после выявления и устранения причин их появления и выдачи нового наряда-допуска.</w:t>
      </w:r>
    </w:p>
    <w:p w:rsidR="007C5529" w:rsidRDefault="007C5529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7C5529" w:rsidRPr="006B3B59" w:rsidRDefault="007C5529" w:rsidP="00111211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</w:p>
    <w:p w:rsidR="00871391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</w:p>
    <w:p w:rsidR="00871391" w:rsidRPr="00C23E9C" w:rsidRDefault="00491E67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7.</w:t>
      </w:r>
      <w:r w:rsidR="00871391" w:rsidRPr="00C23E9C">
        <w:rPr>
          <w:rFonts w:ascii="Arial" w:hAnsi="Arial" w:cs="Arial"/>
          <w:b/>
          <w:bCs/>
          <w:szCs w:val="28"/>
        </w:rPr>
        <w:t>Требования к противопожарной подготовке работников</w:t>
      </w:r>
    </w:p>
    <w:p w:rsidR="00871391" w:rsidRPr="00C23E9C" w:rsidRDefault="00871391" w:rsidP="00E90A65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1.  Все работники, привлекаемые для производства работ, должны пройти вводный, первичный, повторный, внеплановый  и  целевой  инструктажи по пожарной безопасности, инструктаж о режиме курения и пользования курительными принадлежностями на объектах магистральных нефтепроводов,  обучение по программе пожарно-технического минимума в организации, имеющей лицензию на проведение указанного вида деятельности с последующей сдачей зачета по итогам обучения  по пожарно-техническому минимуму, знать и выполнять инструкции по пожарной безопасности в эксплуатирующей МН организации.</w:t>
      </w:r>
    </w:p>
    <w:p w:rsidR="00871391" w:rsidRPr="00C23E9C" w:rsidRDefault="00871391" w:rsidP="00E90A65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2. Ответственные за организацию и проведение    и   непосредственные исполнители огневых работ (электросварщик, газосварщик, газорезчик) должны иметь квалификационное   удостоверение на право выполнения этих работ, удостоверение о проверке знаний    по технике безопасности с талоном по пожарной безопасности (по итогам сдачи зачета по обучению по программе пожарно-технического минимума) и правил техники безопасности при эксплуатации электроустановок потребителей (для электросварщиков в объеме не ниже 2 квалификационной группы).</w:t>
      </w:r>
    </w:p>
    <w:p w:rsidR="00871391" w:rsidRPr="00C23E9C" w:rsidRDefault="00871391" w:rsidP="00E90A65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3. Работники должны знать тактико-технические характеристики первичных средств пожаротушения и   уметь пользоваться первичными  средствами пожаротушения.</w:t>
      </w:r>
    </w:p>
    <w:p w:rsidR="00871391" w:rsidRPr="00C23E9C" w:rsidRDefault="00871391" w:rsidP="00E90A65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 xml:space="preserve">4. Работники должны  быть  ознакомлены  с системой обеспечения пожарной безопасности (знать должности, фамилии, имена и отчества ответственных за пожарную безопасность объекта, характеристики, расположение, порядок применения средств пожарной автоматики, наружного противопожарного водопровода, внутреннего противопожарного водопровода, первичных средств пожаротушения  и т.д.) 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b/>
          <w:bCs/>
          <w:szCs w:val="28"/>
        </w:rPr>
      </w:pPr>
      <w:r w:rsidRPr="00C23E9C">
        <w:rPr>
          <w:rFonts w:ascii="Arial" w:hAnsi="Arial" w:cs="Arial"/>
          <w:b/>
          <w:bCs/>
          <w:szCs w:val="28"/>
        </w:rPr>
        <w:t xml:space="preserve"> Режим  курения и пользования открытым огнем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1. Разведение открытого огня и курение на территории производства работ запрещено.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 xml:space="preserve">2. Курение допускается за территорией охранной зоны. 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 xml:space="preserve">3. Место для курения должно быть обозначено знаком пожарной безопасности, несгораемой урной. 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4.  Каждый рабочий и служащий, заметивший пожар обязан: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-немедленно вызвать пожарную часть;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lastRenderedPageBreak/>
        <w:t>-вызвать к месту пожара руководителя объекта и старшее должностное лицо объекта;</w:t>
      </w:r>
    </w:p>
    <w:p w:rsidR="00871391" w:rsidRPr="00C23E9C" w:rsidRDefault="00871391" w:rsidP="00E90A65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-принять меры по эвакуации людей, ликвидации пожара первичными стационарными средствами пожаротушения.</w:t>
      </w:r>
    </w:p>
    <w:p w:rsidR="00871391" w:rsidRPr="00C23E9C" w:rsidRDefault="00871391" w:rsidP="00E90A65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5. Руководитель структурного подразделения, прибывший к месту пожара, убедившись, что пожарная часть вызвана, обязан: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-немедленно сообщить о пожаре руководству предприятия;</w:t>
      </w:r>
    </w:p>
    <w:p w:rsidR="00871391" w:rsidRPr="00C23E9C" w:rsidRDefault="00871391" w:rsidP="00E90A65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-организовать встречу пожарной части и оказать помощь в выборе кратчайшего пути для подъезда к очагу пожара и введения в действие средств тушения;</w:t>
      </w:r>
    </w:p>
    <w:p w:rsidR="00871391" w:rsidRPr="00C23E9C" w:rsidRDefault="00871391" w:rsidP="00E90A65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-удалить из опасной зоны рабочих и ИТР, не занятых ликвидацией пожара немедленно организовать в случае угрозы для жизни людей спасение и эвакуацию, использующую для этого имеющиеся силы и средства.</w:t>
      </w:r>
    </w:p>
    <w:p w:rsidR="00871391" w:rsidRPr="00C23E9C" w:rsidRDefault="00871391" w:rsidP="00E90A65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-отключить при необходимости электроэнергию, остановить агрегаты, перекрыть коммуникации, остановить систему вентиляции и выполнять другие мероприятия способствующие предотвращению пожара;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-прекратить работы на объекте в пожароопасной зоне;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-ввести при необходимости в действие стационарные средства тушения пожара;</w:t>
      </w:r>
    </w:p>
    <w:p w:rsidR="00871391" w:rsidRPr="00C23E9C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-обеспечить защиту людей, принимающих участие в тушении пожара.</w:t>
      </w:r>
    </w:p>
    <w:p w:rsidR="00871391" w:rsidRPr="00C23E9C" w:rsidRDefault="00871391" w:rsidP="00E90A65">
      <w:pPr>
        <w:tabs>
          <w:tab w:val="left" w:pos="1276"/>
          <w:tab w:val="left" w:pos="5880"/>
        </w:tabs>
        <w:ind w:left="567" w:right="284"/>
        <w:jc w:val="both"/>
        <w:rPr>
          <w:rFonts w:ascii="Arial" w:hAnsi="Arial" w:cs="Arial"/>
          <w:szCs w:val="28"/>
        </w:rPr>
      </w:pPr>
      <w:r w:rsidRPr="00C23E9C">
        <w:rPr>
          <w:rFonts w:ascii="Arial" w:hAnsi="Arial" w:cs="Arial"/>
          <w:szCs w:val="28"/>
        </w:rPr>
        <w:t>6. Руководители подрядных организаций, которые привлекаются для выполнения работ на территории объекта и в его охранной зоне, несут ответственность за соблюдением работниками подрядной организации требований настоящих правил и инструкций по пожарной безопасности.</w:t>
      </w:r>
    </w:p>
    <w:p w:rsidR="00871391" w:rsidRDefault="00871391" w:rsidP="00871391">
      <w:pPr>
        <w:tabs>
          <w:tab w:val="left" w:pos="1276"/>
          <w:tab w:val="left" w:pos="5880"/>
        </w:tabs>
        <w:ind w:right="284" w:firstLine="567"/>
        <w:jc w:val="both"/>
        <w:rPr>
          <w:rFonts w:ascii="Arial" w:hAnsi="Arial" w:cs="Arial"/>
          <w:szCs w:val="28"/>
        </w:rPr>
      </w:pPr>
    </w:p>
    <w:p w:rsidR="00F03118" w:rsidRDefault="00F03118" w:rsidP="00871391">
      <w:pPr>
        <w:tabs>
          <w:tab w:val="left" w:pos="554"/>
        </w:tabs>
        <w:rPr>
          <w:b/>
          <w:noProof/>
          <w:sz w:val="24"/>
          <w:szCs w:val="24"/>
        </w:rPr>
      </w:pPr>
    </w:p>
    <w:p w:rsidR="00F03118" w:rsidRDefault="00F03118" w:rsidP="00F03118">
      <w:pPr>
        <w:jc w:val="center"/>
        <w:rPr>
          <w:b/>
          <w:sz w:val="24"/>
          <w:szCs w:val="24"/>
        </w:rPr>
      </w:pPr>
    </w:p>
    <w:p w:rsidR="00311535" w:rsidRDefault="00F03118" w:rsidP="00F03118">
      <w:pPr>
        <w:ind w:left="567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FD24DC" w:rsidRPr="00B0088C" w:rsidRDefault="00632FAD" w:rsidP="009960B2">
      <w:pPr>
        <w:tabs>
          <w:tab w:val="left" w:pos="2722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644EFD" w:rsidRPr="00B0088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743395" w:rsidRPr="00B0088C">
        <w:rPr>
          <w:rFonts w:ascii="Times New Roman" w:hAnsi="Times New Roman"/>
          <w:b/>
          <w:i/>
          <w:sz w:val="24"/>
          <w:szCs w:val="24"/>
        </w:rPr>
        <w:tab/>
      </w:r>
      <w:r w:rsidR="00491E67">
        <w:rPr>
          <w:rFonts w:ascii="Times New Roman" w:hAnsi="Times New Roman"/>
          <w:b/>
          <w:sz w:val="24"/>
          <w:szCs w:val="24"/>
        </w:rPr>
        <w:t>8</w:t>
      </w:r>
      <w:r w:rsidR="00FD24DC" w:rsidRPr="00B0088C">
        <w:rPr>
          <w:rFonts w:ascii="Times New Roman" w:hAnsi="Times New Roman"/>
          <w:b/>
          <w:sz w:val="24"/>
          <w:szCs w:val="24"/>
        </w:rPr>
        <w:t>. Лист ознакомления.</w:t>
      </w:r>
    </w:p>
    <w:p w:rsidR="00FD24DC" w:rsidRPr="00B0088C" w:rsidRDefault="00FD24DC" w:rsidP="00FD24DC">
      <w:pPr>
        <w:pStyle w:val="a4"/>
        <w:widowControl w:val="0"/>
        <w:tabs>
          <w:tab w:val="left" w:pos="1200"/>
        </w:tabs>
        <w:ind w:left="709" w:right="284" w:firstLine="0"/>
        <w:rPr>
          <w:szCs w:val="24"/>
        </w:rPr>
      </w:pPr>
      <w:r w:rsidRPr="00B0088C">
        <w:rPr>
          <w:color w:val="000000"/>
          <w:szCs w:val="24"/>
        </w:rPr>
        <w:t>Лица, ответственные за производство работ, должны быть ознакомлены с данной технологической картой под подпись и несут персональную</w:t>
      </w:r>
      <w:r w:rsidRPr="00B0088C">
        <w:rPr>
          <w:szCs w:val="24"/>
        </w:rPr>
        <w:t xml:space="preserve"> ответственность за выполнение содержащихся в ней указаний.</w:t>
      </w:r>
    </w:p>
    <w:p w:rsidR="00FD24DC" w:rsidRPr="00B0088C" w:rsidRDefault="00FD24DC" w:rsidP="00FD24DC">
      <w:pPr>
        <w:pStyle w:val="a4"/>
        <w:widowControl w:val="0"/>
        <w:tabs>
          <w:tab w:val="left" w:pos="1200"/>
        </w:tabs>
        <w:ind w:right="284" w:firstLine="0"/>
        <w:rPr>
          <w:szCs w:val="24"/>
        </w:rPr>
      </w:pPr>
    </w:p>
    <w:tbl>
      <w:tblPr>
        <w:tblW w:w="9072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FD24DC" w:rsidRPr="00667B3A">
        <w:trPr>
          <w:trHeight w:hRule="exact" w:val="454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:rsidR="00FD24DC" w:rsidRPr="00667B3A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color w:val="000000"/>
              </w:rPr>
            </w:pPr>
            <w:r w:rsidRPr="00667B3A">
              <w:rPr>
                <w:color w:val="000000"/>
              </w:rPr>
              <w:t>Фамилия И.О., должность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:rsidR="00FD24DC" w:rsidRPr="00667B3A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color w:val="000000"/>
              </w:rPr>
            </w:pPr>
            <w:r w:rsidRPr="00667B3A">
              <w:rPr>
                <w:color w:val="000000"/>
              </w:rPr>
              <w:t>Запись «Ознакомлен», дата, подпись</w:t>
            </w: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FD24DC" w:rsidRPr="002607B1">
        <w:trPr>
          <w:trHeight w:hRule="exact" w:val="454"/>
        </w:trPr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FD24DC" w:rsidRPr="002607B1" w:rsidRDefault="00FD24DC" w:rsidP="005D37B7">
            <w:pPr>
              <w:pStyle w:val="ae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</w:tbl>
    <w:p w:rsidR="003C279C" w:rsidRDefault="003C279C">
      <w:pPr>
        <w:jc w:val="both"/>
      </w:pPr>
    </w:p>
    <w:p w:rsidR="003C279C" w:rsidRDefault="003C279C">
      <w:pPr>
        <w:jc w:val="both"/>
      </w:pPr>
    </w:p>
    <w:p w:rsidR="003C279C" w:rsidRDefault="003C279C">
      <w:pPr>
        <w:jc w:val="both"/>
      </w:pPr>
    </w:p>
    <w:p w:rsidR="003C279C" w:rsidRDefault="003C279C">
      <w:pPr>
        <w:jc w:val="both"/>
      </w:pPr>
    </w:p>
    <w:p w:rsidR="003C279C" w:rsidRDefault="003C279C">
      <w:pPr>
        <w:jc w:val="both"/>
      </w:pPr>
    </w:p>
    <w:p w:rsidR="003C279C" w:rsidRDefault="003C279C">
      <w:pPr>
        <w:jc w:val="both"/>
      </w:pPr>
    </w:p>
    <w:sectPr w:rsidR="003C279C" w:rsidSect="00FD16B2">
      <w:footerReference w:type="default" r:id="rId25"/>
      <w:pgSz w:w="11907" w:h="16840" w:code="9"/>
      <w:pgMar w:top="675" w:right="567" w:bottom="1134" w:left="1134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677" w:rsidRDefault="001E1677">
      <w:r>
        <w:separator/>
      </w:r>
    </w:p>
  </w:endnote>
  <w:endnote w:type="continuationSeparator" w:id="0">
    <w:p w:rsidR="001E1677" w:rsidRDefault="001E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A2E" w:rsidRDefault="005E7A2E" w:rsidP="00CB432B">
    <w:pPr>
      <w:pStyle w:val="a8"/>
      <w:tabs>
        <w:tab w:val="clear" w:pos="9355"/>
        <w:tab w:val="right" w:pos="10206"/>
      </w:tabs>
      <w:jc w:val="right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D02D79">
      <w:rPr>
        <w:rStyle w:val="ac"/>
        <w:noProof/>
      </w:rPr>
      <w:t>2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677" w:rsidRDefault="001E1677">
      <w:r>
        <w:separator/>
      </w:r>
    </w:p>
  </w:footnote>
  <w:footnote w:type="continuationSeparator" w:id="0">
    <w:p w:rsidR="001E1677" w:rsidRDefault="001E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0657"/>
    <w:multiLevelType w:val="hybridMultilevel"/>
    <w:tmpl w:val="D7EE6D3C"/>
    <w:lvl w:ilvl="0" w:tplc="E7B0CA8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D5C1F"/>
    <w:multiLevelType w:val="hybridMultilevel"/>
    <w:tmpl w:val="9334BB20"/>
    <w:lvl w:ilvl="0" w:tplc="E7B0CA8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92711A"/>
    <w:multiLevelType w:val="hybridMultilevel"/>
    <w:tmpl w:val="63B22FE2"/>
    <w:lvl w:ilvl="0" w:tplc="867A86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D87B8C"/>
    <w:multiLevelType w:val="hybridMultilevel"/>
    <w:tmpl w:val="E6C4B51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E6AC8"/>
    <w:multiLevelType w:val="hybridMultilevel"/>
    <w:tmpl w:val="F812526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752801"/>
    <w:multiLevelType w:val="multilevel"/>
    <w:tmpl w:val="70F03788"/>
    <w:lvl w:ilvl="0">
      <w:start w:val="1"/>
      <w:numFmt w:val="bullet"/>
      <w:pStyle w:val="a"/>
      <w:lvlText w:val=""/>
      <w:lvlJc w:val="left"/>
      <w:pPr>
        <w:tabs>
          <w:tab w:val="num" w:pos="1049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0"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0"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4D9"/>
    <w:rsid w:val="0001764C"/>
    <w:rsid w:val="00021CE7"/>
    <w:rsid w:val="00041479"/>
    <w:rsid w:val="00054FC4"/>
    <w:rsid w:val="000738A1"/>
    <w:rsid w:val="000773BD"/>
    <w:rsid w:val="00077F1B"/>
    <w:rsid w:val="000858AE"/>
    <w:rsid w:val="00086095"/>
    <w:rsid w:val="00091C87"/>
    <w:rsid w:val="0009539E"/>
    <w:rsid w:val="000A025C"/>
    <w:rsid w:val="000A6EB6"/>
    <w:rsid w:val="000B5A37"/>
    <w:rsid w:val="000E4E01"/>
    <w:rsid w:val="00111211"/>
    <w:rsid w:val="001322BE"/>
    <w:rsid w:val="00162293"/>
    <w:rsid w:val="00165F3E"/>
    <w:rsid w:val="001767F2"/>
    <w:rsid w:val="00185156"/>
    <w:rsid w:val="00187011"/>
    <w:rsid w:val="001B2FCE"/>
    <w:rsid w:val="001B33EA"/>
    <w:rsid w:val="001B70C7"/>
    <w:rsid w:val="001C76F8"/>
    <w:rsid w:val="001E1677"/>
    <w:rsid w:val="00210402"/>
    <w:rsid w:val="00216281"/>
    <w:rsid w:val="0022505E"/>
    <w:rsid w:val="0022605C"/>
    <w:rsid w:val="002320A1"/>
    <w:rsid w:val="00256EF8"/>
    <w:rsid w:val="00281849"/>
    <w:rsid w:val="002A4C8F"/>
    <w:rsid w:val="002D1CB7"/>
    <w:rsid w:val="002F1D3E"/>
    <w:rsid w:val="0030148A"/>
    <w:rsid w:val="00303108"/>
    <w:rsid w:val="00311535"/>
    <w:rsid w:val="00315845"/>
    <w:rsid w:val="00317140"/>
    <w:rsid w:val="003209D3"/>
    <w:rsid w:val="00342487"/>
    <w:rsid w:val="00347FD7"/>
    <w:rsid w:val="00350041"/>
    <w:rsid w:val="00352980"/>
    <w:rsid w:val="003663FA"/>
    <w:rsid w:val="00374A1B"/>
    <w:rsid w:val="003853CB"/>
    <w:rsid w:val="00393380"/>
    <w:rsid w:val="003B2D91"/>
    <w:rsid w:val="003B3AFC"/>
    <w:rsid w:val="003B4E9A"/>
    <w:rsid w:val="003C13DD"/>
    <w:rsid w:val="003C279C"/>
    <w:rsid w:val="003C5530"/>
    <w:rsid w:val="003C6434"/>
    <w:rsid w:val="003D7342"/>
    <w:rsid w:val="003E721C"/>
    <w:rsid w:val="003E7559"/>
    <w:rsid w:val="003F6E3D"/>
    <w:rsid w:val="00401E57"/>
    <w:rsid w:val="004506C8"/>
    <w:rsid w:val="004804D9"/>
    <w:rsid w:val="00482265"/>
    <w:rsid w:val="00487550"/>
    <w:rsid w:val="00491E67"/>
    <w:rsid w:val="004A7E3F"/>
    <w:rsid w:val="004B01BD"/>
    <w:rsid w:val="004D560F"/>
    <w:rsid w:val="004E60E3"/>
    <w:rsid w:val="004F42B3"/>
    <w:rsid w:val="004F49A0"/>
    <w:rsid w:val="004F68C7"/>
    <w:rsid w:val="00501F89"/>
    <w:rsid w:val="00503D4B"/>
    <w:rsid w:val="005076A1"/>
    <w:rsid w:val="00512E3B"/>
    <w:rsid w:val="005222B6"/>
    <w:rsid w:val="005235AD"/>
    <w:rsid w:val="005564AB"/>
    <w:rsid w:val="005569F6"/>
    <w:rsid w:val="00561FD1"/>
    <w:rsid w:val="00564BE9"/>
    <w:rsid w:val="00570C33"/>
    <w:rsid w:val="00573F4F"/>
    <w:rsid w:val="00575A44"/>
    <w:rsid w:val="00591000"/>
    <w:rsid w:val="005A140E"/>
    <w:rsid w:val="005A5775"/>
    <w:rsid w:val="005C0E53"/>
    <w:rsid w:val="005C0E8D"/>
    <w:rsid w:val="005D2598"/>
    <w:rsid w:val="005D37B7"/>
    <w:rsid w:val="005E7A2E"/>
    <w:rsid w:val="005F3FDE"/>
    <w:rsid w:val="005F4EEA"/>
    <w:rsid w:val="00632FAD"/>
    <w:rsid w:val="00643110"/>
    <w:rsid w:val="00643795"/>
    <w:rsid w:val="00644EFD"/>
    <w:rsid w:val="00650FC4"/>
    <w:rsid w:val="00652163"/>
    <w:rsid w:val="006641E1"/>
    <w:rsid w:val="0068796B"/>
    <w:rsid w:val="006A350D"/>
    <w:rsid w:val="006E33B5"/>
    <w:rsid w:val="006E3929"/>
    <w:rsid w:val="006E53A9"/>
    <w:rsid w:val="006F6398"/>
    <w:rsid w:val="00704B21"/>
    <w:rsid w:val="00704DCD"/>
    <w:rsid w:val="00710A02"/>
    <w:rsid w:val="00716181"/>
    <w:rsid w:val="0071729E"/>
    <w:rsid w:val="00727F33"/>
    <w:rsid w:val="00740F53"/>
    <w:rsid w:val="00743395"/>
    <w:rsid w:val="007444F1"/>
    <w:rsid w:val="007526F8"/>
    <w:rsid w:val="00764D11"/>
    <w:rsid w:val="007746AE"/>
    <w:rsid w:val="007B2C63"/>
    <w:rsid w:val="007B3528"/>
    <w:rsid w:val="007B6ABC"/>
    <w:rsid w:val="007C0E70"/>
    <w:rsid w:val="007C5529"/>
    <w:rsid w:val="007C5A2D"/>
    <w:rsid w:val="007D42A3"/>
    <w:rsid w:val="007E4594"/>
    <w:rsid w:val="007E63FE"/>
    <w:rsid w:val="00814855"/>
    <w:rsid w:val="008424BE"/>
    <w:rsid w:val="00871391"/>
    <w:rsid w:val="008A14A7"/>
    <w:rsid w:val="008A5AA2"/>
    <w:rsid w:val="008B3383"/>
    <w:rsid w:val="008B6421"/>
    <w:rsid w:val="008E377B"/>
    <w:rsid w:val="008F07A0"/>
    <w:rsid w:val="008F3B73"/>
    <w:rsid w:val="008F7CBA"/>
    <w:rsid w:val="008F7DF3"/>
    <w:rsid w:val="009072FE"/>
    <w:rsid w:val="00924FD4"/>
    <w:rsid w:val="00926B55"/>
    <w:rsid w:val="00927E02"/>
    <w:rsid w:val="00942287"/>
    <w:rsid w:val="00952B39"/>
    <w:rsid w:val="0096465C"/>
    <w:rsid w:val="00975114"/>
    <w:rsid w:val="0099086C"/>
    <w:rsid w:val="009960B2"/>
    <w:rsid w:val="009A7AC9"/>
    <w:rsid w:val="009B3311"/>
    <w:rsid w:val="009C49B9"/>
    <w:rsid w:val="009C5AD7"/>
    <w:rsid w:val="009E257F"/>
    <w:rsid w:val="009E7610"/>
    <w:rsid w:val="009E7701"/>
    <w:rsid w:val="009F1FB8"/>
    <w:rsid w:val="009F575B"/>
    <w:rsid w:val="00A02D25"/>
    <w:rsid w:val="00A04592"/>
    <w:rsid w:val="00A13787"/>
    <w:rsid w:val="00A36FE7"/>
    <w:rsid w:val="00A51908"/>
    <w:rsid w:val="00A618E3"/>
    <w:rsid w:val="00A735D0"/>
    <w:rsid w:val="00A91B5E"/>
    <w:rsid w:val="00A93E85"/>
    <w:rsid w:val="00AA12C0"/>
    <w:rsid w:val="00AA511A"/>
    <w:rsid w:val="00AB2CCF"/>
    <w:rsid w:val="00AC6D0E"/>
    <w:rsid w:val="00AD0F68"/>
    <w:rsid w:val="00AE4089"/>
    <w:rsid w:val="00B0088C"/>
    <w:rsid w:val="00B11EFF"/>
    <w:rsid w:val="00B271B3"/>
    <w:rsid w:val="00B53D41"/>
    <w:rsid w:val="00B9448D"/>
    <w:rsid w:val="00B96DCD"/>
    <w:rsid w:val="00BB1D65"/>
    <w:rsid w:val="00BC0259"/>
    <w:rsid w:val="00BC374B"/>
    <w:rsid w:val="00BD6A08"/>
    <w:rsid w:val="00BE5B09"/>
    <w:rsid w:val="00BE77EB"/>
    <w:rsid w:val="00C032BC"/>
    <w:rsid w:val="00C32E90"/>
    <w:rsid w:val="00C37C63"/>
    <w:rsid w:val="00C541B2"/>
    <w:rsid w:val="00C54485"/>
    <w:rsid w:val="00C562D3"/>
    <w:rsid w:val="00C638DB"/>
    <w:rsid w:val="00C80C27"/>
    <w:rsid w:val="00CA2B40"/>
    <w:rsid w:val="00CA492E"/>
    <w:rsid w:val="00CB432B"/>
    <w:rsid w:val="00CC2473"/>
    <w:rsid w:val="00CD43AA"/>
    <w:rsid w:val="00CF0249"/>
    <w:rsid w:val="00CF361E"/>
    <w:rsid w:val="00CF3BBF"/>
    <w:rsid w:val="00D01BBF"/>
    <w:rsid w:val="00D02D79"/>
    <w:rsid w:val="00D04F9D"/>
    <w:rsid w:val="00D26B7D"/>
    <w:rsid w:val="00D32413"/>
    <w:rsid w:val="00D3425A"/>
    <w:rsid w:val="00D34F0F"/>
    <w:rsid w:val="00D35A46"/>
    <w:rsid w:val="00D41CAE"/>
    <w:rsid w:val="00D441E3"/>
    <w:rsid w:val="00D56C04"/>
    <w:rsid w:val="00D664D2"/>
    <w:rsid w:val="00D73B10"/>
    <w:rsid w:val="00D75FA0"/>
    <w:rsid w:val="00D76232"/>
    <w:rsid w:val="00DA405F"/>
    <w:rsid w:val="00DA5E00"/>
    <w:rsid w:val="00DA6F61"/>
    <w:rsid w:val="00DD5CD8"/>
    <w:rsid w:val="00DD6DBE"/>
    <w:rsid w:val="00DE7ABD"/>
    <w:rsid w:val="00DF719C"/>
    <w:rsid w:val="00E24B7F"/>
    <w:rsid w:val="00E2662E"/>
    <w:rsid w:val="00E46CA2"/>
    <w:rsid w:val="00E5483E"/>
    <w:rsid w:val="00E63A38"/>
    <w:rsid w:val="00E64370"/>
    <w:rsid w:val="00E82C36"/>
    <w:rsid w:val="00E90A65"/>
    <w:rsid w:val="00E91408"/>
    <w:rsid w:val="00E91ACC"/>
    <w:rsid w:val="00E92FEE"/>
    <w:rsid w:val="00E93DAA"/>
    <w:rsid w:val="00EA5317"/>
    <w:rsid w:val="00EB6646"/>
    <w:rsid w:val="00EC1AA5"/>
    <w:rsid w:val="00ED6E50"/>
    <w:rsid w:val="00ED7F1B"/>
    <w:rsid w:val="00EF560B"/>
    <w:rsid w:val="00EF7A77"/>
    <w:rsid w:val="00F03118"/>
    <w:rsid w:val="00F04681"/>
    <w:rsid w:val="00F262B1"/>
    <w:rsid w:val="00F36752"/>
    <w:rsid w:val="00F459B2"/>
    <w:rsid w:val="00F53A62"/>
    <w:rsid w:val="00F6178F"/>
    <w:rsid w:val="00F668B4"/>
    <w:rsid w:val="00F838F4"/>
    <w:rsid w:val="00FA45E9"/>
    <w:rsid w:val="00FB1F40"/>
    <w:rsid w:val="00FB39B9"/>
    <w:rsid w:val="00FC2EEB"/>
    <w:rsid w:val="00FC3192"/>
    <w:rsid w:val="00FC6706"/>
    <w:rsid w:val="00FC7B6A"/>
    <w:rsid w:val="00FD16B2"/>
    <w:rsid w:val="00FD24DC"/>
    <w:rsid w:val="00FE502A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3C279C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3C27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871391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0"/>
    <w:next w:val="a0"/>
    <w:link w:val="60"/>
    <w:semiHidden/>
    <w:unhideWhenUsed/>
    <w:qFormat/>
    <w:rsid w:val="00DD6DB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firstLine="426"/>
      <w:jc w:val="both"/>
    </w:pPr>
    <w:rPr>
      <w:rFonts w:ascii="Times New Roman" w:hAnsi="Times New Roman"/>
      <w:sz w:val="24"/>
    </w:rPr>
  </w:style>
  <w:style w:type="paragraph" w:styleId="a5">
    <w:name w:val="Body Text"/>
    <w:basedOn w:val="a0"/>
    <w:pPr>
      <w:jc w:val="both"/>
    </w:pPr>
    <w:rPr>
      <w:sz w:val="24"/>
    </w:rPr>
  </w:style>
  <w:style w:type="paragraph" w:styleId="20">
    <w:name w:val="Body Text Indent 2"/>
    <w:basedOn w:val="a0"/>
    <w:link w:val="21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31">
    <w:name w:val="Body Text Indent 3"/>
    <w:basedOn w:val="a0"/>
    <w:pPr>
      <w:ind w:firstLine="720"/>
      <w:jc w:val="both"/>
    </w:pPr>
    <w:rPr>
      <w:sz w:val="24"/>
    </w:rPr>
  </w:style>
  <w:style w:type="paragraph" w:styleId="a6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7">
    <w:name w:val="header"/>
    <w:aliases w:val=" Знак Знак1 Знак,Знак, Знак2,Верхний колонтитул Знак"/>
    <w:basedOn w:val="a0"/>
    <w:link w:val="11"/>
    <w:rsid w:val="005D2598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9"/>
    <w:rsid w:val="005D2598"/>
    <w:pPr>
      <w:tabs>
        <w:tab w:val="center" w:pos="4677"/>
        <w:tab w:val="right" w:pos="9355"/>
      </w:tabs>
    </w:pPr>
  </w:style>
  <w:style w:type="paragraph" w:customStyle="1" w:styleId="aa">
    <w:name w:val="Чертежный"/>
    <w:rsid w:val="005D2598"/>
    <w:pPr>
      <w:jc w:val="both"/>
    </w:pPr>
    <w:rPr>
      <w:rFonts w:ascii="ISOCPEUR" w:hAnsi="ISOCPEUR"/>
      <w:i/>
      <w:sz w:val="28"/>
      <w:lang w:val="uk-UA"/>
    </w:rPr>
  </w:style>
  <w:style w:type="paragraph" w:styleId="ab">
    <w:name w:val="Plain Text"/>
    <w:basedOn w:val="a0"/>
    <w:rsid w:val="005D2598"/>
    <w:rPr>
      <w:rFonts w:ascii="Courier New" w:hAnsi="Courier New"/>
    </w:rPr>
  </w:style>
  <w:style w:type="character" w:styleId="ac">
    <w:name w:val="page number"/>
    <w:basedOn w:val="a1"/>
    <w:rsid w:val="00FD16B2"/>
  </w:style>
  <w:style w:type="paragraph" w:styleId="22">
    <w:name w:val="Body Text 2"/>
    <w:basedOn w:val="a0"/>
    <w:link w:val="23"/>
    <w:rsid w:val="003C279C"/>
    <w:pPr>
      <w:spacing w:after="120" w:line="480" w:lineRule="auto"/>
    </w:pPr>
  </w:style>
  <w:style w:type="character" w:customStyle="1" w:styleId="normaltext1">
    <w:name w:val="normaltext1"/>
    <w:rsid w:val="003C279C"/>
    <w:rPr>
      <w:rFonts w:ascii="Verdana" w:hAnsi="Verdana" w:hint="default"/>
      <w:color w:val="333333"/>
      <w:spacing w:val="150"/>
      <w:sz w:val="13"/>
      <w:szCs w:val="13"/>
    </w:rPr>
  </w:style>
  <w:style w:type="character" w:customStyle="1" w:styleId="normalheading1">
    <w:name w:val="normalheading1"/>
    <w:rsid w:val="003C279C"/>
    <w:rPr>
      <w:rFonts w:ascii="Verdana" w:hAnsi="Verdana" w:hint="default"/>
      <w:b/>
      <w:bCs/>
      <w:color w:val="333333"/>
      <w:spacing w:val="150"/>
      <w:sz w:val="13"/>
      <w:szCs w:val="13"/>
    </w:rPr>
  </w:style>
  <w:style w:type="paragraph" w:styleId="ad">
    <w:name w:val="Title"/>
    <w:basedOn w:val="a0"/>
    <w:qFormat/>
    <w:rsid w:val="003C279C"/>
    <w:pPr>
      <w:jc w:val="center"/>
    </w:pPr>
    <w:rPr>
      <w:rFonts w:ascii="Arial" w:hAnsi="Arial" w:cs="Arial"/>
      <w:b/>
      <w:bCs/>
      <w:sz w:val="24"/>
      <w:szCs w:val="24"/>
      <w:lang w:eastAsia="en-US"/>
    </w:rPr>
  </w:style>
  <w:style w:type="paragraph" w:styleId="ae">
    <w:name w:val="Normal (Web)"/>
    <w:basedOn w:val="a0"/>
    <w:rsid w:val="00FD24DC"/>
    <w:pPr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</w:rPr>
  </w:style>
  <w:style w:type="paragraph" w:customStyle="1" w:styleId="BodyTextNormal">
    <w:name w:val="Body Text Normal +"/>
    <w:basedOn w:val="a0"/>
    <w:autoRedefine/>
    <w:rsid w:val="00FD24DC"/>
    <w:pPr>
      <w:ind w:left="-12" w:hanging="12"/>
      <w:jc w:val="center"/>
    </w:pPr>
    <w:rPr>
      <w:rFonts w:ascii="Times New Roman" w:hAnsi="Times New Roman"/>
      <w:b/>
      <w:kern w:val="32"/>
      <w:sz w:val="28"/>
      <w:szCs w:val="28"/>
    </w:rPr>
  </w:style>
  <w:style w:type="table" w:styleId="af">
    <w:name w:val="Table Grid"/>
    <w:basedOn w:val="a2"/>
    <w:rsid w:val="00FD24D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0"/>
    <w:rsid w:val="00A735D0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TableText">
    <w:name w:val="Table Text"/>
    <w:basedOn w:val="a0"/>
    <w:link w:val="TableText0"/>
    <w:rsid w:val="00A735D0"/>
    <w:pPr>
      <w:spacing w:before="40" w:after="40"/>
      <w:jc w:val="center"/>
    </w:pPr>
    <w:rPr>
      <w:rFonts w:ascii="Arial" w:hAnsi="Arial"/>
      <w:noProof/>
      <w:lang w:val="en-US" w:eastAsia="en-US"/>
    </w:rPr>
  </w:style>
  <w:style w:type="character" w:customStyle="1" w:styleId="TableText0">
    <w:name w:val="Table Text Знак"/>
    <w:link w:val="TableText"/>
    <w:rsid w:val="00A735D0"/>
    <w:rPr>
      <w:rFonts w:ascii="Arial" w:hAnsi="Arial"/>
      <w:noProof/>
      <w:lang w:val="en-US" w:eastAsia="en-US"/>
    </w:rPr>
  </w:style>
  <w:style w:type="paragraph" w:customStyle="1" w:styleId="TableText1">
    <w:name w:val="Table Text по левому краю"/>
    <w:basedOn w:val="a0"/>
    <w:rsid w:val="00A735D0"/>
    <w:pPr>
      <w:spacing w:before="40" w:after="40"/>
    </w:pPr>
    <w:rPr>
      <w:rFonts w:ascii="Times New Roman" w:hAnsi="Times New Roman"/>
      <w:noProof/>
      <w:color w:val="000000"/>
      <w:sz w:val="22"/>
    </w:rPr>
  </w:style>
  <w:style w:type="paragraph" w:customStyle="1" w:styleId="Default">
    <w:name w:val="Default"/>
    <w:rsid w:val="00D73B10"/>
    <w:pPr>
      <w:widowControl w:val="0"/>
      <w:autoSpaceDE w:val="0"/>
      <w:autoSpaceDN w:val="0"/>
      <w:adjustRightInd w:val="0"/>
    </w:pPr>
    <w:rPr>
      <w:rFonts w:ascii="Helvetica" w:hAnsi="Helvetica"/>
      <w:color w:val="000000"/>
      <w:sz w:val="24"/>
      <w:szCs w:val="24"/>
      <w:lang w:val="en-US" w:eastAsia="en-US"/>
    </w:rPr>
  </w:style>
  <w:style w:type="paragraph" w:customStyle="1" w:styleId="a">
    <w:name w:val="МаркированныйТочка"/>
    <w:basedOn w:val="a0"/>
    <w:rsid w:val="00A51908"/>
    <w:pPr>
      <w:numPr>
        <w:numId w:val="1"/>
      </w:numPr>
      <w:spacing w:line="360" w:lineRule="auto"/>
    </w:pPr>
    <w:rPr>
      <w:rFonts w:ascii="Times New Roman" w:hAnsi="Times New Roman"/>
      <w:sz w:val="24"/>
    </w:rPr>
  </w:style>
  <w:style w:type="character" w:styleId="af1">
    <w:name w:val="Hyperlink"/>
    <w:rsid w:val="007526F8"/>
    <w:rPr>
      <w:color w:val="0000FF"/>
      <w:u w:val="single"/>
    </w:rPr>
  </w:style>
  <w:style w:type="character" w:customStyle="1" w:styleId="af2">
    <w:name w:val="Основной текст_"/>
    <w:link w:val="32"/>
    <w:rsid w:val="007526F8"/>
    <w:rPr>
      <w:spacing w:val="3"/>
      <w:sz w:val="21"/>
      <w:szCs w:val="21"/>
      <w:shd w:val="clear" w:color="auto" w:fill="FFFFFF"/>
    </w:rPr>
  </w:style>
  <w:style w:type="paragraph" w:customStyle="1" w:styleId="32">
    <w:name w:val="Основной текст3"/>
    <w:basedOn w:val="a0"/>
    <w:link w:val="af2"/>
    <w:rsid w:val="007526F8"/>
    <w:pPr>
      <w:widowControl w:val="0"/>
      <w:shd w:val="clear" w:color="auto" w:fill="FFFFFF"/>
      <w:spacing w:before="2580" w:line="0" w:lineRule="atLeast"/>
      <w:jc w:val="both"/>
    </w:pPr>
    <w:rPr>
      <w:spacing w:val="3"/>
      <w:sz w:val="21"/>
      <w:szCs w:val="21"/>
    </w:rPr>
  </w:style>
  <w:style w:type="character" w:customStyle="1" w:styleId="12">
    <w:name w:val="Основной текст1"/>
    <w:rsid w:val="00752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4">
    <w:name w:val="Основной текст2"/>
    <w:rsid w:val="00752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f3">
    <w:name w:val="Основной текст + Полужирный"/>
    <w:rsid w:val="007526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60">
    <w:name w:val="Заголовок 6 Знак"/>
    <w:link w:val="6"/>
    <w:semiHidden/>
    <w:rsid w:val="00DD6DBE"/>
    <w:rPr>
      <w:rFonts w:ascii="Calibri" w:eastAsia="Times New Roman" w:hAnsi="Calibri" w:cs="Times New Roman"/>
      <w:b/>
      <w:bCs/>
      <w:sz w:val="22"/>
      <w:szCs w:val="22"/>
    </w:rPr>
  </w:style>
  <w:style w:type="paragraph" w:styleId="af4">
    <w:name w:val="List Paragraph"/>
    <w:basedOn w:val="a0"/>
    <w:uiPriority w:val="34"/>
    <w:qFormat/>
    <w:rsid w:val="00DD6DBE"/>
    <w:pPr>
      <w:ind w:left="720"/>
      <w:contextualSpacing/>
    </w:pPr>
    <w:rPr>
      <w:rFonts w:ascii="Times New Roman" w:hAnsi="Times New Roman"/>
      <w:snapToGrid w:val="0"/>
      <w:sz w:val="28"/>
    </w:rPr>
  </w:style>
  <w:style w:type="paragraph" w:customStyle="1" w:styleId="formattext">
    <w:name w:val="formattext"/>
    <w:rsid w:val="00DD6DBE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character" w:customStyle="1" w:styleId="30">
    <w:name w:val="Заголовок 3 Знак"/>
    <w:link w:val="3"/>
    <w:semiHidden/>
    <w:rsid w:val="00871391"/>
    <w:rPr>
      <w:rFonts w:ascii="Cambria" w:eastAsia="Times New Roman" w:hAnsi="Cambria" w:cs="Times New Roman"/>
      <w:color w:val="243F60"/>
      <w:sz w:val="24"/>
      <w:szCs w:val="24"/>
    </w:rPr>
  </w:style>
  <w:style w:type="paragraph" w:styleId="13">
    <w:name w:val="toc 1"/>
    <w:basedOn w:val="a0"/>
    <w:next w:val="a0"/>
    <w:autoRedefine/>
    <w:rsid w:val="00871391"/>
    <w:pPr>
      <w:framePr w:wrap="around" w:vAnchor="page" w:hAnchor="page" w:x="1248" w:y="14267"/>
      <w:tabs>
        <w:tab w:val="right" w:leader="dot" w:pos="10154"/>
      </w:tabs>
      <w:ind w:left="-57" w:right="-62" w:hanging="10"/>
    </w:pPr>
    <w:rPr>
      <w:rFonts w:ascii="Arial" w:hAnsi="Arial" w:cs="Arial"/>
      <w:noProof/>
      <w:color w:val="000000"/>
    </w:rPr>
  </w:style>
  <w:style w:type="character" w:styleId="af5">
    <w:name w:val="FollowedHyperlink"/>
    <w:rsid w:val="00871391"/>
    <w:rPr>
      <w:color w:val="800080"/>
      <w:u w:val="single"/>
    </w:rPr>
  </w:style>
  <w:style w:type="paragraph" w:customStyle="1" w:styleId="14">
    <w:name w:val="Обычный1"/>
    <w:rsid w:val="00871391"/>
    <w:rPr>
      <w:rFonts w:ascii="Arial" w:hAnsi="Arial"/>
      <w:spacing w:val="20"/>
      <w:sz w:val="22"/>
    </w:rPr>
  </w:style>
  <w:style w:type="paragraph" w:customStyle="1" w:styleId="af6">
    <w:name w:val="Текст_таблицы"/>
    <w:basedOn w:val="a0"/>
    <w:rsid w:val="00871391"/>
    <w:pPr>
      <w:ind w:left="57" w:right="57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link w:val="20"/>
    <w:rsid w:val="00871391"/>
    <w:rPr>
      <w:rFonts w:ascii="Times New Roman" w:hAnsi="Times New Roman"/>
      <w:sz w:val="28"/>
    </w:rPr>
  </w:style>
  <w:style w:type="character" w:customStyle="1" w:styleId="11">
    <w:name w:val="Верхний колонтитул Знак1"/>
    <w:aliases w:val=" Знак Знак1 Знак Знак,Знак Знак, Знак2 Знак,Верхний колонтитул Знак Знак"/>
    <w:link w:val="a7"/>
    <w:rsid w:val="00871391"/>
  </w:style>
  <w:style w:type="paragraph" w:styleId="af7">
    <w:name w:val="Balloon Text"/>
    <w:basedOn w:val="a0"/>
    <w:link w:val="af8"/>
    <w:rsid w:val="0087139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rsid w:val="00871391"/>
    <w:rPr>
      <w:rFonts w:ascii="Tahoma" w:hAnsi="Tahoma" w:cs="Tahoma"/>
      <w:sz w:val="16"/>
      <w:szCs w:val="16"/>
    </w:rPr>
  </w:style>
  <w:style w:type="character" w:customStyle="1" w:styleId="15">
    <w:name w:val="Знак Знак1"/>
    <w:locked/>
    <w:rsid w:val="00871391"/>
    <w:rPr>
      <w:sz w:val="24"/>
      <w:szCs w:val="24"/>
      <w:lang w:val="ru-RU" w:eastAsia="ru-RU" w:bidi="ar-SA"/>
    </w:rPr>
  </w:style>
  <w:style w:type="paragraph" w:customStyle="1" w:styleId="-1">
    <w:name w:val="УГТП-Текст Знак1 Знак Знак"/>
    <w:basedOn w:val="a0"/>
    <w:link w:val="-10"/>
    <w:rsid w:val="00871391"/>
    <w:pPr>
      <w:ind w:left="284" w:right="284" w:firstLine="851"/>
      <w:jc w:val="both"/>
    </w:pPr>
    <w:rPr>
      <w:rFonts w:ascii="Arial" w:hAnsi="Arial"/>
      <w:sz w:val="24"/>
      <w:szCs w:val="24"/>
    </w:rPr>
  </w:style>
  <w:style w:type="character" w:customStyle="1" w:styleId="-10">
    <w:name w:val="УГТП-Текст Знак1 Знак Знак Знак"/>
    <w:link w:val="-1"/>
    <w:rsid w:val="00871391"/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871391"/>
    <w:rPr>
      <w:sz w:val="24"/>
    </w:rPr>
  </w:style>
  <w:style w:type="paragraph" w:customStyle="1" w:styleId="16">
    <w:name w:val="Знак Знак Знак Знак Знак Знак Знак Знак Знак Знак Знак Знак Знак Знак Знак1 Знак"/>
    <w:basedOn w:val="a0"/>
    <w:rsid w:val="00871391"/>
    <w:pPr>
      <w:spacing w:after="160" w:line="240" w:lineRule="exact"/>
    </w:pPr>
    <w:rPr>
      <w:rFonts w:ascii="Verdana" w:eastAsia="MS Mincho" w:hAnsi="Verdana"/>
      <w:sz w:val="16"/>
      <w:lang w:val="en-US" w:eastAsia="en-US"/>
    </w:rPr>
  </w:style>
  <w:style w:type="paragraph" w:styleId="25">
    <w:name w:val="List Bullet 2"/>
    <w:basedOn w:val="a0"/>
    <w:next w:val="a0"/>
    <w:rsid w:val="00871391"/>
    <w:pPr>
      <w:tabs>
        <w:tab w:val="num" w:pos="720"/>
      </w:tabs>
      <w:spacing w:after="120"/>
      <w:ind w:left="714" w:right="1" w:hanging="357"/>
    </w:pPr>
    <w:rPr>
      <w:rFonts w:ascii="Times New Roman" w:hAnsi="Times New Roman"/>
      <w:snapToGrid w:val="0"/>
      <w:sz w:val="28"/>
      <w:shd w:val="clear" w:color="auto" w:fill="FFFFFF"/>
    </w:rPr>
  </w:style>
  <w:style w:type="paragraph" w:customStyle="1" w:styleId="5">
    <w:name w:val="Знак Знак5"/>
    <w:basedOn w:val="a0"/>
    <w:rsid w:val="00871391"/>
    <w:pPr>
      <w:spacing w:after="160" w:line="240" w:lineRule="exact"/>
    </w:pPr>
    <w:rPr>
      <w:rFonts w:ascii="Verdana" w:eastAsia="MS Mincho" w:hAnsi="Verdana"/>
      <w:sz w:val="16"/>
      <w:lang w:val="en-US" w:eastAsia="en-US"/>
    </w:rPr>
  </w:style>
  <w:style w:type="paragraph" w:customStyle="1" w:styleId="af9">
    <w:name w:val="Знак Знак Знак Знак"/>
    <w:basedOn w:val="a0"/>
    <w:rsid w:val="00871391"/>
    <w:pPr>
      <w:spacing w:after="160" w:line="240" w:lineRule="exact"/>
    </w:pPr>
    <w:rPr>
      <w:rFonts w:ascii="Verdana" w:eastAsia="MS Mincho" w:hAnsi="Verdana"/>
      <w:sz w:val="16"/>
      <w:lang w:val="en-US" w:eastAsia="en-US"/>
    </w:rPr>
  </w:style>
  <w:style w:type="character" w:customStyle="1" w:styleId="a9">
    <w:name w:val="Нижний колонтитул Знак"/>
    <w:link w:val="a8"/>
    <w:rsid w:val="00871391"/>
  </w:style>
  <w:style w:type="character" w:customStyle="1" w:styleId="110">
    <w:name w:val="Основной текст + 11"/>
    <w:aliases w:val="5 pt591"/>
    <w:rsid w:val="00871391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33">
    <w:name w:val="List Bullet 3"/>
    <w:basedOn w:val="a0"/>
    <w:autoRedefine/>
    <w:rsid w:val="00871391"/>
    <w:pPr>
      <w:widowControl w:val="0"/>
      <w:spacing w:before="240" w:after="240" w:line="360" w:lineRule="auto"/>
      <w:ind w:firstLine="550"/>
      <w:jc w:val="center"/>
    </w:pPr>
    <w:rPr>
      <w:rFonts w:ascii="Arial" w:hAnsi="Arial"/>
      <w:b/>
      <w:bCs/>
      <w:sz w:val="24"/>
    </w:rPr>
  </w:style>
  <w:style w:type="character" w:customStyle="1" w:styleId="1116">
    <w:name w:val="Основной текст + 1116"/>
    <w:aliases w:val="5 pt431"/>
    <w:rsid w:val="00871391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bidi="ar-SA"/>
    </w:rPr>
  </w:style>
  <w:style w:type="character" w:customStyle="1" w:styleId="26">
    <w:name w:val="Основной текст (2)_"/>
    <w:link w:val="27"/>
    <w:rsid w:val="0087139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871391"/>
    <w:pPr>
      <w:widowControl w:val="0"/>
      <w:shd w:val="clear" w:color="auto" w:fill="FFFFFF"/>
      <w:spacing w:line="274" w:lineRule="exact"/>
      <w:jc w:val="both"/>
    </w:pPr>
    <w:rPr>
      <w:rFonts w:ascii="Arial" w:eastAsia="Arial" w:hAnsi="Arial"/>
      <w:sz w:val="22"/>
      <w:szCs w:val="22"/>
    </w:rPr>
  </w:style>
  <w:style w:type="character" w:customStyle="1" w:styleId="150">
    <w:name w:val="Основной текст (15)_"/>
    <w:rsid w:val="00871391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151">
    <w:name w:val="Основной текст (15)"/>
    <w:rsid w:val="0087139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0">
    <w:name w:val="Основной текст (16)_"/>
    <w:rsid w:val="0087139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61">
    <w:name w:val="Основной текст (16)"/>
    <w:rsid w:val="0087139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2">
    <w:name w:val="Основной текст (16) + Малые прописные"/>
    <w:rsid w:val="00871391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510pt">
    <w:name w:val="Основной текст (15) + 10 pt;Малые прописные"/>
    <w:rsid w:val="00871391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rsid w:val="0087139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rsid w:val="0087139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15pt">
    <w:name w:val="Основной текст (4) + 11;5 pt;Малые прописные"/>
    <w:rsid w:val="00871391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;Малые прописные"/>
    <w:rsid w:val="00871391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"/>
    <w:rsid w:val="0087139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-1pt">
    <w:name w:val="Основной текст (2) + Интервал -1 pt"/>
    <w:rsid w:val="0087139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4">
    <w:name w:val="Основной текст (3) + Малые прописные"/>
    <w:rsid w:val="00871391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ArialNarrow105pt">
    <w:name w:val="Основной текст (3) + Arial Narrow;10;5 pt;Малые прописные"/>
    <w:rsid w:val="00871391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35">
    <w:name w:val="Основной текст (3)"/>
    <w:rsid w:val="0087139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Оглавление"/>
    <w:rsid w:val="0087139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;Малые прописные"/>
    <w:rsid w:val="00871391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;Малые прописные"/>
    <w:rsid w:val="0087139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">
    <w:name w:val="Основной текст (2) + Малые прописные"/>
    <w:rsid w:val="00871391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6">
    <w:name w:val="Основной текст (3)_"/>
    <w:rsid w:val="0087139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ArialNarrow11pt">
    <w:name w:val="Основной текст (2) + Arial Narrow;11 pt;Полужирный;Малые прописные"/>
    <w:rsid w:val="00871391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105pt0pt">
    <w:name w:val="Основной текст (2) + 10;5 pt;Малые прописные;Интервал 0 pt"/>
    <w:rsid w:val="00871391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Малые прописные"/>
    <w:rsid w:val="00871391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rsid w:val="00871391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0">
    <w:name w:val="Основной текст (5)_"/>
    <w:rsid w:val="00871391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51">
    <w:name w:val="Основной текст (5)"/>
    <w:rsid w:val="0087139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2">
    <w:name w:val="Основной текст (5) + Малые прописные"/>
    <w:rsid w:val="00871391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0pt0pt">
    <w:name w:val="Основной текст (5) + 10 pt;Интервал 0 pt"/>
    <w:rsid w:val="0087139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3pt">
    <w:name w:val="Основной текст (2) + 13 pt"/>
    <w:rsid w:val="0087139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;Малые прописные"/>
    <w:rsid w:val="00871391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Impact12pt0pt">
    <w:name w:val="Основной текст (2) + Impact;12 pt;Курсив;Интервал 0 pt"/>
    <w:rsid w:val="00871391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05pt">
    <w:name w:val="Основной текст (3) + 10;5 pt"/>
    <w:rsid w:val="0087139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3pt0pt">
    <w:name w:val="Основной текст (2) + 13 pt;Малые прописные;Интервал 0 pt"/>
    <w:rsid w:val="00871391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Малые прописные"/>
    <w:rsid w:val="00871391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"/>
    <w:rsid w:val="0087139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0">
    <w:name w:val="Обыч. 12 Знак"/>
    <w:link w:val="121"/>
    <w:locked/>
    <w:rsid w:val="00871391"/>
    <w:rPr>
      <w:sz w:val="24"/>
      <w:szCs w:val="24"/>
    </w:rPr>
  </w:style>
  <w:style w:type="paragraph" w:customStyle="1" w:styleId="121">
    <w:name w:val="Обыч. 12"/>
    <w:basedOn w:val="a0"/>
    <w:link w:val="120"/>
    <w:rsid w:val="00871391"/>
    <w:pPr>
      <w:spacing w:line="312" w:lineRule="auto"/>
      <w:ind w:firstLine="578"/>
      <w:jc w:val="both"/>
    </w:pPr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871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oleObject" Target="embeddings/oleObject1.bin"/><Relationship Id="rId10" Type="http://schemas.openxmlformats.org/officeDocument/2006/relationships/image" Target="media/image2.wmf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wmf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5FCC8-50E4-4E6D-801C-49CCEFB8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14906</Words>
  <Characters>84970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«СОГЛАСОВАНО»:						«УТВЕРЖДАЮ»:</vt:lpstr>
    </vt:vector>
  </TitlesOfParts>
  <Company>КСУ СНПС</Company>
  <LinksUpToDate>false</LinksUpToDate>
  <CharactersWithSpaces>99677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«СОГЛАСОВАНО»:						«УТВЕРЖДАЮ»:</dc:title>
  <dc:creator>Пользователь</dc:creator>
  <cp:lastModifiedBy>Андрей Дементев</cp:lastModifiedBy>
  <cp:revision>7</cp:revision>
  <cp:lastPrinted>2018-09-09T14:25:00Z</cp:lastPrinted>
  <dcterms:created xsi:type="dcterms:W3CDTF">2016-08-03T13:26:00Z</dcterms:created>
  <dcterms:modified xsi:type="dcterms:W3CDTF">2019-08-06T03:35:00Z</dcterms:modified>
</cp:coreProperties>
</file>