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C4" w:rsidRPr="00CE3AC8" w:rsidRDefault="008231C4" w:rsidP="008231C4">
      <w:pPr>
        <w:suppressAutoHyphens/>
        <w:spacing w:line="360" w:lineRule="auto"/>
        <w:jc w:val="center"/>
      </w:pPr>
    </w:p>
    <w:p w:rsidR="008231C4" w:rsidRPr="008231C4" w:rsidRDefault="008231C4" w:rsidP="008231C4">
      <w:pPr>
        <w:suppressAutoHyphens/>
        <w:spacing w:line="360" w:lineRule="auto"/>
        <w:jc w:val="center"/>
        <w:rPr>
          <w:b/>
        </w:rPr>
      </w:pPr>
      <w:bookmarkStart w:id="0" w:name="_GoBack"/>
      <w:r w:rsidRPr="008231C4">
        <w:rPr>
          <w:b/>
        </w:rPr>
        <w:t>СПРАВКА</w:t>
      </w:r>
    </w:p>
    <w:p w:rsidR="008231C4" w:rsidRDefault="008231C4" w:rsidP="008231C4">
      <w:pPr>
        <w:suppressAutoHyphens/>
        <w:spacing w:line="360" w:lineRule="auto"/>
        <w:jc w:val="center"/>
        <w:rPr>
          <w:b/>
        </w:rPr>
      </w:pPr>
      <w:r w:rsidRPr="008231C4">
        <w:rPr>
          <w:b/>
        </w:rPr>
        <w:t>об отсутствии замечаний по результатам проверки разрешительной и исполнительной документации</w:t>
      </w:r>
    </w:p>
    <w:p w:rsidR="00DF57AB" w:rsidRDefault="00DF57AB" w:rsidP="008231C4">
      <w:pPr>
        <w:suppressAutoHyphens/>
        <w:spacing w:line="360" w:lineRule="auto"/>
        <w:jc w:val="both"/>
        <w:rPr>
          <w:bCs/>
          <w:u w:val="single"/>
        </w:rPr>
      </w:pPr>
    </w:p>
    <w:p w:rsidR="008231C4" w:rsidRPr="00CE3AC8" w:rsidRDefault="00DF57AB" w:rsidP="008231C4">
      <w:pPr>
        <w:suppressAutoHyphens/>
        <w:spacing w:line="360" w:lineRule="auto"/>
        <w:jc w:val="both"/>
        <w:rPr>
          <w:bCs/>
        </w:rPr>
      </w:pPr>
      <w:r w:rsidRPr="001F37C0">
        <w:rPr>
          <w:bCs/>
          <w:u w:val="single"/>
        </w:rPr>
        <w:t xml:space="preserve"> п. </w:t>
      </w:r>
      <w:r w:rsidR="0010203F">
        <w:rPr>
          <w:bCs/>
          <w:u w:val="single"/>
        </w:rPr>
        <w:t xml:space="preserve"> </w:t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F37C0" w:rsidRPr="00CE3AC8">
        <w:rPr>
          <w:noProof/>
        </w:rPr>
        <w:tab/>
      </w:r>
      <w:r w:rsidR="0010203F">
        <w:rPr>
          <w:noProof/>
        </w:rPr>
        <w:t xml:space="preserve">                     </w:t>
      </w:r>
      <w:r w:rsidR="001F37C0" w:rsidRPr="001F37C0">
        <w:rPr>
          <w:bCs/>
        </w:rPr>
        <w:t>«</w:t>
      </w:r>
      <w:r w:rsidR="001F37C0">
        <w:rPr>
          <w:bCs/>
          <w:u w:val="single"/>
        </w:rPr>
        <w:t xml:space="preserve">     </w:t>
      </w:r>
      <w:r w:rsidR="001F37C0" w:rsidRPr="001F37C0">
        <w:rPr>
          <w:bCs/>
        </w:rPr>
        <w:t>»</w:t>
      </w:r>
      <w:r w:rsidR="001F37C0">
        <w:rPr>
          <w:bCs/>
          <w:u w:val="single"/>
        </w:rPr>
        <w:t xml:space="preserve">               </w:t>
      </w:r>
      <w:r w:rsidR="006C2616">
        <w:rPr>
          <w:bCs/>
          <w:u w:val="single"/>
        </w:rPr>
        <w:t xml:space="preserve">  </w:t>
      </w:r>
      <w:r w:rsidR="00665368" w:rsidRPr="001F37C0">
        <w:rPr>
          <w:noProof/>
        </w:rPr>
        <w:t>201</w:t>
      </w:r>
      <w:r w:rsidR="0010203F">
        <w:rPr>
          <w:noProof/>
          <w:u w:val="single"/>
        </w:rPr>
        <w:t xml:space="preserve"> </w:t>
      </w:r>
      <w:r w:rsidR="00665368" w:rsidRPr="001F37C0">
        <w:rPr>
          <w:noProof/>
        </w:rPr>
        <w:t xml:space="preserve"> </w:t>
      </w:r>
      <w:r w:rsidR="008231C4" w:rsidRPr="001F37C0">
        <w:rPr>
          <w:bCs/>
        </w:rPr>
        <w:t>г.</w:t>
      </w:r>
    </w:p>
    <w:p w:rsidR="008231C4" w:rsidRPr="00CE3AC8" w:rsidRDefault="008231C4" w:rsidP="008231C4">
      <w:pPr>
        <w:suppressAutoHyphens/>
        <w:spacing w:line="360" w:lineRule="auto"/>
        <w:jc w:val="both"/>
        <w:rPr>
          <w:bCs/>
        </w:rPr>
      </w:pPr>
    </w:p>
    <w:p w:rsidR="0010203F" w:rsidRDefault="008231C4" w:rsidP="00233700">
      <w:pPr>
        <w:rPr>
          <w:bCs/>
        </w:rPr>
      </w:pPr>
      <w:r w:rsidRPr="00CE3AC8">
        <w:rPr>
          <w:bCs/>
        </w:rPr>
        <w:t>Выд</w:t>
      </w:r>
      <w:r w:rsidR="00DF57AB">
        <w:rPr>
          <w:bCs/>
        </w:rPr>
        <w:t xml:space="preserve">ана о том, что </w:t>
      </w:r>
      <w:r w:rsidR="00665368" w:rsidRPr="00665368">
        <w:rPr>
          <w:bCs/>
          <w:color w:val="000000" w:themeColor="text1"/>
        </w:rPr>
        <w:t>исполнительная</w:t>
      </w:r>
      <w:r w:rsidRPr="00CE3AC8">
        <w:rPr>
          <w:bCs/>
        </w:rPr>
        <w:t xml:space="preserve"> документация </w:t>
      </w:r>
      <w:r w:rsidR="001F37C0">
        <w:rPr>
          <w:bCs/>
        </w:rPr>
        <w:t xml:space="preserve">Том </w:t>
      </w:r>
      <w:r w:rsidR="0010203F">
        <w:rPr>
          <w:bCs/>
        </w:rPr>
        <w:t xml:space="preserve"> </w:t>
      </w:r>
      <w:r w:rsidR="00DF57AB">
        <w:rPr>
          <w:bCs/>
        </w:rPr>
        <w:t xml:space="preserve"> Книга </w:t>
      </w:r>
      <w:r w:rsidR="0010203F">
        <w:rPr>
          <w:bCs/>
        </w:rPr>
        <w:t xml:space="preserve"> </w:t>
      </w:r>
      <w:r w:rsidR="00244EF9">
        <w:rPr>
          <w:bCs/>
        </w:rPr>
        <w:t xml:space="preserve"> </w:t>
      </w:r>
      <w:r w:rsidR="0010203F">
        <w:rPr>
          <w:bCs/>
        </w:rPr>
        <w:t xml:space="preserve"> </w:t>
      </w:r>
      <w:r w:rsidR="00DF57AB">
        <w:rPr>
          <w:bCs/>
        </w:rPr>
        <w:t xml:space="preserve"> </w:t>
      </w:r>
    </w:p>
    <w:p w:rsidR="0010203F" w:rsidRDefault="008231C4" w:rsidP="00233700">
      <w:pPr>
        <w:rPr>
          <w:i/>
          <w:u w:val="single"/>
        </w:rPr>
      </w:pPr>
      <w:r w:rsidRPr="00CE3AC8">
        <w:rPr>
          <w:bCs/>
        </w:rPr>
        <w:t>по объекту</w:t>
      </w:r>
      <w:r w:rsidR="00DD5132">
        <w:rPr>
          <w:bCs/>
        </w:rPr>
        <w:t>:</w:t>
      </w:r>
      <w:r w:rsidR="000662C4">
        <w:rPr>
          <w:bCs/>
        </w:rPr>
        <w:t xml:space="preserve"> </w:t>
      </w:r>
    </w:p>
    <w:p w:rsidR="001F37C0" w:rsidRPr="0047407D" w:rsidRDefault="008231C4" w:rsidP="00233700">
      <w:proofErr w:type="gramStart"/>
      <w:r w:rsidRPr="00CE3AC8">
        <w:rPr>
          <w:bCs/>
        </w:rPr>
        <w:t>представлена</w:t>
      </w:r>
      <w:proofErr w:type="gramEnd"/>
      <w:r w:rsidRPr="00CE3AC8">
        <w:rPr>
          <w:bCs/>
        </w:rPr>
        <w:t xml:space="preserve"> подрядной организацией</w:t>
      </w:r>
    </w:p>
    <w:p w:rsidR="006477AC" w:rsidRDefault="006477AC" w:rsidP="00233700">
      <w:pPr>
        <w:tabs>
          <w:tab w:val="left" w:pos="9631"/>
        </w:tabs>
        <w:suppressAutoHyphens/>
        <w:spacing w:line="360" w:lineRule="auto"/>
        <w:rPr>
          <w:bCs/>
        </w:rPr>
      </w:pPr>
      <w:proofErr w:type="gramStart"/>
      <w:r>
        <w:rPr>
          <w:bCs/>
        </w:rPr>
        <w:t>п</w:t>
      </w:r>
      <w:r w:rsidR="008231C4" w:rsidRPr="00CE3AC8">
        <w:rPr>
          <w:bCs/>
        </w:rPr>
        <w:t>роверена</w:t>
      </w:r>
      <w:proofErr w:type="gramEnd"/>
      <w:r w:rsidR="008231C4" w:rsidRPr="00CE3AC8">
        <w:rPr>
          <w:bCs/>
        </w:rPr>
        <w:t xml:space="preserve"> в полном объеме и соответствует требованиям</w:t>
      </w:r>
      <w:r>
        <w:rPr>
          <w:bCs/>
        </w:rPr>
        <w:t>нормативных  документов</w:t>
      </w:r>
    </w:p>
    <w:p w:rsidR="008231C4" w:rsidRPr="00CE3AC8" w:rsidRDefault="008231C4" w:rsidP="008231C4">
      <w:pPr>
        <w:tabs>
          <w:tab w:val="left" w:pos="9631"/>
        </w:tabs>
        <w:suppressAutoHyphens/>
        <w:spacing w:line="360" w:lineRule="auto"/>
        <w:jc w:val="both"/>
      </w:pPr>
      <w:r w:rsidRPr="00CE3AC8">
        <w:rPr>
          <w:bCs/>
        </w:rPr>
        <w:t>Замечаний по составу и оформлению документации</w:t>
      </w:r>
      <w:r w:rsidR="00DD5132">
        <w:rPr>
          <w:bCs/>
        </w:rPr>
        <w:t>-</w:t>
      </w:r>
      <w:r w:rsidRPr="00DD5132">
        <w:rPr>
          <w:b/>
        </w:rPr>
        <w:t>нет.</w:t>
      </w:r>
    </w:p>
    <w:p w:rsidR="008231C4" w:rsidRPr="00CE3AC8" w:rsidRDefault="008231C4" w:rsidP="008231C4">
      <w:pPr>
        <w:tabs>
          <w:tab w:val="left" w:pos="9631"/>
        </w:tabs>
        <w:suppressAutoHyphens/>
        <w:spacing w:line="360" w:lineRule="auto"/>
        <w:jc w:val="both"/>
      </w:pPr>
    </w:p>
    <w:p w:rsidR="008231C4" w:rsidRPr="00DD5132" w:rsidRDefault="008231C4" w:rsidP="008231C4">
      <w:pPr>
        <w:tabs>
          <w:tab w:val="left" w:pos="9631"/>
        </w:tabs>
        <w:suppressAutoHyphens/>
        <w:spacing w:line="360" w:lineRule="auto"/>
        <w:jc w:val="both"/>
        <w:rPr>
          <w:b/>
        </w:rPr>
      </w:pPr>
      <w:r w:rsidRPr="00DD5132">
        <w:rPr>
          <w:b/>
        </w:rPr>
        <w:t>Представитель строительного контроля</w:t>
      </w:r>
    </w:p>
    <w:p w:rsidR="006477AC" w:rsidRPr="006477AC" w:rsidRDefault="006477AC" w:rsidP="008231C4">
      <w:pPr>
        <w:tabs>
          <w:tab w:val="left" w:pos="9631"/>
        </w:tabs>
        <w:suppressAutoHyphens/>
        <w:jc w:val="both"/>
      </w:pPr>
    </w:p>
    <w:p w:rsidR="008231C4" w:rsidRPr="00DD5132" w:rsidRDefault="008231C4" w:rsidP="008231C4">
      <w:pPr>
        <w:tabs>
          <w:tab w:val="left" w:pos="9631"/>
        </w:tabs>
        <w:suppressAutoHyphens/>
        <w:jc w:val="both"/>
        <w:rPr>
          <w:b/>
        </w:rPr>
      </w:pPr>
      <w:r w:rsidRPr="00DD5132">
        <w:rPr>
          <w:b/>
        </w:rPr>
        <w:t xml:space="preserve">Представитель </w:t>
      </w:r>
      <w:proofErr w:type="gramStart"/>
      <w:r w:rsidRPr="00DD5132">
        <w:rPr>
          <w:b/>
        </w:rPr>
        <w:t>технического</w:t>
      </w:r>
      <w:proofErr w:type="gramEnd"/>
    </w:p>
    <w:p w:rsidR="006477AC" w:rsidRPr="00CE3AC8" w:rsidRDefault="008231C4" w:rsidP="0010203F">
      <w:pPr>
        <w:tabs>
          <w:tab w:val="left" w:pos="3402"/>
        </w:tabs>
        <w:suppressAutoHyphens/>
        <w:rPr>
          <w:sz w:val="20"/>
        </w:rPr>
      </w:pPr>
      <w:r w:rsidRPr="00DD5132">
        <w:rPr>
          <w:b/>
        </w:rPr>
        <w:t>заказчика (при необходимости)</w:t>
      </w:r>
      <w:r w:rsidRPr="00CE3AC8">
        <w:rPr>
          <w:noProof/>
        </w:rPr>
        <w:tab/>
      </w:r>
    </w:p>
    <w:p w:rsidR="008231C4" w:rsidRPr="00CE3AC8" w:rsidRDefault="008231C4" w:rsidP="008231C4">
      <w:pPr>
        <w:suppressAutoHyphens/>
      </w:pPr>
    </w:p>
    <w:p w:rsidR="00BD27A3" w:rsidRPr="00DD5132" w:rsidRDefault="008231C4" w:rsidP="006C2616">
      <w:pPr>
        <w:tabs>
          <w:tab w:val="left" w:pos="9631"/>
        </w:tabs>
        <w:suppressAutoHyphens/>
        <w:jc w:val="both"/>
        <w:rPr>
          <w:b/>
        </w:rPr>
      </w:pPr>
      <w:r w:rsidRPr="00DD5132">
        <w:rPr>
          <w:b/>
        </w:rPr>
        <w:t>Представитель</w:t>
      </w:r>
      <w:r w:rsidR="006C2616">
        <w:rPr>
          <w:b/>
        </w:rPr>
        <w:t xml:space="preserve"> </w:t>
      </w:r>
      <w:proofErr w:type="gramStart"/>
      <w:r w:rsidRPr="00DD5132">
        <w:rPr>
          <w:b/>
        </w:rPr>
        <w:t>эксплуатирующей</w:t>
      </w:r>
      <w:proofErr w:type="gramEnd"/>
    </w:p>
    <w:p w:rsidR="008231C4" w:rsidRPr="00CE3AC8" w:rsidRDefault="006C2616" w:rsidP="0010203F">
      <w:pPr>
        <w:tabs>
          <w:tab w:val="left" w:pos="9631"/>
        </w:tabs>
        <w:suppressAutoHyphens/>
        <w:rPr>
          <w:sz w:val="20"/>
        </w:rPr>
      </w:pPr>
      <w:r w:rsidRPr="00DD5132">
        <w:rPr>
          <w:b/>
        </w:rPr>
        <w:t>О</w:t>
      </w:r>
      <w:r w:rsidR="008231C4" w:rsidRPr="00DD5132">
        <w:rPr>
          <w:b/>
        </w:rPr>
        <w:t>рганизации</w:t>
      </w:r>
      <w:r>
        <w:rPr>
          <w:noProof/>
        </w:rPr>
        <w:t xml:space="preserve"> </w:t>
      </w:r>
    </w:p>
    <w:bookmarkEnd w:id="0"/>
    <w:p w:rsidR="00AD48AB" w:rsidRDefault="00AD48AB" w:rsidP="006C2616"/>
    <w:sectPr w:rsidR="00AD48AB" w:rsidSect="00AD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1C4"/>
    <w:rsid w:val="000176BF"/>
    <w:rsid w:val="00020261"/>
    <w:rsid w:val="00021368"/>
    <w:rsid w:val="00051B72"/>
    <w:rsid w:val="00056C8C"/>
    <w:rsid w:val="000662C4"/>
    <w:rsid w:val="00097785"/>
    <w:rsid w:val="000D0F51"/>
    <w:rsid w:val="0010203F"/>
    <w:rsid w:val="00174EB6"/>
    <w:rsid w:val="001F37C0"/>
    <w:rsid w:val="002038FB"/>
    <w:rsid w:val="00233700"/>
    <w:rsid w:val="00244EF9"/>
    <w:rsid w:val="002E1CDB"/>
    <w:rsid w:val="0033107E"/>
    <w:rsid w:val="0035242A"/>
    <w:rsid w:val="003A580E"/>
    <w:rsid w:val="003B4C39"/>
    <w:rsid w:val="003B7110"/>
    <w:rsid w:val="003C521D"/>
    <w:rsid w:val="0040517E"/>
    <w:rsid w:val="00460548"/>
    <w:rsid w:val="00463120"/>
    <w:rsid w:val="00464E8D"/>
    <w:rsid w:val="0046762A"/>
    <w:rsid w:val="00467C57"/>
    <w:rsid w:val="00471F5F"/>
    <w:rsid w:val="0047407D"/>
    <w:rsid w:val="00481EC2"/>
    <w:rsid w:val="0048278A"/>
    <w:rsid w:val="0049726B"/>
    <w:rsid w:val="004C610D"/>
    <w:rsid w:val="004E0DD3"/>
    <w:rsid w:val="004E5A65"/>
    <w:rsid w:val="00537603"/>
    <w:rsid w:val="005707DC"/>
    <w:rsid w:val="0059060C"/>
    <w:rsid w:val="005B0F8A"/>
    <w:rsid w:val="005E39F0"/>
    <w:rsid w:val="00610D6C"/>
    <w:rsid w:val="00613B1F"/>
    <w:rsid w:val="006477AC"/>
    <w:rsid w:val="00656A0B"/>
    <w:rsid w:val="00665368"/>
    <w:rsid w:val="00696D84"/>
    <w:rsid w:val="006A51A5"/>
    <w:rsid w:val="006B6DC8"/>
    <w:rsid w:val="006C2616"/>
    <w:rsid w:val="00706A06"/>
    <w:rsid w:val="00706B44"/>
    <w:rsid w:val="00710B2E"/>
    <w:rsid w:val="00732983"/>
    <w:rsid w:val="007A272A"/>
    <w:rsid w:val="007F32BE"/>
    <w:rsid w:val="0080560E"/>
    <w:rsid w:val="008231C4"/>
    <w:rsid w:val="00833224"/>
    <w:rsid w:val="008424C6"/>
    <w:rsid w:val="0088412A"/>
    <w:rsid w:val="00886CE2"/>
    <w:rsid w:val="008C0699"/>
    <w:rsid w:val="00902117"/>
    <w:rsid w:val="00906C28"/>
    <w:rsid w:val="00926EB4"/>
    <w:rsid w:val="00970D19"/>
    <w:rsid w:val="009904F0"/>
    <w:rsid w:val="00A736FA"/>
    <w:rsid w:val="00AB0304"/>
    <w:rsid w:val="00AB3D19"/>
    <w:rsid w:val="00AD48AB"/>
    <w:rsid w:val="00B35D3B"/>
    <w:rsid w:val="00B43E08"/>
    <w:rsid w:val="00B54E25"/>
    <w:rsid w:val="00B733A0"/>
    <w:rsid w:val="00B7584C"/>
    <w:rsid w:val="00BD27A3"/>
    <w:rsid w:val="00BD485D"/>
    <w:rsid w:val="00BD6B88"/>
    <w:rsid w:val="00CB608D"/>
    <w:rsid w:val="00CC1412"/>
    <w:rsid w:val="00CD3FC7"/>
    <w:rsid w:val="00D42BF9"/>
    <w:rsid w:val="00D5206A"/>
    <w:rsid w:val="00D66541"/>
    <w:rsid w:val="00D81B03"/>
    <w:rsid w:val="00DA179D"/>
    <w:rsid w:val="00DD5132"/>
    <w:rsid w:val="00DE4954"/>
    <w:rsid w:val="00DE4AFF"/>
    <w:rsid w:val="00DF57AB"/>
    <w:rsid w:val="00E30376"/>
    <w:rsid w:val="00E5524A"/>
    <w:rsid w:val="00E7382F"/>
    <w:rsid w:val="00EB5697"/>
    <w:rsid w:val="00EC4A2F"/>
    <w:rsid w:val="00EC77CC"/>
    <w:rsid w:val="00ED3088"/>
    <w:rsid w:val="00F25D49"/>
    <w:rsid w:val="00F5419A"/>
    <w:rsid w:val="00F6474B"/>
    <w:rsid w:val="00F768C9"/>
    <w:rsid w:val="00FA257B"/>
    <w:rsid w:val="00FF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C4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86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aliases w:val="hseHeading 2,OG Heading 2,- 1.1,Title3,Заголовок 2 Знак2,Заголовок 2 Знак1 Знак,Заголовок 2 Знак Знак Знак,Заголовок 2 Знак Знак1,Знак"/>
    <w:basedOn w:val="a"/>
    <w:next w:val="a"/>
    <w:link w:val="20"/>
    <w:unhideWhenUsed/>
    <w:qFormat/>
    <w:rsid w:val="00886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E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E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E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E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E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aliases w:val="hseHeading 2 Знак,OG Heading 2 Знак,- 1.1 Знак,Title3 Знак,Заголовок 2 Знак2 Знак,Заголовок 2 Знак1 Знак Знак,Заголовок 2 Знак Знак Знак Знак,Заголовок 2 Знак Знак1 Знак,Знак Знак"/>
    <w:basedOn w:val="a0"/>
    <w:link w:val="2"/>
    <w:rsid w:val="00886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6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C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C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6C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6C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6C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86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86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6CE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86CE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6CE2"/>
    <w:rPr>
      <w:b/>
      <w:bCs/>
    </w:rPr>
  </w:style>
  <w:style w:type="character" w:styleId="a8">
    <w:name w:val="Emphasis"/>
    <w:basedOn w:val="a0"/>
    <w:uiPriority w:val="20"/>
    <w:qFormat/>
    <w:rsid w:val="00886C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6CE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886CE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86CE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86C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86CE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86CE2"/>
    <w:rPr>
      <w:b/>
      <w:i/>
      <w:sz w:val="24"/>
    </w:rPr>
  </w:style>
  <w:style w:type="character" w:styleId="ad">
    <w:name w:val="Subtle Emphasis"/>
    <w:uiPriority w:val="19"/>
    <w:qFormat/>
    <w:rsid w:val="00886C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86C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86C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86C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86C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86C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C4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86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aliases w:val="hseHeading 2,OG Heading 2,- 1.1,Title3,Заголовок 2 Знак2,Заголовок 2 Знак1 Знак,Заголовок 2 Знак Знак Знак,Заголовок 2 Знак Знак1,Знак"/>
    <w:basedOn w:val="a"/>
    <w:next w:val="a"/>
    <w:link w:val="20"/>
    <w:unhideWhenUsed/>
    <w:qFormat/>
    <w:rsid w:val="00886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E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E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E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E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E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aliases w:val="hseHeading 2 Знак,OG Heading 2 Знак,- 1.1 Знак,Title3 Знак,Заголовок 2 Знак2 Знак,Заголовок 2 Знак1 Знак Знак,Заголовок 2 Знак Знак Знак Знак,Заголовок 2 Знак Знак1 Знак,Знак Знак"/>
    <w:basedOn w:val="a0"/>
    <w:link w:val="2"/>
    <w:rsid w:val="00886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6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C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C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6C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6C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6C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86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86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6CE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86CE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86CE2"/>
    <w:rPr>
      <w:b/>
      <w:bCs/>
    </w:rPr>
  </w:style>
  <w:style w:type="character" w:styleId="a8">
    <w:name w:val="Emphasis"/>
    <w:basedOn w:val="a0"/>
    <w:uiPriority w:val="20"/>
    <w:qFormat/>
    <w:rsid w:val="00886C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86CE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886CE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86CE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86C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86CE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86CE2"/>
    <w:rPr>
      <w:b/>
      <w:i/>
      <w:sz w:val="24"/>
    </w:rPr>
  </w:style>
  <w:style w:type="character" w:styleId="ad">
    <w:name w:val="Subtle Emphasis"/>
    <w:uiPriority w:val="19"/>
    <w:qFormat/>
    <w:rsid w:val="00886C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86C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86C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86C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86C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86C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Windows User</cp:lastModifiedBy>
  <cp:revision>35</cp:revision>
  <cp:lastPrinted>2016-02-11T01:43:00Z</cp:lastPrinted>
  <dcterms:created xsi:type="dcterms:W3CDTF">2016-02-16T08:17:00Z</dcterms:created>
  <dcterms:modified xsi:type="dcterms:W3CDTF">2017-06-27T14:23:00Z</dcterms:modified>
</cp:coreProperties>
</file>